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390"/>
        <w:gridCol w:w="829"/>
        <w:gridCol w:w="4128"/>
      </w:tblGrid>
      <w:tr w:rsidR="00457821" w:rsidRPr="00A745EA" w14:paraId="0C848572" w14:textId="77777777" w:rsidTr="00457821">
        <w:trPr>
          <w:cantSplit/>
          <w:trHeight w:val="970"/>
          <w:jc w:val="center"/>
        </w:trPr>
        <w:tc>
          <w:tcPr>
            <w:tcW w:w="4390" w:type="dxa"/>
          </w:tcPr>
          <w:p w14:paraId="3BFD8EED" w14:textId="77777777" w:rsidR="001910DA" w:rsidRPr="009A4AEB" w:rsidRDefault="001910DA" w:rsidP="00457821"/>
        </w:tc>
        <w:tc>
          <w:tcPr>
            <w:tcW w:w="829" w:type="dxa"/>
          </w:tcPr>
          <w:p w14:paraId="0960FE21" w14:textId="77777777" w:rsidR="001910DA" w:rsidRPr="00A745EA" w:rsidRDefault="001910DA" w:rsidP="00457821">
            <w:pPr>
              <w:jc w:val="center"/>
            </w:pPr>
          </w:p>
        </w:tc>
        <w:tc>
          <w:tcPr>
            <w:tcW w:w="4128" w:type="dxa"/>
          </w:tcPr>
          <w:p w14:paraId="6901FE45" w14:textId="77777777" w:rsidR="001910DA" w:rsidRPr="00A745EA" w:rsidRDefault="001910DA" w:rsidP="00457821">
            <w:pPr>
              <w:jc w:val="right"/>
            </w:pPr>
          </w:p>
        </w:tc>
      </w:tr>
      <w:tr w:rsidR="001910DA" w:rsidRPr="00A745EA" w14:paraId="46136FD2" w14:textId="77777777" w:rsidTr="00457821">
        <w:trPr>
          <w:cantSplit/>
          <w:trHeight w:val="346"/>
          <w:jc w:val="center"/>
        </w:trPr>
        <w:tc>
          <w:tcPr>
            <w:tcW w:w="9347" w:type="dxa"/>
            <w:gridSpan w:val="3"/>
            <w:vAlign w:val="center"/>
          </w:tcPr>
          <w:p w14:paraId="53001ADD" w14:textId="77777777" w:rsidR="001910DA" w:rsidRPr="00A745EA" w:rsidRDefault="001910DA" w:rsidP="00457821"/>
        </w:tc>
      </w:tr>
      <w:tr w:rsidR="006B18AE" w:rsidRPr="00A745EA" w14:paraId="3CD1F681" w14:textId="77777777" w:rsidTr="00457821">
        <w:trPr>
          <w:cantSplit/>
          <w:trHeight w:val="525"/>
          <w:jc w:val="center"/>
        </w:trPr>
        <w:tc>
          <w:tcPr>
            <w:tcW w:w="4390" w:type="dxa"/>
          </w:tcPr>
          <w:p w14:paraId="72B59577" w14:textId="77777777" w:rsidR="006B18AE" w:rsidRDefault="006B18AE" w:rsidP="006B18AE">
            <w:pPr>
              <w:pStyle w:val="a5"/>
              <w:jc w:val="left"/>
            </w:pPr>
            <w:r w:rsidRPr="00A745EA">
              <w:t>УТВЕРЖДАЮ</w:t>
            </w:r>
            <w:r>
              <w:t>:</w:t>
            </w:r>
          </w:p>
          <w:p w14:paraId="3B33EFB1" w14:textId="77777777" w:rsidR="006B18AE" w:rsidRDefault="006B18AE" w:rsidP="006B18AE">
            <w:r>
              <w:t>ИСПОЛНИТЕЛЬ:</w:t>
            </w:r>
          </w:p>
          <w:p w14:paraId="527F1DB6" w14:textId="77777777" w:rsidR="006B18AE" w:rsidRDefault="006B18AE" w:rsidP="006B18AE">
            <w:r>
              <w:t>Генеральный директор</w:t>
            </w:r>
          </w:p>
          <w:p w14:paraId="71A3A2BC" w14:textId="77777777" w:rsidR="006B18AE" w:rsidRPr="006B18AE" w:rsidRDefault="006B18AE" w:rsidP="006B18AE">
            <w:r>
              <w:t>ООО «СИГМА»</w:t>
            </w:r>
          </w:p>
        </w:tc>
        <w:tc>
          <w:tcPr>
            <w:tcW w:w="829" w:type="dxa"/>
          </w:tcPr>
          <w:p w14:paraId="2DA6FB69" w14:textId="77777777" w:rsidR="006B18AE" w:rsidRPr="00A745EA" w:rsidRDefault="006B18AE" w:rsidP="006B18AE">
            <w:pPr>
              <w:pStyle w:val="a5"/>
            </w:pPr>
          </w:p>
        </w:tc>
        <w:tc>
          <w:tcPr>
            <w:tcW w:w="4128" w:type="dxa"/>
          </w:tcPr>
          <w:p w14:paraId="7A07C162" w14:textId="77777777" w:rsidR="006B18AE" w:rsidRDefault="006B18AE" w:rsidP="006B18AE">
            <w:pPr>
              <w:pStyle w:val="a5"/>
            </w:pPr>
            <w:r>
              <w:t xml:space="preserve">                                     </w:t>
            </w:r>
            <w:r w:rsidRPr="00A745EA">
              <w:t>УТВЕРЖДАЮ</w:t>
            </w:r>
            <w:r>
              <w:t>:</w:t>
            </w:r>
          </w:p>
          <w:p w14:paraId="1692CF6E" w14:textId="77777777" w:rsidR="006B18AE" w:rsidRDefault="006B18AE" w:rsidP="006B18AE">
            <w:pPr>
              <w:jc w:val="right"/>
            </w:pPr>
            <w:r>
              <w:t>ЗАКАЧИК:</w:t>
            </w:r>
          </w:p>
          <w:p w14:paraId="192C6822" w14:textId="77777777" w:rsidR="006B18AE" w:rsidRDefault="006B18AE" w:rsidP="006B18AE">
            <w:pPr>
              <w:jc w:val="right"/>
            </w:pPr>
            <w:r>
              <w:t>Генеральный директор</w:t>
            </w:r>
          </w:p>
          <w:p w14:paraId="57A3AA88" w14:textId="77777777" w:rsidR="006B18AE" w:rsidRPr="006B18AE" w:rsidRDefault="006B18AE" w:rsidP="006B18AE">
            <w:pPr>
              <w:jc w:val="right"/>
            </w:pPr>
            <w:r>
              <w:t>ООО «</w:t>
            </w:r>
            <w:proofErr w:type="spellStart"/>
            <w:r>
              <w:t>ИнтерРАО</w:t>
            </w:r>
            <w:proofErr w:type="spellEnd"/>
            <w:r>
              <w:t xml:space="preserve"> – ИТ»</w:t>
            </w:r>
          </w:p>
        </w:tc>
      </w:tr>
      <w:tr w:rsidR="006B18AE" w:rsidRPr="00A745EA" w14:paraId="1F7CB0ED" w14:textId="77777777" w:rsidTr="00457821">
        <w:trPr>
          <w:cantSplit/>
          <w:trHeight w:val="346"/>
          <w:jc w:val="center"/>
        </w:trPr>
        <w:tc>
          <w:tcPr>
            <w:tcW w:w="4390" w:type="dxa"/>
          </w:tcPr>
          <w:p w14:paraId="5DEA7732" w14:textId="77777777" w:rsidR="006B18AE" w:rsidRPr="00A745EA" w:rsidRDefault="006B18AE" w:rsidP="006B18AE"/>
        </w:tc>
        <w:tc>
          <w:tcPr>
            <w:tcW w:w="829" w:type="dxa"/>
          </w:tcPr>
          <w:p w14:paraId="06EBAC2F" w14:textId="77777777" w:rsidR="006B18AE" w:rsidRPr="00A745EA" w:rsidRDefault="006B18AE" w:rsidP="006B18AE"/>
        </w:tc>
        <w:tc>
          <w:tcPr>
            <w:tcW w:w="4128" w:type="dxa"/>
          </w:tcPr>
          <w:p w14:paraId="1A393396" w14:textId="77777777" w:rsidR="006B18AE" w:rsidRPr="00A745EA" w:rsidRDefault="006B18AE" w:rsidP="006B18AE"/>
        </w:tc>
      </w:tr>
      <w:tr w:rsidR="006B18AE" w:rsidRPr="00A745EA" w14:paraId="7706673D" w14:textId="77777777" w:rsidTr="00457821">
        <w:trPr>
          <w:cantSplit/>
          <w:trHeight w:val="406"/>
          <w:jc w:val="center"/>
        </w:trPr>
        <w:tc>
          <w:tcPr>
            <w:tcW w:w="4390" w:type="dxa"/>
            <w:vAlign w:val="bottom"/>
          </w:tcPr>
          <w:p w14:paraId="0D9C26C1" w14:textId="391EA1A6" w:rsidR="006B18AE" w:rsidRPr="00A745EA" w:rsidRDefault="006B18AE" w:rsidP="006B18AE"/>
        </w:tc>
        <w:tc>
          <w:tcPr>
            <w:tcW w:w="829" w:type="dxa"/>
            <w:vAlign w:val="bottom"/>
          </w:tcPr>
          <w:p w14:paraId="3A87657F" w14:textId="77777777" w:rsidR="006B18AE" w:rsidRPr="00A745EA" w:rsidRDefault="006B18AE" w:rsidP="006B18AE"/>
        </w:tc>
        <w:tc>
          <w:tcPr>
            <w:tcW w:w="4128" w:type="dxa"/>
            <w:vAlign w:val="bottom"/>
          </w:tcPr>
          <w:p w14:paraId="774D997E" w14:textId="344AEACE" w:rsidR="006B18AE" w:rsidRPr="0086689B" w:rsidRDefault="006B18AE" w:rsidP="006B18AE">
            <w:pPr>
              <w:rPr>
                <w:szCs w:val="22"/>
              </w:rPr>
            </w:pPr>
          </w:p>
        </w:tc>
      </w:tr>
      <w:tr w:rsidR="006B18AE" w:rsidRPr="00A745EA" w14:paraId="345C1568" w14:textId="77777777" w:rsidTr="00457821">
        <w:trPr>
          <w:cantSplit/>
          <w:trHeight w:val="171"/>
          <w:jc w:val="center"/>
        </w:trPr>
        <w:tc>
          <w:tcPr>
            <w:tcW w:w="4390" w:type="dxa"/>
            <w:vAlign w:val="bottom"/>
          </w:tcPr>
          <w:p w14:paraId="4BB381BA" w14:textId="77777777" w:rsidR="006B18AE" w:rsidRPr="00A745EA" w:rsidRDefault="006B18AE" w:rsidP="006B18AE"/>
        </w:tc>
        <w:tc>
          <w:tcPr>
            <w:tcW w:w="829" w:type="dxa"/>
            <w:vAlign w:val="bottom"/>
          </w:tcPr>
          <w:p w14:paraId="40848C12" w14:textId="77777777" w:rsidR="006B18AE" w:rsidRPr="00A745EA" w:rsidRDefault="006B18AE" w:rsidP="006B18AE"/>
        </w:tc>
        <w:tc>
          <w:tcPr>
            <w:tcW w:w="4128" w:type="dxa"/>
            <w:vAlign w:val="bottom"/>
          </w:tcPr>
          <w:p w14:paraId="37FE5DAA" w14:textId="77777777" w:rsidR="006B18AE" w:rsidRPr="00A745EA" w:rsidRDefault="006B18AE" w:rsidP="006B18AE"/>
        </w:tc>
      </w:tr>
      <w:tr w:rsidR="006B18AE" w:rsidRPr="00A745EA" w14:paraId="2A587330" w14:textId="77777777" w:rsidTr="00457821">
        <w:trPr>
          <w:cantSplit/>
          <w:trHeight w:val="202"/>
          <w:jc w:val="center"/>
        </w:trPr>
        <w:tc>
          <w:tcPr>
            <w:tcW w:w="4390" w:type="dxa"/>
            <w:vAlign w:val="bottom"/>
          </w:tcPr>
          <w:p w14:paraId="4BADF7AB" w14:textId="77777777" w:rsidR="006B18AE" w:rsidRPr="00A745EA" w:rsidRDefault="006B18AE" w:rsidP="006B18AE">
            <w:r w:rsidRPr="00A745EA">
              <w:rPr>
                <w:szCs w:val="22"/>
              </w:rPr>
              <w:t>«_</w:t>
            </w:r>
            <w:r>
              <w:rPr>
                <w:szCs w:val="22"/>
              </w:rPr>
              <w:t>___</w:t>
            </w:r>
            <w:r w:rsidRPr="00A745EA">
              <w:rPr>
                <w:szCs w:val="22"/>
              </w:rPr>
              <w:t>_» _______________ 20</w:t>
            </w:r>
            <w:r w:rsidR="00A67241">
              <w:rPr>
                <w:szCs w:val="22"/>
              </w:rPr>
              <w:t>19</w:t>
            </w:r>
            <w:r w:rsidRPr="00A745EA">
              <w:rPr>
                <w:szCs w:val="22"/>
              </w:rPr>
              <w:t> г.</w:t>
            </w:r>
          </w:p>
        </w:tc>
        <w:tc>
          <w:tcPr>
            <w:tcW w:w="829" w:type="dxa"/>
            <w:vAlign w:val="bottom"/>
          </w:tcPr>
          <w:p w14:paraId="6C03407F" w14:textId="77777777" w:rsidR="006B18AE" w:rsidRPr="00A745EA" w:rsidRDefault="006B18AE" w:rsidP="006B18AE"/>
        </w:tc>
        <w:tc>
          <w:tcPr>
            <w:tcW w:w="4128" w:type="dxa"/>
            <w:vAlign w:val="bottom"/>
          </w:tcPr>
          <w:p w14:paraId="53CE3F1F" w14:textId="77777777" w:rsidR="006B18AE" w:rsidRPr="00A745EA" w:rsidRDefault="006B18AE" w:rsidP="006B18AE">
            <w:r>
              <w:rPr>
                <w:szCs w:val="22"/>
              </w:rPr>
              <w:t xml:space="preserve">    </w:t>
            </w:r>
            <w:r w:rsidRPr="00A745EA">
              <w:rPr>
                <w:szCs w:val="22"/>
              </w:rPr>
              <w:t>«_</w:t>
            </w:r>
            <w:r>
              <w:rPr>
                <w:szCs w:val="22"/>
              </w:rPr>
              <w:t>____</w:t>
            </w:r>
            <w:r w:rsidRPr="00A745EA">
              <w:rPr>
                <w:szCs w:val="22"/>
              </w:rPr>
              <w:t>_» _______________ 20</w:t>
            </w:r>
            <w:r w:rsidR="00A67241">
              <w:rPr>
                <w:szCs w:val="22"/>
              </w:rPr>
              <w:t>19</w:t>
            </w:r>
            <w:r w:rsidRPr="00A745EA">
              <w:rPr>
                <w:szCs w:val="22"/>
              </w:rPr>
              <w:t> г.</w:t>
            </w:r>
          </w:p>
        </w:tc>
      </w:tr>
      <w:tr w:rsidR="006B18AE" w:rsidRPr="00A745EA" w14:paraId="3FC3145C" w14:textId="77777777" w:rsidTr="00457821">
        <w:trPr>
          <w:cantSplit/>
          <w:trHeight w:val="606"/>
          <w:jc w:val="center"/>
        </w:trPr>
        <w:tc>
          <w:tcPr>
            <w:tcW w:w="9347" w:type="dxa"/>
            <w:gridSpan w:val="3"/>
            <w:vAlign w:val="bottom"/>
          </w:tcPr>
          <w:p w14:paraId="1E47B3A2" w14:textId="77777777" w:rsidR="006B18AE" w:rsidRPr="00A745EA" w:rsidRDefault="006B18AE" w:rsidP="006B18AE">
            <w:pPr>
              <w:pStyle w:val="a7"/>
            </w:pPr>
          </w:p>
        </w:tc>
      </w:tr>
      <w:tr w:rsidR="006B18AE" w:rsidRPr="00A745EA" w14:paraId="6974AC0E" w14:textId="77777777" w:rsidTr="00457821">
        <w:trPr>
          <w:cantSplit/>
          <w:trHeight w:val="1143"/>
          <w:jc w:val="center"/>
        </w:trPr>
        <w:tc>
          <w:tcPr>
            <w:tcW w:w="9347" w:type="dxa"/>
            <w:gridSpan w:val="3"/>
            <w:vAlign w:val="bottom"/>
          </w:tcPr>
          <w:p w14:paraId="39F0E457" w14:textId="77777777" w:rsidR="006B18AE" w:rsidRPr="00A745EA" w:rsidRDefault="006B18AE" w:rsidP="006B18AE">
            <w:pPr>
              <w:jc w:val="center"/>
            </w:pPr>
          </w:p>
        </w:tc>
      </w:tr>
      <w:tr w:rsidR="006B18AE" w:rsidRPr="00A745EA" w14:paraId="6C26E000" w14:textId="77777777" w:rsidTr="00457821">
        <w:trPr>
          <w:cantSplit/>
          <w:trHeight w:val="414"/>
          <w:jc w:val="center"/>
        </w:trPr>
        <w:tc>
          <w:tcPr>
            <w:tcW w:w="9347" w:type="dxa"/>
            <w:gridSpan w:val="3"/>
            <w:vAlign w:val="bottom"/>
          </w:tcPr>
          <w:p w14:paraId="3BF975BE" w14:textId="77777777" w:rsidR="006B18AE" w:rsidRPr="00A745EA" w:rsidRDefault="006B18AE" w:rsidP="006B18AE">
            <w:pPr>
              <w:jc w:val="center"/>
            </w:pPr>
            <w:r w:rsidRPr="006B18AE">
              <w:rPr>
                <w:b/>
                <w:caps/>
                <w:szCs w:val="22"/>
              </w:rPr>
              <w:t>ТИПОВАЯ ТИРАЖНАЯ СИСТЕМА «ЭЛЕКТРОННЫЙ АРХИВ»</w:t>
            </w:r>
          </w:p>
        </w:tc>
      </w:tr>
      <w:tr w:rsidR="006B18AE" w:rsidRPr="00A745EA" w14:paraId="162D10AF" w14:textId="77777777" w:rsidTr="00457821">
        <w:trPr>
          <w:cantSplit/>
          <w:trHeight w:val="1576"/>
          <w:jc w:val="center"/>
        </w:trPr>
        <w:tc>
          <w:tcPr>
            <w:tcW w:w="9347" w:type="dxa"/>
            <w:gridSpan w:val="3"/>
            <w:vAlign w:val="bottom"/>
          </w:tcPr>
          <w:p w14:paraId="2A6C4202" w14:textId="77777777" w:rsidR="006B18AE" w:rsidRPr="00A745EA" w:rsidRDefault="006B18AE" w:rsidP="00F519D4">
            <w:pPr>
              <w:pStyle w:val="a6"/>
              <w:rPr>
                <w:lang w:val="en-US"/>
              </w:rPr>
            </w:pPr>
            <w:r w:rsidRPr="00A745EA">
              <w:t>ТЕХНИЧЕСКи</w:t>
            </w:r>
            <w:r w:rsidR="00F519D4">
              <w:t>е</w:t>
            </w:r>
            <w:r w:rsidRPr="00A745EA">
              <w:t xml:space="preserve"> </w:t>
            </w:r>
            <w:r w:rsidR="00F519D4">
              <w:t>требования</w:t>
            </w:r>
          </w:p>
        </w:tc>
      </w:tr>
      <w:tr w:rsidR="006B18AE" w:rsidRPr="00A745EA" w14:paraId="6ED0BB71" w14:textId="77777777" w:rsidTr="00457821">
        <w:trPr>
          <w:cantSplit/>
          <w:trHeight w:val="280"/>
          <w:jc w:val="center"/>
        </w:trPr>
        <w:tc>
          <w:tcPr>
            <w:tcW w:w="9347" w:type="dxa"/>
            <w:gridSpan w:val="3"/>
            <w:vAlign w:val="bottom"/>
          </w:tcPr>
          <w:p w14:paraId="59E5C7C3" w14:textId="77777777" w:rsidR="006B18AE" w:rsidRPr="006B18AE" w:rsidRDefault="00F519D4" w:rsidP="006B18AE">
            <w:pPr>
              <w:pStyle w:val="a7"/>
            </w:pPr>
            <w:r>
              <w:t>Функции безопасности прикладного программного обеспечения</w:t>
            </w:r>
            <w:r w:rsidR="008C57F7" w:rsidRPr="003A618D">
              <w:t xml:space="preserve"> </w:t>
            </w:r>
            <w:r w:rsidR="00767A14">
              <w:t>Т</w:t>
            </w:r>
            <w:r w:rsidR="008C57F7" w:rsidRPr="003A618D">
              <w:t xml:space="preserve">иповой тиражной системы </w:t>
            </w:r>
            <w:r w:rsidR="008C57F7">
              <w:t>«</w:t>
            </w:r>
            <w:r w:rsidR="008C57F7" w:rsidRPr="003A618D">
              <w:t>Электронный архив</w:t>
            </w:r>
            <w:r w:rsidR="008C57F7">
              <w:t>»</w:t>
            </w:r>
          </w:p>
          <w:p w14:paraId="5F2D7AE6" w14:textId="77777777" w:rsidR="006B18AE" w:rsidRPr="00A745EA" w:rsidRDefault="006B18AE" w:rsidP="006B18AE">
            <w:pPr>
              <w:pStyle w:val="a7"/>
            </w:pPr>
            <w:r w:rsidRPr="00A745EA">
              <w:t xml:space="preserve">Версия </w:t>
            </w:r>
            <w:r w:rsidR="00A67241">
              <w:t>2</w:t>
            </w:r>
            <w:r w:rsidRPr="00A745EA">
              <w:t>.0</w:t>
            </w:r>
          </w:p>
        </w:tc>
      </w:tr>
      <w:tr w:rsidR="006B18AE" w:rsidRPr="00A745EA" w14:paraId="2BAD9AAE" w14:textId="77777777" w:rsidTr="00457821">
        <w:trPr>
          <w:cantSplit/>
          <w:trHeight w:val="272"/>
          <w:jc w:val="center"/>
        </w:trPr>
        <w:tc>
          <w:tcPr>
            <w:tcW w:w="9347" w:type="dxa"/>
            <w:gridSpan w:val="3"/>
            <w:vAlign w:val="bottom"/>
          </w:tcPr>
          <w:p w14:paraId="58B3E1D9" w14:textId="77777777" w:rsidR="006B18AE" w:rsidRDefault="006B18AE" w:rsidP="006B18AE">
            <w:pPr>
              <w:pStyle w:val="a7"/>
              <w:rPr>
                <w:noProof/>
              </w:rPr>
            </w:pPr>
            <w:r w:rsidRPr="00A745EA">
              <w:t xml:space="preserve">Листов </w:t>
            </w:r>
            <w:r w:rsidRPr="00A745EA">
              <w:rPr>
                <w:noProof/>
              </w:rPr>
              <w:fldChar w:fldCharType="begin"/>
            </w:r>
            <w:r w:rsidRPr="00A745EA">
              <w:rPr>
                <w:noProof/>
              </w:rPr>
              <w:instrText xml:space="preserve"> NUMPAGES   \* MERGEFORMAT </w:instrText>
            </w:r>
            <w:r w:rsidRPr="00A745EA">
              <w:rPr>
                <w:noProof/>
              </w:rPr>
              <w:fldChar w:fldCharType="separate"/>
            </w:r>
            <w:r w:rsidR="008D1495">
              <w:rPr>
                <w:noProof/>
              </w:rPr>
              <w:t>28</w:t>
            </w:r>
            <w:r w:rsidRPr="00A745EA">
              <w:rPr>
                <w:noProof/>
              </w:rPr>
              <w:fldChar w:fldCharType="end"/>
            </w:r>
          </w:p>
          <w:p w14:paraId="07EC2F28" w14:textId="77777777" w:rsidR="008C57F7" w:rsidRDefault="008C57F7" w:rsidP="006B18AE">
            <w:pPr>
              <w:pStyle w:val="a7"/>
              <w:rPr>
                <w:noProof/>
              </w:rPr>
            </w:pPr>
          </w:p>
          <w:p w14:paraId="0AD9C589" w14:textId="77777777" w:rsidR="008C57F7" w:rsidRDefault="008C57F7" w:rsidP="006B18AE">
            <w:pPr>
              <w:pStyle w:val="a7"/>
              <w:rPr>
                <w:noProof/>
              </w:rPr>
            </w:pPr>
          </w:p>
          <w:p w14:paraId="5F7BCE7E" w14:textId="77777777" w:rsidR="008C57F7" w:rsidRPr="00A745EA" w:rsidRDefault="008C57F7" w:rsidP="006B18AE">
            <w:pPr>
              <w:pStyle w:val="a7"/>
            </w:pPr>
          </w:p>
        </w:tc>
      </w:tr>
      <w:tr w:rsidR="006B18AE" w:rsidRPr="00A745EA" w14:paraId="7AC42685" w14:textId="77777777" w:rsidTr="00457821">
        <w:trPr>
          <w:cantSplit/>
          <w:trHeight w:val="346"/>
          <w:jc w:val="center"/>
        </w:trPr>
        <w:tc>
          <w:tcPr>
            <w:tcW w:w="4390" w:type="dxa"/>
            <w:vAlign w:val="bottom"/>
          </w:tcPr>
          <w:p w14:paraId="3E13D60F" w14:textId="77777777" w:rsidR="006B18AE" w:rsidRPr="00A745EA" w:rsidRDefault="006B18AE" w:rsidP="006B18AE">
            <w:pPr>
              <w:pStyle w:val="a5"/>
            </w:pPr>
            <w:r w:rsidRPr="00A745EA">
              <w:t>СОГЛАСОВАНО</w:t>
            </w:r>
          </w:p>
        </w:tc>
        <w:tc>
          <w:tcPr>
            <w:tcW w:w="829" w:type="dxa"/>
            <w:vAlign w:val="bottom"/>
          </w:tcPr>
          <w:p w14:paraId="1A07D6EB" w14:textId="77777777" w:rsidR="006B18AE" w:rsidRPr="00A745EA" w:rsidRDefault="006B18AE" w:rsidP="006B18AE">
            <w:pPr>
              <w:jc w:val="center"/>
            </w:pPr>
          </w:p>
        </w:tc>
        <w:tc>
          <w:tcPr>
            <w:tcW w:w="4128" w:type="dxa"/>
            <w:vAlign w:val="bottom"/>
          </w:tcPr>
          <w:p w14:paraId="39CCA434" w14:textId="77777777" w:rsidR="006B18AE" w:rsidRPr="00A745EA" w:rsidRDefault="006B18AE" w:rsidP="006B18AE">
            <w:pPr>
              <w:pStyle w:val="a5"/>
            </w:pPr>
            <w:r w:rsidRPr="00A745EA">
              <w:t>СОГЛАСОВАНО</w:t>
            </w:r>
          </w:p>
        </w:tc>
      </w:tr>
      <w:tr w:rsidR="006B18AE" w:rsidRPr="00A745EA" w14:paraId="6DD3D797" w14:textId="77777777" w:rsidTr="00457821">
        <w:trPr>
          <w:cantSplit/>
          <w:trHeight w:val="346"/>
          <w:jc w:val="center"/>
        </w:trPr>
        <w:tc>
          <w:tcPr>
            <w:tcW w:w="4390" w:type="dxa"/>
          </w:tcPr>
          <w:p w14:paraId="5206AF08" w14:textId="77777777" w:rsidR="006B18AE" w:rsidRPr="00A745EA" w:rsidRDefault="006B18AE" w:rsidP="006B18AE"/>
        </w:tc>
        <w:tc>
          <w:tcPr>
            <w:tcW w:w="829" w:type="dxa"/>
          </w:tcPr>
          <w:p w14:paraId="6575A357" w14:textId="77777777" w:rsidR="006B18AE" w:rsidRPr="00A745EA" w:rsidRDefault="006B18AE" w:rsidP="006B18AE"/>
        </w:tc>
        <w:tc>
          <w:tcPr>
            <w:tcW w:w="4128" w:type="dxa"/>
          </w:tcPr>
          <w:p w14:paraId="6D082DD9" w14:textId="77777777" w:rsidR="006B18AE" w:rsidRPr="00A745EA" w:rsidRDefault="006B18AE" w:rsidP="006B18AE"/>
        </w:tc>
      </w:tr>
      <w:tr w:rsidR="006B18AE" w:rsidRPr="00A745EA" w14:paraId="5DCF7346" w14:textId="77777777" w:rsidTr="00457821">
        <w:trPr>
          <w:cantSplit/>
          <w:trHeight w:val="406"/>
          <w:jc w:val="center"/>
        </w:trPr>
        <w:tc>
          <w:tcPr>
            <w:tcW w:w="4390" w:type="dxa"/>
            <w:vAlign w:val="bottom"/>
          </w:tcPr>
          <w:p w14:paraId="73029C23" w14:textId="77777777" w:rsidR="006B18AE" w:rsidRPr="00A745EA" w:rsidRDefault="006B18AE" w:rsidP="006B18AE"/>
        </w:tc>
        <w:tc>
          <w:tcPr>
            <w:tcW w:w="829" w:type="dxa"/>
            <w:vAlign w:val="bottom"/>
          </w:tcPr>
          <w:p w14:paraId="462CD44A" w14:textId="77777777" w:rsidR="006B18AE" w:rsidRPr="00A745EA" w:rsidRDefault="006B18AE" w:rsidP="006B18AE"/>
        </w:tc>
        <w:tc>
          <w:tcPr>
            <w:tcW w:w="4128" w:type="dxa"/>
            <w:vAlign w:val="bottom"/>
          </w:tcPr>
          <w:p w14:paraId="40D8F22D" w14:textId="77777777" w:rsidR="006B18AE" w:rsidRPr="00A745EA" w:rsidRDefault="006B18AE" w:rsidP="006B18AE">
            <w:r w:rsidRPr="00A745EA">
              <w:rPr>
                <w:szCs w:val="22"/>
              </w:rPr>
              <w:t xml:space="preserve">______________ </w:t>
            </w:r>
          </w:p>
        </w:tc>
      </w:tr>
      <w:tr w:rsidR="006B18AE" w:rsidRPr="00A745EA" w14:paraId="6B1D3D32" w14:textId="77777777" w:rsidTr="00457821">
        <w:trPr>
          <w:cantSplit/>
          <w:trHeight w:val="116"/>
          <w:jc w:val="center"/>
        </w:trPr>
        <w:tc>
          <w:tcPr>
            <w:tcW w:w="4390" w:type="dxa"/>
            <w:vAlign w:val="bottom"/>
          </w:tcPr>
          <w:p w14:paraId="7A8636D8" w14:textId="77777777" w:rsidR="006B18AE" w:rsidRPr="00A745EA" w:rsidRDefault="006B18AE" w:rsidP="006B18AE">
            <w:r w:rsidRPr="00A745EA">
              <w:rPr>
                <w:szCs w:val="22"/>
              </w:rPr>
              <w:t>«_</w:t>
            </w:r>
            <w:r>
              <w:rPr>
                <w:szCs w:val="22"/>
              </w:rPr>
              <w:t>___</w:t>
            </w:r>
            <w:r w:rsidRPr="00A745EA">
              <w:rPr>
                <w:szCs w:val="22"/>
              </w:rPr>
              <w:t>_» _______________ 201</w:t>
            </w:r>
            <w:r>
              <w:rPr>
                <w:szCs w:val="22"/>
              </w:rPr>
              <w:t>9</w:t>
            </w:r>
            <w:r w:rsidRPr="00A745EA">
              <w:rPr>
                <w:szCs w:val="22"/>
              </w:rPr>
              <w:t> г.</w:t>
            </w:r>
          </w:p>
        </w:tc>
        <w:tc>
          <w:tcPr>
            <w:tcW w:w="829" w:type="dxa"/>
            <w:vAlign w:val="bottom"/>
          </w:tcPr>
          <w:p w14:paraId="09F2E453" w14:textId="77777777" w:rsidR="006B18AE" w:rsidRPr="00A745EA" w:rsidRDefault="006B18AE" w:rsidP="006B18AE"/>
        </w:tc>
        <w:tc>
          <w:tcPr>
            <w:tcW w:w="4128" w:type="dxa"/>
            <w:vAlign w:val="bottom"/>
          </w:tcPr>
          <w:p w14:paraId="462DEE56" w14:textId="77777777" w:rsidR="006B18AE" w:rsidRPr="00A745EA" w:rsidRDefault="006B18AE" w:rsidP="006B18AE">
            <w:r w:rsidRPr="00A745EA">
              <w:rPr>
                <w:szCs w:val="22"/>
              </w:rPr>
              <w:t>«_</w:t>
            </w:r>
            <w:r>
              <w:rPr>
                <w:szCs w:val="22"/>
              </w:rPr>
              <w:t>___</w:t>
            </w:r>
            <w:r w:rsidRPr="00A745EA">
              <w:rPr>
                <w:szCs w:val="22"/>
              </w:rPr>
              <w:t>_» _______________ 201</w:t>
            </w:r>
            <w:r>
              <w:rPr>
                <w:szCs w:val="22"/>
              </w:rPr>
              <w:t>9</w:t>
            </w:r>
            <w:r w:rsidRPr="00A745EA">
              <w:rPr>
                <w:szCs w:val="22"/>
              </w:rPr>
              <w:t> г.</w:t>
            </w:r>
          </w:p>
        </w:tc>
      </w:tr>
      <w:tr w:rsidR="006B18AE" w:rsidRPr="00A745EA" w14:paraId="24F0728D" w14:textId="77777777" w:rsidTr="00457821">
        <w:trPr>
          <w:cantSplit/>
          <w:trHeight w:val="683"/>
          <w:jc w:val="center"/>
        </w:trPr>
        <w:tc>
          <w:tcPr>
            <w:tcW w:w="4390" w:type="dxa"/>
            <w:vAlign w:val="bottom"/>
          </w:tcPr>
          <w:p w14:paraId="5BC18CD7" w14:textId="77777777" w:rsidR="006B18AE" w:rsidRPr="00A745EA" w:rsidRDefault="006B18AE" w:rsidP="006B18AE">
            <w:pPr>
              <w:jc w:val="center"/>
            </w:pPr>
          </w:p>
        </w:tc>
        <w:tc>
          <w:tcPr>
            <w:tcW w:w="829" w:type="dxa"/>
            <w:vAlign w:val="bottom"/>
          </w:tcPr>
          <w:p w14:paraId="2B4500AE" w14:textId="77777777" w:rsidR="006B18AE" w:rsidRPr="00A745EA" w:rsidRDefault="006B18AE" w:rsidP="006B18AE">
            <w:pPr>
              <w:jc w:val="center"/>
            </w:pPr>
          </w:p>
        </w:tc>
        <w:tc>
          <w:tcPr>
            <w:tcW w:w="4128" w:type="dxa"/>
            <w:vAlign w:val="bottom"/>
          </w:tcPr>
          <w:p w14:paraId="1137CE42" w14:textId="77777777" w:rsidR="006B18AE" w:rsidRPr="00A745EA" w:rsidRDefault="006B18AE" w:rsidP="006B18AE">
            <w:pPr>
              <w:pStyle w:val="a5"/>
            </w:pPr>
          </w:p>
        </w:tc>
      </w:tr>
      <w:tr w:rsidR="006B18AE" w:rsidRPr="00A745EA" w14:paraId="0FE08B7F" w14:textId="77777777" w:rsidTr="00457821">
        <w:trPr>
          <w:cantSplit/>
          <w:trHeight w:val="346"/>
          <w:jc w:val="center"/>
        </w:trPr>
        <w:tc>
          <w:tcPr>
            <w:tcW w:w="4390" w:type="dxa"/>
          </w:tcPr>
          <w:p w14:paraId="37674405" w14:textId="77777777" w:rsidR="006B18AE" w:rsidRPr="00A745EA" w:rsidRDefault="006B18AE" w:rsidP="006B18AE">
            <w:pPr>
              <w:rPr>
                <w:szCs w:val="22"/>
              </w:rPr>
            </w:pPr>
          </w:p>
        </w:tc>
        <w:tc>
          <w:tcPr>
            <w:tcW w:w="829" w:type="dxa"/>
          </w:tcPr>
          <w:p w14:paraId="0FA94185" w14:textId="77777777" w:rsidR="006B18AE" w:rsidRPr="00A745EA" w:rsidRDefault="006B18AE" w:rsidP="006B18AE"/>
        </w:tc>
        <w:tc>
          <w:tcPr>
            <w:tcW w:w="4128" w:type="dxa"/>
          </w:tcPr>
          <w:p w14:paraId="6B434CA7" w14:textId="77777777" w:rsidR="006B18AE" w:rsidRPr="00A745EA" w:rsidRDefault="006B18AE" w:rsidP="006B18AE"/>
        </w:tc>
      </w:tr>
      <w:tr w:rsidR="006B18AE" w:rsidRPr="00A745EA" w14:paraId="1AE6D4D6" w14:textId="77777777" w:rsidTr="00457821">
        <w:trPr>
          <w:cantSplit/>
          <w:trHeight w:val="406"/>
          <w:jc w:val="center"/>
        </w:trPr>
        <w:tc>
          <w:tcPr>
            <w:tcW w:w="4390" w:type="dxa"/>
            <w:vAlign w:val="bottom"/>
          </w:tcPr>
          <w:p w14:paraId="34543F1C" w14:textId="77777777" w:rsidR="006B18AE" w:rsidRPr="00A745EA" w:rsidRDefault="006B18AE" w:rsidP="006B18AE"/>
        </w:tc>
        <w:tc>
          <w:tcPr>
            <w:tcW w:w="829" w:type="dxa"/>
            <w:vAlign w:val="bottom"/>
          </w:tcPr>
          <w:p w14:paraId="1F05E2F3" w14:textId="77777777" w:rsidR="006B18AE" w:rsidRPr="00A745EA" w:rsidRDefault="006B18AE" w:rsidP="006B18AE"/>
        </w:tc>
        <w:tc>
          <w:tcPr>
            <w:tcW w:w="4128" w:type="dxa"/>
            <w:vAlign w:val="bottom"/>
          </w:tcPr>
          <w:p w14:paraId="3FE04C95" w14:textId="77777777" w:rsidR="006B18AE" w:rsidRPr="00A745EA" w:rsidRDefault="006B18AE" w:rsidP="006B18AE"/>
        </w:tc>
      </w:tr>
      <w:tr w:rsidR="006B18AE" w:rsidRPr="00A745EA" w14:paraId="2E1BF6AC" w14:textId="77777777" w:rsidTr="00457821">
        <w:trPr>
          <w:cantSplit/>
          <w:trHeight w:val="116"/>
          <w:jc w:val="center"/>
        </w:trPr>
        <w:tc>
          <w:tcPr>
            <w:tcW w:w="4390" w:type="dxa"/>
            <w:vAlign w:val="bottom"/>
          </w:tcPr>
          <w:p w14:paraId="247FCE04" w14:textId="77777777" w:rsidR="006B18AE" w:rsidRPr="00A745EA" w:rsidRDefault="006B18AE" w:rsidP="006B18AE"/>
        </w:tc>
        <w:tc>
          <w:tcPr>
            <w:tcW w:w="829" w:type="dxa"/>
            <w:vAlign w:val="bottom"/>
          </w:tcPr>
          <w:p w14:paraId="560F32BD" w14:textId="77777777" w:rsidR="006B18AE" w:rsidRPr="00A745EA" w:rsidRDefault="006B18AE" w:rsidP="006B18AE"/>
        </w:tc>
        <w:tc>
          <w:tcPr>
            <w:tcW w:w="4128" w:type="dxa"/>
            <w:vAlign w:val="bottom"/>
          </w:tcPr>
          <w:p w14:paraId="201A5AD9" w14:textId="77777777" w:rsidR="006B18AE" w:rsidRPr="00A745EA" w:rsidRDefault="006B18AE" w:rsidP="006B18AE"/>
        </w:tc>
      </w:tr>
      <w:tr w:rsidR="006B18AE" w:rsidRPr="00A745EA" w14:paraId="150F17DD" w14:textId="77777777" w:rsidTr="00457821">
        <w:trPr>
          <w:cantSplit/>
          <w:trHeight w:val="673"/>
          <w:jc w:val="center"/>
        </w:trPr>
        <w:tc>
          <w:tcPr>
            <w:tcW w:w="9347" w:type="dxa"/>
            <w:gridSpan w:val="3"/>
            <w:vAlign w:val="bottom"/>
          </w:tcPr>
          <w:p w14:paraId="01D2F509" w14:textId="5345B559" w:rsidR="006B18AE" w:rsidRPr="00A745EA" w:rsidRDefault="008C57F7" w:rsidP="006B18AE">
            <w:pPr>
              <w:pStyle w:val="a3"/>
            </w:pPr>
            <w:r>
              <w:t>М</w:t>
            </w:r>
            <w:r w:rsidR="006B18AE" w:rsidRPr="00A745EA">
              <w:t xml:space="preserve">осква </w:t>
            </w:r>
            <w:r w:rsidR="006B18AE" w:rsidRPr="00A745EA">
              <w:fldChar w:fldCharType="begin"/>
            </w:r>
            <w:r w:rsidR="006B18AE" w:rsidRPr="00A745EA">
              <w:instrText xml:space="preserve"> DATE \@ "yyyy" \* MERGEFORMAT </w:instrText>
            </w:r>
            <w:r w:rsidR="006B18AE" w:rsidRPr="00A745EA">
              <w:fldChar w:fldCharType="separate"/>
            </w:r>
            <w:r w:rsidR="0000395D">
              <w:rPr>
                <w:noProof/>
              </w:rPr>
              <w:t>2025</w:t>
            </w:r>
            <w:r w:rsidR="006B18AE" w:rsidRPr="00A745EA">
              <w:fldChar w:fldCharType="end"/>
            </w:r>
          </w:p>
        </w:tc>
      </w:tr>
    </w:tbl>
    <w:p w14:paraId="7F133899" w14:textId="77777777" w:rsidR="00D4067C" w:rsidRPr="00A745EA" w:rsidRDefault="00D4067C" w:rsidP="001910DA"/>
    <w:p w14:paraId="1F6F4915" w14:textId="77777777" w:rsidR="001910DA" w:rsidRDefault="001910DA" w:rsidP="001910DA"/>
    <w:p w14:paraId="0B537C14" w14:textId="77777777" w:rsidR="008C57F7" w:rsidRDefault="008C57F7" w:rsidP="001910DA"/>
    <w:p w14:paraId="0659819C" w14:textId="18CDC1D4" w:rsidR="00B22015" w:rsidRDefault="001910DA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r w:rsidRPr="00B92563">
        <w:rPr>
          <w:rFonts w:cs="Times New Roman"/>
          <w:b w:val="0"/>
          <w:caps w:val="0"/>
          <w:szCs w:val="24"/>
        </w:rPr>
        <w:fldChar w:fldCharType="begin"/>
      </w:r>
      <w:r w:rsidRPr="00B92563">
        <w:rPr>
          <w:rFonts w:cs="Times New Roman"/>
          <w:b w:val="0"/>
          <w:caps w:val="0"/>
          <w:szCs w:val="24"/>
        </w:rPr>
        <w:instrText xml:space="preserve"> TOC \o "1-3" \h \z \u </w:instrText>
      </w:r>
      <w:r w:rsidRPr="00B92563">
        <w:rPr>
          <w:rFonts w:cs="Times New Roman"/>
          <w:b w:val="0"/>
          <w:caps w:val="0"/>
          <w:szCs w:val="24"/>
        </w:rPr>
        <w:fldChar w:fldCharType="separate"/>
      </w:r>
      <w:hyperlink w:anchor="_Toc32243639" w:history="1">
        <w:r w:rsidR="00B22015" w:rsidRPr="00FF2957">
          <w:rPr>
            <w:rStyle w:val="ac"/>
            <w:rFonts w:cs="Times New Roman"/>
            <w:noProof/>
          </w:rPr>
          <w:t>1. Термины и сокращения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_Toc32243639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4</w:t>
        </w:r>
        <w:r w:rsidR="00B22015">
          <w:rPr>
            <w:noProof/>
            <w:webHidden/>
          </w:rPr>
          <w:fldChar w:fldCharType="end"/>
        </w:r>
      </w:hyperlink>
    </w:p>
    <w:p w14:paraId="32CDFDA9" w14:textId="77055A6F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40" w:history="1">
        <w:r w:rsidR="00B22015" w:rsidRPr="00FF2957">
          <w:rPr>
            <w:rStyle w:val="ac"/>
            <w:rFonts w:cs="Times New Roman"/>
            <w:noProof/>
          </w:rPr>
          <w:t>2. Общие сведения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_Toc32243640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6</w:t>
        </w:r>
        <w:r w:rsidR="00B22015">
          <w:rPr>
            <w:noProof/>
            <w:webHidden/>
          </w:rPr>
          <w:fldChar w:fldCharType="end"/>
        </w:r>
      </w:hyperlink>
    </w:p>
    <w:p w14:paraId="23891AE2" w14:textId="6151E856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41" w:history="1">
        <w:r w:rsidR="00B22015" w:rsidRPr="00FF2957">
          <w:rPr>
            <w:rStyle w:val="ac"/>
            <w:noProof/>
          </w:rPr>
          <w:t>2.1. Основание для разработки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_Toc32243641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6</w:t>
        </w:r>
        <w:r w:rsidR="00B22015">
          <w:rPr>
            <w:noProof/>
            <w:webHidden/>
          </w:rPr>
          <w:fldChar w:fldCharType="end"/>
        </w:r>
      </w:hyperlink>
    </w:p>
    <w:p w14:paraId="5DD90573" w14:textId="1B8F8B5B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42" w:history="1">
        <w:r w:rsidR="00B22015" w:rsidRPr="00FF2957">
          <w:rPr>
            <w:rStyle w:val="ac"/>
            <w:noProof/>
          </w:rPr>
          <w:t>2.2. Наименование организаций-участников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_Toc32243642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6</w:t>
        </w:r>
        <w:r w:rsidR="00B22015">
          <w:rPr>
            <w:noProof/>
            <w:webHidden/>
          </w:rPr>
          <w:fldChar w:fldCharType="end"/>
        </w:r>
      </w:hyperlink>
    </w:p>
    <w:p w14:paraId="69B2F334" w14:textId="639FC7B8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43" w:history="1">
        <w:r w:rsidR="00B22015" w:rsidRPr="00FF2957">
          <w:rPr>
            <w:rStyle w:val="ac"/>
            <w:rFonts w:cs="Times New Roman"/>
            <w:noProof/>
          </w:rPr>
          <w:t>3. Общие требования к функциям безопасности ППО ТТС ЭА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_Toc32243643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6</w:t>
        </w:r>
        <w:r w:rsidR="00B22015">
          <w:rPr>
            <w:noProof/>
            <w:webHidden/>
          </w:rPr>
          <w:fldChar w:fldCharType="end"/>
        </w:r>
      </w:hyperlink>
    </w:p>
    <w:p w14:paraId="1128F759" w14:textId="4B56BB82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44" w:history="1">
        <w:r w:rsidR="00B22015" w:rsidRPr="00FF2957">
          <w:rPr>
            <w:rStyle w:val="ac"/>
            <w:rFonts w:cs="Times New Roman"/>
            <w:noProof/>
          </w:rPr>
          <w:t>4. Требования к авторизации и аутентификации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_Toc32243644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6</w:t>
        </w:r>
        <w:r w:rsidR="00B22015">
          <w:rPr>
            <w:noProof/>
            <w:webHidden/>
          </w:rPr>
          <w:fldChar w:fldCharType="end"/>
        </w:r>
      </w:hyperlink>
    </w:p>
    <w:p w14:paraId="6BA5C28F" w14:textId="6FA48451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45" w:history="1">
        <w:r w:rsidR="00B22015" w:rsidRPr="00FF2957">
          <w:rPr>
            <w:rStyle w:val="ac"/>
            <w:rFonts w:cs="Times New Roman"/>
            <w:noProof/>
          </w:rPr>
          <w:t>5. Требования к реализации прав доступа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_Toc32243645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6</w:t>
        </w:r>
        <w:r w:rsidR="00B22015">
          <w:rPr>
            <w:noProof/>
            <w:webHidden/>
          </w:rPr>
          <w:fldChar w:fldCharType="end"/>
        </w:r>
      </w:hyperlink>
    </w:p>
    <w:p w14:paraId="5125CEC0" w14:textId="3437AAA0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46" w:history="1">
        <w:r w:rsidR="00B22015" w:rsidRPr="00FF2957">
          <w:rPr>
            <w:rStyle w:val="ac"/>
            <w:noProof/>
          </w:rPr>
          <w:t>5.1. Разделение полномочий (ролей) пользователей, администраторов и лиц, обеспечивающих функционирование информационной системы(УПД.4)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_Toc32243646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7</w:t>
        </w:r>
        <w:r w:rsidR="00B22015">
          <w:rPr>
            <w:noProof/>
            <w:webHidden/>
          </w:rPr>
          <w:fldChar w:fldCharType="end"/>
        </w:r>
      </w:hyperlink>
    </w:p>
    <w:p w14:paraId="32797DAF" w14:textId="40074B77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47" w:history="1">
        <w:r w:rsidR="00B22015" w:rsidRPr="00FF2957">
          <w:rPr>
            <w:rStyle w:val="ac"/>
            <w:noProof/>
          </w:rPr>
          <w:t>5.2. Назначение минимально необходимых прав и привилегий пользователям, администраторам и лицам, обеспечивающим функционирование информационной системы (УПД.5)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_Toc32243647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7</w:t>
        </w:r>
        <w:r w:rsidR="00B22015">
          <w:rPr>
            <w:noProof/>
            <w:webHidden/>
          </w:rPr>
          <w:fldChar w:fldCharType="end"/>
        </w:r>
      </w:hyperlink>
    </w:p>
    <w:p w14:paraId="79D7658F" w14:textId="594D4AB7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48" w:history="1">
        <w:r w:rsidR="00B22015" w:rsidRPr="00FF2957">
          <w:rPr>
            <w:rStyle w:val="ac"/>
            <w:noProof/>
          </w:rPr>
          <w:t>5.3. Блокирование сеанса доступа в информационную систему после установленного времени бездействия (неактивности) пользователя или по его запросу (УПД.10)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_Toc32243648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7</w:t>
        </w:r>
        <w:r w:rsidR="00B22015">
          <w:rPr>
            <w:noProof/>
            <w:webHidden/>
          </w:rPr>
          <w:fldChar w:fldCharType="end"/>
        </w:r>
      </w:hyperlink>
    </w:p>
    <w:p w14:paraId="5760079F" w14:textId="65B7DA7D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49" w:history="1">
        <w:r w:rsidR="00B22015" w:rsidRPr="00FF2957">
          <w:rPr>
            <w:rStyle w:val="ac"/>
            <w:rFonts w:cs="Times New Roman"/>
            <w:noProof/>
          </w:rPr>
          <w:t>6. Требования к разграничению доступа по элементам организационной структуры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_Toc32243649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8</w:t>
        </w:r>
        <w:r w:rsidR="00B22015">
          <w:rPr>
            <w:noProof/>
            <w:webHidden/>
          </w:rPr>
          <w:fldChar w:fldCharType="end"/>
        </w:r>
      </w:hyperlink>
    </w:p>
    <w:p w14:paraId="1A115587" w14:textId="598F17AB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50" w:history="1">
        <w:r w:rsidR="00B22015" w:rsidRPr="00FF2957">
          <w:rPr>
            <w:rStyle w:val="ac"/>
            <w:noProof/>
          </w:rPr>
          <w:t>6.1. Требования к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_Toc32243650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8</w:t>
        </w:r>
        <w:r w:rsidR="00B22015">
          <w:rPr>
            <w:noProof/>
            <w:webHidden/>
          </w:rPr>
          <w:fldChar w:fldCharType="end"/>
        </w:r>
      </w:hyperlink>
    </w:p>
    <w:p w14:paraId="260ACBB3" w14:textId="55C522C7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51" w:history="1">
        <w:r w:rsidR="00B22015" w:rsidRPr="00FF2957">
          <w:rPr>
            <w:rStyle w:val="ac"/>
            <w:noProof/>
          </w:rPr>
          <w:t>6.2. Решения по реализации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_Toc32243651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8</w:t>
        </w:r>
        <w:r w:rsidR="00B22015">
          <w:rPr>
            <w:noProof/>
            <w:webHidden/>
          </w:rPr>
          <w:fldChar w:fldCharType="end"/>
        </w:r>
      </w:hyperlink>
    </w:p>
    <w:p w14:paraId="07355996" w14:textId="43AE2795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52" w:history="1">
        <w:r w:rsidR="00B22015" w:rsidRPr="00FF2957">
          <w:rPr>
            <w:rStyle w:val="ac"/>
            <w:rFonts w:cs="Times New Roman"/>
            <w:noProof/>
          </w:rPr>
          <w:t>7. Требования к логированию действий пользователей и администраторов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_Toc32243652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8</w:t>
        </w:r>
        <w:r w:rsidR="00B22015">
          <w:rPr>
            <w:noProof/>
            <w:webHidden/>
          </w:rPr>
          <w:fldChar w:fldCharType="end"/>
        </w:r>
      </w:hyperlink>
    </w:p>
    <w:p w14:paraId="24BA94E1" w14:textId="58953A93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53" w:history="1">
        <w:r w:rsidR="00B22015" w:rsidRPr="00FF2957">
          <w:rPr>
            <w:rStyle w:val="ac"/>
            <w:noProof/>
          </w:rPr>
          <w:t>7.1. Сбор, запись и хранение информации о событиях безопасности в течение установленного времени хранения (РСБ.3)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_Toc32243653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9</w:t>
        </w:r>
        <w:r w:rsidR="00B22015">
          <w:rPr>
            <w:noProof/>
            <w:webHidden/>
          </w:rPr>
          <w:fldChar w:fldCharType="end"/>
        </w:r>
      </w:hyperlink>
    </w:p>
    <w:p w14:paraId="24EE36DC" w14:textId="3A616D91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54" w:history="1">
        <w:r w:rsidR="00B22015" w:rsidRPr="00FF2957">
          <w:rPr>
            <w:rStyle w:val="ac"/>
            <w:rFonts w:cs="Times New Roman"/>
            <w:noProof/>
          </w:rPr>
          <w:t>8. Требования к безопасной конфигурации Веб-компонентов ТТС ЭА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_Toc32243654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9</w:t>
        </w:r>
        <w:r w:rsidR="00B22015">
          <w:rPr>
            <w:noProof/>
            <w:webHidden/>
          </w:rPr>
          <w:fldChar w:fldCharType="end"/>
        </w:r>
      </w:hyperlink>
    </w:p>
    <w:p w14:paraId="61BB5576" w14:textId="771A6ABC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55" w:history="1">
        <w:r w:rsidR="00B22015" w:rsidRPr="00FF2957">
          <w:rPr>
            <w:rStyle w:val="ac"/>
            <w:rFonts w:cs="Times New Roman"/>
            <w:noProof/>
          </w:rPr>
          <w:t>9. Требования к шифрованию каналов передачи информации управления ключами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_Toc32243655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9</w:t>
        </w:r>
        <w:r w:rsidR="00B22015">
          <w:rPr>
            <w:noProof/>
            <w:webHidden/>
          </w:rPr>
          <w:fldChar w:fldCharType="end"/>
        </w:r>
      </w:hyperlink>
    </w:p>
    <w:p w14:paraId="6ACA6AE7" w14:textId="2B718EE0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56" w:history="1">
        <w:r w:rsidR="00B22015" w:rsidRPr="00FF2957">
          <w:rPr>
            <w:rStyle w:val="ac"/>
            <w:rFonts w:cs="Times New Roman"/>
            <w:noProof/>
          </w:rPr>
          <w:t>10. Требования к исходному коду приложений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_Toc32243656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9</w:t>
        </w:r>
        <w:r w:rsidR="00B22015">
          <w:rPr>
            <w:noProof/>
            <w:webHidden/>
          </w:rPr>
          <w:fldChar w:fldCharType="end"/>
        </w:r>
      </w:hyperlink>
    </w:p>
    <w:p w14:paraId="7274145B" w14:textId="38CE2F0D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57" w:history="1">
        <w:r w:rsidR="00B22015" w:rsidRPr="00FF2957">
          <w:rPr>
            <w:rStyle w:val="ac"/>
            <w:rFonts w:cs="Times New Roman"/>
            <w:noProof/>
          </w:rPr>
          <w:t>11. Требования к контролю целостности программного обеспечения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_Toc32243657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9</w:t>
        </w:r>
        <w:r w:rsidR="00B22015">
          <w:rPr>
            <w:noProof/>
            <w:webHidden/>
          </w:rPr>
          <w:fldChar w:fldCharType="end"/>
        </w:r>
      </w:hyperlink>
    </w:p>
    <w:p w14:paraId="6A3DCB63" w14:textId="0C1DB291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58" w:history="1">
        <w:r w:rsidR="00B22015" w:rsidRPr="00FF2957">
          <w:rPr>
            <w:rStyle w:val="ac"/>
            <w:noProof/>
          </w:rPr>
          <w:t>11.1. Контроль целостности программного обеспечения, включая программное обеспечение средств защиты информации (ОЦЛ.1)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_Toc32243658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10</w:t>
        </w:r>
        <w:r w:rsidR="00B22015">
          <w:rPr>
            <w:noProof/>
            <w:webHidden/>
          </w:rPr>
          <w:fldChar w:fldCharType="end"/>
        </w:r>
      </w:hyperlink>
    </w:p>
    <w:p w14:paraId="5FB07732" w14:textId="0B26BC45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59" w:history="1">
        <w:r w:rsidR="00B22015" w:rsidRPr="00FF2957">
          <w:rPr>
            <w:rStyle w:val="ac"/>
            <w:noProof/>
          </w:rPr>
          <w:t>11.2. Обеспечение возможности восстановления программного обеспечения, включая программное обеспечение средств защиты информации, при возникновении нештатных ситуаций (ОЦЛ.3)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_Toc32243659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10</w:t>
        </w:r>
        <w:r w:rsidR="00B22015">
          <w:rPr>
            <w:noProof/>
            <w:webHidden/>
          </w:rPr>
          <w:fldChar w:fldCharType="end"/>
        </w:r>
      </w:hyperlink>
    </w:p>
    <w:p w14:paraId="0FD99807" w14:textId="0F61D05C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60" w:history="1">
        <w:r w:rsidR="00B22015" w:rsidRPr="00FF2957">
          <w:rPr>
            <w:rStyle w:val="ac"/>
            <w:rFonts w:cs="Times New Roman"/>
            <w:noProof/>
          </w:rPr>
          <w:t>12. Требования к уничтожению персональных данных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_Toc32243660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10</w:t>
        </w:r>
        <w:r w:rsidR="00B22015">
          <w:rPr>
            <w:noProof/>
            <w:webHidden/>
          </w:rPr>
          <w:fldChar w:fldCharType="end"/>
        </w:r>
      </w:hyperlink>
    </w:p>
    <w:p w14:paraId="29A9F65F" w14:textId="4E7BB57A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61" w:history="1">
        <w:r w:rsidR="00B22015" w:rsidRPr="00FF2957">
          <w:rPr>
            <w:rStyle w:val="ac"/>
            <w:noProof/>
          </w:rPr>
          <w:t>12.1. Удаление персональных данных по запросу пользователя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_Toc32243661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10</w:t>
        </w:r>
        <w:r w:rsidR="00B22015">
          <w:rPr>
            <w:noProof/>
            <w:webHidden/>
          </w:rPr>
          <w:fldChar w:fldCharType="end"/>
        </w:r>
      </w:hyperlink>
    </w:p>
    <w:p w14:paraId="785D6C55" w14:textId="364D82F0" w:rsidR="00B22015" w:rsidRDefault="0006280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2243662" w:history="1">
        <w:r w:rsidR="00B22015" w:rsidRPr="00FF2957">
          <w:rPr>
            <w:rStyle w:val="ac"/>
            <w:noProof/>
          </w:rPr>
          <w:t>12.1.1. Требования к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_Toc32243662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10</w:t>
        </w:r>
        <w:r w:rsidR="00B22015">
          <w:rPr>
            <w:noProof/>
            <w:webHidden/>
          </w:rPr>
          <w:fldChar w:fldCharType="end"/>
        </w:r>
      </w:hyperlink>
    </w:p>
    <w:p w14:paraId="3311E035" w14:textId="7E666D30" w:rsidR="00B22015" w:rsidRDefault="0006280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2243663" w:history="1">
        <w:r w:rsidR="00B22015" w:rsidRPr="00FF2957">
          <w:rPr>
            <w:rStyle w:val="ac"/>
            <w:noProof/>
          </w:rPr>
          <w:t>12.1.2. Описание бизнес-процессов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_Toc32243663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13</w:t>
        </w:r>
        <w:r w:rsidR="00B22015">
          <w:rPr>
            <w:noProof/>
            <w:webHidden/>
          </w:rPr>
          <w:fldChar w:fldCharType="end"/>
        </w:r>
      </w:hyperlink>
    </w:p>
    <w:p w14:paraId="4FD31750" w14:textId="14C5CE4B" w:rsidR="00B22015" w:rsidRDefault="0006280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2243664" w:history="1">
        <w:r w:rsidR="00B22015" w:rsidRPr="00FF2957">
          <w:rPr>
            <w:rStyle w:val="ac"/>
            <w:noProof/>
          </w:rPr>
          <w:t>12.1.3. Решения по реализации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_Toc32243664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14</w:t>
        </w:r>
        <w:r w:rsidR="00B22015">
          <w:rPr>
            <w:noProof/>
            <w:webHidden/>
          </w:rPr>
          <w:fldChar w:fldCharType="end"/>
        </w:r>
      </w:hyperlink>
    </w:p>
    <w:p w14:paraId="70322B88" w14:textId="68CA5477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65" w:history="1">
        <w:r w:rsidR="00B22015" w:rsidRPr="00FF2957">
          <w:rPr>
            <w:rStyle w:val="ac"/>
            <w:noProof/>
          </w:rPr>
          <w:t>12.1.3.1. Подсистема администрирования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_Toc32243665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14</w:t>
        </w:r>
        <w:r w:rsidR="00B22015">
          <w:rPr>
            <w:noProof/>
            <w:webHidden/>
          </w:rPr>
          <w:fldChar w:fldCharType="end"/>
        </w:r>
      </w:hyperlink>
    </w:p>
    <w:p w14:paraId="4FBCE795" w14:textId="56F1E5E4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66" w:history="1">
        <w:r w:rsidR="00B22015" w:rsidRPr="00FF2957">
          <w:rPr>
            <w:rStyle w:val="ac"/>
            <w:noProof/>
          </w:rPr>
          <w:t>12.1.3.2. Документирование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_Toc32243666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14</w:t>
        </w:r>
        <w:r w:rsidR="00B22015">
          <w:rPr>
            <w:noProof/>
            <w:webHidden/>
          </w:rPr>
          <w:fldChar w:fldCharType="end"/>
        </w:r>
      </w:hyperlink>
    </w:p>
    <w:p w14:paraId="1D0D1D9E" w14:textId="75A8DD55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67" w:history="1">
        <w:r w:rsidR="00B22015" w:rsidRPr="00FF2957">
          <w:rPr>
            <w:rStyle w:val="ac"/>
            <w:noProof/>
          </w:rPr>
          <w:t>12.1.3.3. Карточка документа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_Toc32243667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14</w:t>
        </w:r>
        <w:r w:rsidR="00B22015">
          <w:rPr>
            <w:noProof/>
            <w:webHidden/>
          </w:rPr>
          <w:fldChar w:fldCharType="end"/>
        </w:r>
      </w:hyperlink>
    </w:p>
    <w:p w14:paraId="1B35EBC0" w14:textId="5B3EAD83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68" w:history="1">
        <w:r w:rsidR="00B22015" w:rsidRPr="00FF2957">
          <w:rPr>
            <w:rStyle w:val="ac"/>
            <w:noProof/>
          </w:rPr>
          <w:t>12.1.3.4. Модель данных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_Toc32243668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16</w:t>
        </w:r>
        <w:r w:rsidR="00B22015">
          <w:rPr>
            <w:noProof/>
            <w:webHidden/>
          </w:rPr>
          <w:fldChar w:fldCharType="end"/>
        </w:r>
      </w:hyperlink>
    </w:p>
    <w:p w14:paraId="7EA1E4CF" w14:textId="05F982BE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69" w:history="1">
        <w:r w:rsidR="00B22015" w:rsidRPr="00FF2957">
          <w:rPr>
            <w:rStyle w:val="ac"/>
            <w:noProof/>
          </w:rPr>
          <w:t>12.1.3.5. Интеграция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_Toc32243669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16</w:t>
        </w:r>
        <w:r w:rsidR="00B22015">
          <w:rPr>
            <w:noProof/>
            <w:webHidden/>
          </w:rPr>
          <w:fldChar w:fldCharType="end"/>
        </w:r>
      </w:hyperlink>
    </w:p>
    <w:p w14:paraId="23D3E504" w14:textId="6131034E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70" w:history="1">
        <w:r w:rsidR="00B22015" w:rsidRPr="00FF2957">
          <w:rPr>
            <w:rStyle w:val="ac"/>
            <w:noProof/>
          </w:rPr>
          <w:t>12.1.3.6. Журналирование</w:t>
        </w:r>
        <w:r w:rsidR="00B22015" w:rsidRPr="00FF2957">
          <w:rPr>
            <w:rStyle w:val="ac"/>
            <w:noProof/>
            <w:lang w:val="en-US"/>
          </w:rPr>
          <w:t xml:space="preserve"> </w:t>
        </w:r>
        <w:r w:rsidR="00B22015" w:rsidRPr="00FF2957">
          <w:rPr>
            <w:rStyle w:val="ac"/>
            <w:noProof/>
          </w:rPr>
          <w:t>и уведомления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_Toc32243670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16</w:t>
        </w:r>
        <w:r w:rsidR="00B22015">
          <w:rPr>
            <w:noProof/>
            <w:webHidden/>
          </w:rPr>
          <w:fldChar w:fldCharType="end"/>
        </w:r>
      </w:hyperlink>
    </w:p>
    <w:p w14:paraId="1305A232" w14:textId="1274C69B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71" w:history="1">
        <w:r w:rsidR="00B22015" w:rsidRPr="00FF2957">
          <w:rPr>
            <w:rStyle w:val="ac"/>
            <w:noProof/>
          </w:rPr>
          <w:t>12.2. Обезличивание персональных данных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_Toc32243671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17</w:t>
        </w:r>
        <w:r w:rsidR="00B22015">
          <w:rPr>
            <w:noProof/>
            <w:webHidden/>
          </w:rPr>
          <w:fldChar w:fldCharType="end"/>
        </w:r>
      </w:hyperlink>
    </w:p>
    <w:p w14:paraId="5A2C268A" w14:textId="32CBEE4E" w:rsidR="00B22015" w:rsidRDefault="0006280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2243672" w:history="1">
        <w:r w:rsidR="00B22015" w:rsidRPr="00FF2957">
          <w:rPr>
            <w:rStyle w:val="ac"/>
            <w:noProof/>
          </w:rPr>
          <w:t>12.2.1. Требования к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_Toc32243672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17</w:t>
        </w:r>
        <w:r w:rsidR="00B22015">
          <w:rPr>
            <w:noProof/>
            <w:webHidden/>
          </w:rPr>
          <w:fldChar w:fldCharType="end"/>
        </w:r>
      </w:hyperlink>
    </w:p>
    <w:p w14:paraId="6ACF55D2" w14:textId="1872B6D3" w:rsidR="00B22015" w:rsidRDefault="0006280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2243673" w:history="1">
        <w:r w:rsidR="00B22015" w:rsidRPr="00FF2957">
          <w:rPr>
            <w:rStyle w:val="ac"/>
            <w:noProof/>
          </w:rPr>
          <w:t>12.2.2. Описание бизнес-процесса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_Toc32243673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18</w:t>
        </w:r>
        <w:r w:rsidR="00B22015">
          <w:rPr>
            <w:noProof/>
            <w:webHidden/>
          </w:rPr>
          <w:fldChar w:fldCharType="end"/>
        </w:r>
      </w:hyperlink>
    </w:p>
    <w:p w14:paraId="2F1C4364" w14:textId="5A0FDB97" w:rsidR="00B22015" w:rsidRDefault="0006280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2243674" w:history="1">
        <w:r w:rsidR="00B22015" w:rsidRPr="00FF2957">
          <w:rPr>
            <w:rStyle w:val="ac"/>
            <w:noProof/>
          </w:rPr>
          <w:t>12.2.3. Решения по реализации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_Toc32243674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18</w:t>
        </w:r>
        <w:r w:rsidR="00B22015">
          <w:rPr>
            <w:noProof/>
            <w:webHidden/>
          </w:rPr>
          <w:fldChar w:fldCharType="end"/>
        </w:r>
      </w:hyperlink>
    </w:p>
    <w:p w14:paraId="6A520E98" w14:textId="555E1097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75" w:history="1">
        <w:r w:rsidR="00B22015" w:rsidRPr="00FF2957">
          <w:rPr>
            <w:rStyle w:val="ac"/>
            <w:noProof/>
          </w:rPr>
          <w:t>12.2.3.1. Подсистема администрирования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_Toc32243675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18</w:t>
        </w:r>
        <w:r w:rsidR="00B22015">
          <w:rPr>
            <w:noProof/>
            <w:webHidden/>
          </w:rPr>
          <w:fldChar w:fldCharType="end"/>
        </w:r>
      </w:hyperlink>
    </w:p>
    <w:p w14:paraId="6906D10E" w14:textId="751387C9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76" w:history="1">
        <w:r w:rsidR="00B22015" w:rsidRPr="00FF2957">
          <w:rPr>
            <w:rStyle w:val="ac"/>
            <w:noProof/>
          </w:rPr>
          <w:t>12.2.3.2. Документирование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_Toc32243676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18</w:t>
        </w:r>
        <w:r w:rsidR="00B22015">
          <w:rPr>
            <w:noProof/>
            <w:webHidden/>
          </w:rPr>
          <w:fldChar w:fldCharType="end"/>
        </w:r>
      </w:hyperlink>
    </w:p>
    <w:p w14:paraId="458EFF3F" w14:textId="7290D237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77" w:history="1">
        <w:r w:rsidR="00B22015" w:rsidRPr="00FF2957">
          <w:rPr>
            <w:rStyle w:val="ac"/>
            <w:noProof/>
          </w:rPr>
          <w:t>12.2.3.3. Атрибут версии контента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_Toc32243677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18</w:t>
        </w:r>
        <w:r w:rsidR="00B22015">
          <w:rPr>
            <w:noProof/>
            <w:webHidden/>
          </w:rPr>
          <w:fldChar w:fldCharType="end"/>
        </w:r>
      </w:hyperlink>
    </w:p>
    <w:p w14:paraId="19E2E2B7" w14:textId="1F81332B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78" w:history="1">
        <w:r w:rsidR="00B22015" w:rsidRPr="00FF2957">
          <w:rPr>
            <w:rStyle w:val="ac"/>
            <w:noProof/>
          </w:rPr>
          <w:t>12.2.3.4. Модель данных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_Toc32243678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19</w:t>
        </w:r>
        <w:r w:rsidR="00B22015">
          <w:rPr>
            <w:noProof/>
            <w:webHidden/>
          </w:rPr>
          <w:fldChar w:fldCharType="end"/>
        </w:r>
      </w:hyperlink>
    </w:p>
    <w:p w14:paraId="30203D41" w14:textId="2689A708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79" w:history="1">
        <w:r w:rsidR="00B22015" w:rsidRPr="00FF2957">
          <w:rPr>
            <w:rStyle w:val="ac"/>
            <w:noProof/>
          </w:rPr>
          <w:t>12.2.3.5. Интеграция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_Toc32243679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19</w:t>
        </w:r>
        <w:r w:rsidR="00B22015">
          <w:rPr>
            <w:noProof/>
            <w:webHidden/>
          </w:rPr>
          <w:fldChar w:fldCharType="end"/>
        </w:r>
      </w:hyperlink>
    </w:p>
    <w:p w14:paraId="5FDAB7FC" w14:textId="570B596C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80" w:history="1">
        <w:r w:rsidR="00B22015" w:rsidRPr="00FF2957">
          <w:rPr>
            <w:rStyle w:val="ac"/>
            <w:noProof/>
          </w:rPr>
          <w:t>12.2.3.6. Журналирование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_Toc32243680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19</w:t>
        </w:r>
        <w:r w:rsidR="00B22015">
          <w:rPr>
            <w:noProof/>
            <w:webHidden/>
          </w:rPr>
          <w:fldChar w:fldCharType="end"/>
        </w:r>
      </w:hyperlink>
    </w:p>
    <w:p w14:paraId="64D1226D" w14:textId="265ADE9E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81" w:history="1">
        <w:r w:rsidR="00B22015" w:rsidRPr="00FF2957">
          <w:rPr>
            <w:rStyle w:val="ac"/>
            <w:noProof/>
          </w:rPr>
          <w:t>12.3. Интерфейс ответственного за исключение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_Toc32243681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20</w:t>
        </w:r>
        <w:r w:rsidR="00B22015">
          <w:rPr>
            <w:noProof/>
            <w:webHidden/>
          </w:rPr>
          <w:fldChar w:fldCharType="end"/>
        </w:r>
      </w:hyperlink>
    </w:p>
    <w:p w14:paraId="46228E4F" w14:textId="383D3C6E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82" w:history="1">
        <w:r w:rsidR="00B22015" w:rsidRPr="00FF2957">
          <w:rPr>
            <w:rStyle w:val="ac"/>
            <w:noProof/>
          </w:rPr>
          <w:t>При загрузке формы сразу может быть подгружен перечень документов (если более 50-ти строк, то делать группировку по признакам в отношении типа документа) с различными статусами на текущую обработку (на обезличивание и удаления или документы с просроченными сроками обработки) и документы задачи по которым просрочены. В верхней части интерфейсной формы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_Toc32243682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21</w:t>
        </w:r>
        <w:r w:rsidR="00B22015">
          <w:rPr>
            <w:noProof/>
            <w:webHidden/>
          </w:rPr>
          <w:fldChar w:fldCharType="end"/>
        </w:r>
      </w:hyperlink>
    </w:p>
    <w:p w14:paraId="36BA36F4" w14:textId="62A0DB75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83" w:history="1">
        <w:r w:rsidR="00B22015" w:rsidRPr="00FF2957">
          <w:rPr>
            <w:rStyle w:val="ac"/>
            <w:noProof/>
          </w:rPr>
          <w:t>13. Требования к перечню регистрируемых типов событий безопасности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_Toc32243683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21</w:t>
        </w:r>
        <w:r w:rsidR="00B22015">
          <w:rPr>
            <w:noProof/>
            <w:webHidden/>
          </w:rPr>
          <w:fldChar w:fldCharType="end"/>
        </w:r>
      </w:hyperlink>
    </w:p>
    <w:p w14:paraId="20DB08B5" w14:textId="3CDD738B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84" w:history="1">
        <w:r w:rsidR="00B22015" w:rsidRPr="00FF2957">
          <w:rPr>
            <w:rStyle w:val="ac"/>
            <w:noProof/>
          </w:rPr>
          <w:t>13.1. Требования к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_Toc32243684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21</w:t>
        </w:r>
        <w:r w:rsidR="00B22015">
          <w:rPr>
            <w:noProof/>
            <w:webHidden/>
          </w:rPr>
          <w:fldChar w:fldCharType="end"/>
        </w:r>
      </w:hyperlink>
    </w:p>
    <w:p w14:paraId="0DE9C7F9" w14:textId="72DF9FF6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85" w:history="1">
        <w:r w:rsidR="00B22015" w:rsidRPr="00FF2957">
          <w:rPr>
            <w:rStyle w:val="ac"/>
            <w:noProof/>
          </w:rPr>
          <w:t>13.2. Решения по реализации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_Toc32243685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21</w:t>
        </w:r>
        <w:r w:rsidR="00B22015">
          <w:rPr>
            <w:noProof/>
            <w:webHidden/>
          </w:rPr>
          <w:fldChar w:fldCharType="end"/>
        </w:r>
      </w:hyperlink>
    </w:p>
    <w:p w14:paraId="5CA9421E" w14:textId="161FE10A" w:rsidR="00B22015" w:rsidRDefault="0006280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2243686" w:history="1">
        <w:r w:rsidR="00B22015" w:rsidRPr="00FF2957">
          <w:rPr>
            <w:rStyle w:val="ac"/>
            <w:noProof/>
          </w:rPr>
          <w:t>13.2.1. Документирование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_Toc32243686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21</w:t>
        </w:r>
        <w:r w:rsidR="00B22015">
          <w:rPr>
            <w:noProof/>
            <w:webHidden/>
          </w:rPr>
          <w:fldChar w:fldCharType="end"/>
        </w:r>
      </w:hyperlink>
    </w:p>
    <w:p w14:paraId="645A6E9C" w14:textId="6BCE2BA1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87" w:history="1">
        <w:r w:rsidR="00B22015" w:rsidRPr="00FF2957">
          <w:rPr>
            <w:rStyle w:val="ac"/>
            <w:noProof/>
          </w:rPr>
          <w:t>14. Требования к функционалу управления сессиями пользователей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_Toc32243687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22</w:t>
        </w:r>
        <w:r w:rsidR="00B22015">
          <w:rPr>
            <w:noProof/>
            <w:webHidden/>
          </w:rPr>
          <w:fldChar w:fldCharType="end"/>
        </w:r>
      </w:hyperlink>
    </w:p>
    <w:p w14:paraId="7C523E38" w14:textId="72E310AC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88" w:history="1">
        <w:r w:rsidR="00B22015" w:rsidRPr="00FF2957">
          <w:rPr>
            <w:rStyle w:val="ac"/>
            <w:noProof/>
          </w:rPr>
          <w:t>14.1. Требования к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_Toc32243688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22</w:t>
        </w:r>
        <w:r w:rsidR="00B22015">
          <w:rPr>
            <w:noProof/>
            <w:webHidden/>
          </w:rPr>
          <w:fldChar w:fldCharType="end"/>
        </w:r>
      </w:hyperlink>
    </w:p>
    <w:p w14:paraId="7A29EB98" w14:textId="239139B1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89" w:history="1">
        <w:r w:rsidR="00B22015" w:rsidRPr="00FF2957">
          <w:rPr>
            <w:rStyle w:val="ac"/>
            <w:noProof/>
          </w:rPr>
          <w:t>14.2. Решения по реализации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_Toc32243689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22</w:t>
        </w:r>
        <w:r w:rsidR="00B22015">
          <w:rPr>
            <w:noProof/>
            <w:webHidden/>
          </w:rPr>
          <w:fldChar w:fldCharType="end"/>
        </w:r>
      </w:hyperlink>
    </w:p>
    <w:p w14:paraId="35400CCC" w14:textId="35109B34" w:rsidR="00B22015" w:rsidRDefault="0006280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2243690" w:history="1">
        <w:r w:rsidR="00B22015" w:rsidRPr="00FF2957">
          <w:rPr>
            <w:rStyle w:val="ac"/>
            <w:noProof/>
          </w:rPr>
          <w:t>14.2.1. Документирование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_Toc32243690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22</w:t>
        </w:r>
        <w:r w:rsidR="00B22015">
          <w:rPr>
            <w:noProof/>
            <w:webHidden/>
          </w:rPr>
          <w:fldChar w:fldCharType="end"/>
        </w:r>
      </w:hyperlink>
    </w:p>
    <w:p w14:paraId="7537BB35" w14:textId="7642BC74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91" w:history="1">
        <w:r w:rsidR="00B22015" w:rsidRPr="00FF2957">
          <w:rPr>
            <w:rStyle w:val="ac"/>
            <w:noProof/>
          </w:rPr>
          <w:t>15. требования к функционалу обработки данных о событиях информационной безопасности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_Toc32243691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22</w:t>
        </w:r>
        <w:r w:rsidR="00B22015">
          <w:rPr>
            <w:noProof/>
            <w:webHidden/>
          </w:rPr>
          <w:fldChar w:fldCharType="end"/>
        </w:r>
      </w:hyperlink>
    </w:p>
    <w:p w14:paraId="7615DCEE" w14:textId="767CB9C1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92" w:history="1">
        <w:r w:rsidR="00B22015" w:rsidRPr="00FF2957">
          <w:rPr>
            <w:rStyle w:val="ac"/>
            <w:noProof/>
          </w:rPr>
          <w:t>15.1. Требования к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_Toc32243692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22</w:t>
        </w:r>
        <w:r w:rsidR="00B22015">
          <w:rPr>
            <w:noProof/>
            <w:webHidden/>
          </w:rPr>
          <w:fldChar w:fldCharType="end"/>
        </w:r>
      </w:hyperlink>
    </w:p>
    <w:p w14:paraId="3FC9A041" w14:textId="5ACA746E" w:rsidR="00B22015" w:rsidRDefault="0006280B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32243693" w:history="1">
        <w:r w:rsidR="00B22015" w:rsidRPr="00FF2957">
          <w:rPr>
            <w:rStyle w:val="ac"/>
            <w:noProof/>
          </w:rPr>
          <w:t>15.2. Решения по реализации функциональности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_Toc32243693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23</w:t>
        </w:r>
        <w:r w:rsidR="00B22015">
          <w:rPr>
            <w:noProof/>
            <w:webHidden/>
          </w:rPr>
          <w:fldChar w:fldCharType="end"/>
        </w:r>
      </w:hyperlink>
    </w:p>
    <w:p w14:paraId="3515B8F4" w14:textId="2F1860D4" w:rsidR="00B22015" w:rsidRDefault="0006280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2243694" w:history="1">
        <w:r w:rsidR="00B22015" w:rsidRPr="00FF2957">
          <w:rPr>
            <w:rStyle w:val="ac"/>
            <w:noProof/>
          </w:rPr>
          <w:t>15.2.1. Задания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_Toc32243694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23</w:t>
        </w:r>
        <w:r w:rsidR="00B22015">
          <w:rPr>
            <w:noProof/>
            <w:webHidden/>
          </w:rPr>
          <w:fldChar w:fldCharType="end"/>
        </w:r>
      </w:hyperlink>
    </w:p>
    <w:p w14:paraId="1D652C3A" w14:textId="29A29831" w:rsidR="00B22015" w:rsidRDefault="0006280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2243695" w:history="1">
        <w:r w:rsidR="00B22015" w:rsidRPr="00FF2957">
          <w:rPr>
            <w:rStyle w:val="ac"/>
            <w:noProof/>
          </w:rPr>
          <w:t>15.2.2. Подсистема администрирования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_Toc32243695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25</w:t>
        </w:r>
        <w:r w:rsidR="00B22015">
          <w:rPr>
            <w:noProof/>
            <w:webHidden/>
          </w:rPr>
          <w:fldChar w:fldCharType="end"/>
        </w:r>
      </w:hyperlink>
    </w:p>
    <w:p w14:paraId="4D5E80C4" w14:textId="178FE217" w:rsidR="00B22015" w:rsidRDefault="0006280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2243696" w:history="1">
        <w:r w:rsidR="00B22015" w:rsidRPr="00FF2957">
          <w:rPr>
            <w:rStyle w:val="ac"/>
            <w:noProof/>
          </w:rPr>
          <w:t>15.2.3. Документирование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_Toc32243696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26</w:t>
        </w:r>
        <w:r w:rsidR="00B22015">
          <w:rPr>
            <w:noProof/>
            <w:webHidden/>
          </w:rPr>
          <w:fldChar w:fldCharType="end"/>
        </w:r>
      </w:hyperlink>
    </w:p>
    <w:p w14:paraId="3D7EB4EC" w14:textId="5BDA6109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97" w:history="1">
        <w:r w:rsidR="00B22015" w:rsidRPr="00FF2957">
          <w:rPr>
            <w:rStyle w:val="ac"/>
            <w:noProof/>
          </w:rPr>
          <w:t>16. требования к контролю целостности и к обеспечению возможности восстановления программного обеспечения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_Toc32243697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26</w:t>
        </w:r>
        <w:r w:rsidR="00B22015">
          <w:rPr>
            <w:noProof/>
            <w:webHidden/>
          </w:rPr>
          <w:fldChar w:fldCharType="end"/>
        </w:r>
      </w:hyperlink>
    </w:p>
    <w:p w14:paraId="40EF93C8" w14:textId="109AE08E" w:rsidR="00B22015" w:rsidRDefault="0006280B">
      <w:pPr>
        <w:pStyle w:val="11"/>
        <w:tabs>
          <w:tab w:val="right" w:leader="dot" w:pos="9345"/>
        </w:tabs>
        <w:rPr>
          <w:rFonts w:asciiTheme="minorHAnsi" w:eastAsiaTheme="minorEastAsia" w:hAnsiTheme="minorHAnsi"/>
          <w:b w:val="0"/>
          <w:caps w:val="0"/>
          <w:noProof/>
          <w:sz w:val="22"/>
          <w:lang w:eastAsia="ru-RU"/>
        </w:rPr>
      </w:pPr>
      <w:hyperlink w:anchor="_Toc32243698" w:history="1">
        <w:r w:rsidR="00B22015" w:rsidRPr="00FF2957">
          <w:rPr>
            <w:rStyle w:val="ac"/>
            <w:rFonts w:cs="Times New Roman"/>
            <w:noProof/>
          </w:rPr>
          <w:t>17. Требования к доработке инструкций и руководств</w:t>
        </w:r>
        <w:r w:rsidR="00B22015">
          <w:rPr>
            <w:noProof/>
            <w:webHidden/>
          </w:rPr>
          <w:tab/>
        </w:r>
        <w:r w:rsidR="00B22015">
          <w:rPr>
            <w:noProof/>
            <w:webHidden/>
          </w:rPr>
          <w:fldChar w:fldCharType="begin"/>
        </w:r>
        <w:r w:rsidR="00B22015">
          <w:rPr>
            <w:noProof/>
            <w:webHidden/>
          </w:rPr>
          <w:instrText xml:space="preserve"> PAGEREF _Toc32243698 \h </w:instrText>
        </w:r>
        <w:r w:rsidR="00B22015">
          <w:rPr>
            <w:noProof/>
            <w:webHidden/>
          </w:rPr>
        </w:r>
        <w:r w:rsidR="00B22015">
          <w:rPr>
            <w:noProof/>
            <w:webHidden/>
          </w:rPr>
          <w:fldChar w:fldCharType="separate"/>
        </w:r>
        <w:r w:rsidR="00B22015">
          <w:rPr>
            <w:noProof/>
            <w:webHidden/>
          </w:rPr>
          <w:t>26</w:t>
        </w:r>
        <w:r w:rsidR="00B22015">
          <w:rPr>
            <w:noProof/>
            <w:webHidden/>
          </w:rPr>
          <w:fldChar w:fldCharType="end"/>
        </w:r>
      </w:hyperlink>
    </w:p>
    <w:p w14:paraId="74DAC0C6" w14:textId="45AC843A" w:rsidR="001910DA" w:rsidRPr="00B92563" w:rsidRDefault="001910DA" w:rsidP="00EE4220">
      <w:pPr>
        <w:pStyle w:val="21"/>
      </w:pPr>
      <w:r w:rsidRPr="00B92563">
        <w:rPr>
          <w:caps/>
        </w:rPr>
        <w:fldChar w:fldCharType="end"/>
      </w:r>
    </w:p>
    <w:p w14:paraId="0722526F" w14:textId="77777777" w:rsidR="001910DA" w:rsidRPr="00B92563" w:rsidRDefault="001910DA" w:rsidP="001910DA">
      <w:pPr>
        <w:rPr>
          <w:szCs w:val="24"/>
        </w:rPr>
      </w:pPr>
      <w:r w:rsidRPr="00B92563">
        <w:rPr>
          <w:bCs/>
          <w:caps/>
          <w:szCs w:val="24"/>
        </w:rPr>
        <w:br w:type="page"/>
      </w:r>
    </w:p>
    <w:p w14:paraId="4AC13262" w14:textId="1CAAE57F" w:rsidR="001910DA" w:rsidRPr="00A745EA" w:rsidRDefault="001910DA" w:rsidP="001910DA">
      <w:pPr>
        <w:pStyle w:val="01"/>
        <w:rPr>
          <w:rFonts w:ascii="Times New Roman" w:hAnsi="Times New Roman" w:cs="Times New Roman"/>
          <w:color w:val="auto"/>
        </w:rPr>
      </w:pPr>
      <w:bookmarkStart w:id="0" w:name="_Toc32243639"/>
      <w:r w:rsidRPr="00A745EA">
        <w:rPr>
          <w:rFonts w:ascii="Times New Roman" w:hAnsi="Times New Roman" w:cs="Times New Roman"/>
          <w:color w:val="auto"/>
        </w:rPr>
        <w:lastRenderedPageBreak/>
        <w:t xml:space="preserve">Термины и </w:t>
      </w:r>
      <w:bookmarkEnd w:id="0"/>
      <w:r w:rsidR="00203FFE">
        <w:rPr>
          <w:rFonts w:ascii="Times New Roman" w:hAnsi="Times New Roman" w:cs="Times New Roman"/>
          <w:color w:val="auto"/>
        </w:rPr>
        <w:t>Определения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3"/>
        <w:gridCol w:w="6576"/>
      </w:tblGrid>
      <w:tr w:rsidR="00F37181" w:rsidRPr="00A745EA" w14:paraId="30AFB4F7" w14:textId="77777777" w:rsidTr="009A4AEB">
        <w:tc>
          <w:tcPr>
            <w:tcW w:w="2633" w:type="dxa"/>
          </w:tcPr>
          <w:p w14:paraId="70B6AD12" w14:textId="77777777" w:rsidR="00F37181" w:rsidRPr="00A745EA" w:rsidRDefault="006B18AE" w:rsidP="006B18AE">
            <w:pPr>
              <w:pStyle w:val="TableHeader"/>
            </w:pPr>
            <w:r>
              <w:t>Термин, с</w:t>
            </w:r>
            <w:r w:rsidR="00F37181" w:rsidRPr="00A745EA">
              <w:t>окращение</w:t>
            </w:r>
          </w:p>
        </w:tc>
        <w:tc>
          <w:tcPr>
            <w:tcW w:w="6576" w:type="dxa"/>
          </w:tcPr>
          <w:p w14:paraId="2B1A72B8" w14:textId="6332E7F7" w:rsidR="00F37181" w:rsidRPr="00A745EA" w:rsidRDefault="00203FFE" w:rsidP="00457821">
            <w:pPr>
              <w:pStyle w:val="TableHeader"/>
            </w:pPr>
            <w:r>
              <w:t>Определение</w:t>
            </w:r>
          </w:p>
        </w:tc>
      </w:tr>
      <w:tr w:rsidR="005A40D2" w:rsidRPr="00A745EA" w14:paraId="6DDE69D4" w14:textId="77777777" w:rsidTr="009A4AEB">
        <w:tc>
          <w:tcPr>
            <w:tcW w:w="2633" w:type="dxa"/>
          </w:tcPr>
          <w:p w14:paraId="0DE86886" w14:textId="32F9DCBA" w:rsidR="005A40D2" w:rsidRPr="00A745EA" w:rsidRDefault="00496B7B" w:rsidP="00A92F6C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API</w:t>
            </w:r>
          </w:p>
        </w:tc>
        <w:tc>
          <w:tcPr>
            <w:tcW w:w="6576" w:type="dxa"/>
          </w:tcPr>
          <w:p w14:paraId="27FE9D1F" w14:textId="27CB63D9" w:rsidR="005A40D2" w:rsidRPr="00A745EA" w:rsidRDefault="00A27B69" w:rsidP="00A27B69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Интеграционный интерфейс - о</w:t>
            </w:r>
            <w:r w:rsidR="00496B7B" w:rsidRPr="009A4AEB">
              <w:rPr>
                <w:szCs w:val="18"/>
              </w:rPr>
              <w:t>писание способов</w:t>
            </w:r>
            <w:r w:rsidR="00496B7B">
              <w:rPr>
                <w:szCs w:val="18"/>
              </w:rPr>
              <w:t xml:space="preserve"> </w:t>
            </w:r>
            <w:r>
              <w:rPr>
                <w:szCs w:val="18"/>
              </w:rPr>
              <w:t>(</w:t>
            </w:r>
            <w:r w:rsidR="00496B7B" w:rsidRPr="009A4AEB">
              <w:rPr>
                <w:szCs w:val="18"/>
              </w:rPr>
              <w:t>набор </w:t>
            </w:r>
            <w:r w:rsidR="00496B7B" w:rsidRPr="00496B7B">
              <w:rPr>
                <w:szCs w:val="18"/>
              </w:rPr>
              <w:fldChar w:fldCharType="begin"/>
            </w:r>
            <w:r w:rsidR="00496B7B" w:rsidRPr="00496B7B">
              <w:rPr>
                <w:szCs w:val="18"/>
              </w:rPr>
              <w:instrText xml:space="preserve"> HYPERLINK "https://ru.wikipedia.org/wiki/%D0%9A%D0%BB%D0%B0%D1%81%D1%81_(%D0%BF%D1%80%D0%BE%D0%B3%D1%80%D0%B0%D0%BC%D0%BC%D0%B8%D1%80%D0%BE%D0%B2%D0%B0%D0%BD%D0%B8%D0%B5)" \o "Класс (программирование)" </w:instrText>
            </w:r>
            <w:r w:rsidR="00496B7B" w:rsidRPr="00496B7B">
              <w:rPr>
                <w:szCs w:val="18"/>
              </w:rPr>
              <w:fldChar w:fldCharType="separate"/>
            </w:r>
            <w:r w:rsidR="00496B7B" w:rsidRPr="009A4AEB">
              <w:rPr>
                <w:szCs w:val="18"/>
              </w:rPr>
              <w:t>классов</w:t>
            </w:r>
            <w:r w:rsidR="00496B7B" w:rsidRPr="00496B7B">
              <w:rPr>
                <w:szCs w:val="18"/>
              </w:rPr>
              <w:fldChar w:fldCharType="end"/>
            </w:r>
            <w:r w:rsidR="00496B7B" w:rsidRPr="009A4AEB">
              <w:rPr>
                <w:szCs w:val="18"/>
              </w:rPr>
              <w:t>, </w:t>
            </w:r>
            <w:r w:rsidR="00496B7B" w:rsidRPr="00496B7B">
              <w:rPr>
                <w:szCs w:val="18"/>
              </w:rPr>
              <w:fldChar w:fldCharType="begin"/>
            </w:r>
            <w:r w:rsidR="00496B7B" w:rsidRPr="00496B7B">
              <w:rPr>
                <w:szCs w:val="18"/>
              </w:rPr>
              <w:instrText xml:space="preserve"> HYPERLINK "https://ru.wikipedia.org/wiki/%D0%9F%D1%80%D0%BE%D1%86%D0%B5%D0%B4%D1%83%D1%80%D0%B0_(%D0%BF%D1%80%D0%BE%D0%B3%D1%80%D0%B0%D0%BC%D0%BC%D0%B8%D1%80%D0%BE%D0%B2%D0%B0%D0%BD%D0%B8%D0%B5)" \o "Процедура (программирование)" </w:instrText>
            </w:r>
            <w:r w:rsidR="00496B7B" w:rsidRPr="00496B7B">
              <w:rPr>
                <w:szCs w:val="18"/>
              </w:rPr>
              <w:fldChar w:fldCharType="separate"/>
            </w:r>
            <w:r w:rsidR="00496B7B" w:rsidRPr="009A4AEB">
              <w:rPr>
                <w:szCs w:val="18"/>
              </w:rPr>
              <w:t>процедур</w:t>
            </w:r>
            <w:r w:rsidR="00496B7B" w:rsidRPr="00496B7B">
              <w:rPr>
                <w:szCs w:val="18"/>
              </w:rPr>
              <w:fldChar w:fldCharType="end"/>
            </w:r>
            <w:r w:rsidR="00496B7B" w:rsidRPr="009A4AEB">
              <w:rPr>
                <w:szCs w:val="18"/>
              </w:rPr>
              <w:t>, </w:t>
            </w:r>
            <w:r w:rsidR="00496B7B" w:rsidRPr="00496B7B">
              <w:rPr>
                <w:szCs w:val="18"/>
              </w:rPr>
              <w:fldChar w:fldCharType="begin"/>
            </w:r>
            <w:r w:rsidR="00496B7B" w:rsidRPr="00496B7B">
              <w:rPr>
                <w:szCs w:val="18"/>
              </w:rPr>
              <w:instrText xml:space="preserve"> HYPERLINK "https://ru.wikipedia.org/wiki/%D0%A4%D1%83%D0%BD%D0%BA%D1%86%D0%B8%D1%8F_(%D0%BF%D1%80%D0%BE%D0%B3%D1%80%D0%B0%D0%BC%D0%BC%D0%B8%D1%80%D0%BE%D0%B2%D0%B0%D0%BD%D0%B8%D0%B5)" \o "Функция (программирование)" </w:instrText>
            </w:r>
            <w:r w:rsidR="00496B7B" w:rsidRPr="00496B7B">
              <w:rPr>
                <w:szCs w:val="18"/>
              </w:rPr>
              <w:fldChar w:fldCharType="separate"/>
            </w:r>
            <w:r w:rsidR="00496B7B" w:rsidRPr="009A4AEB">
              <w:rPr>
                <w:szCs w:val="18"/>
              </w:rPr>
              <w:t>функций</w:t>
            </w:r>
            <w:r w:rsidR="00496B7B" w:rsidRPr="00496B7B">
              <w:rPr>
                <w:szCs w:val="18"/>
              </w:rPr>
              <w:fldChar w:fldCharType="end"/>
            </w:r>
            <w:r w:rsidR="00496B7B" w:rsidRPr="009A4AEB">
              <w:rPr>
                <w:szCs w:val="18"/>
              </w:rPr>
              <w:t>, </w:t>
            </w:r>
            <w:r w:rsidR="00496B7B" w:rsidRPr="00496B7B">
              <w:rPr>
                <w:szCs w:val="18"/>
              </w:rPr>
              <w:fldChar w:fldCharType="begin"/>
            </w:r>
            <w:r w:rsidR="00496B7B" w:rsidRPr="00496B7B">
              <w:rPr>
                <w:szCs w:val="18"/>
              </w:rPr>
              <w:instrText xml:space="preserve"> HYPERLINK "https://ru.wikipedia.org/wiki/%D0%A1%D1%82%D1%80%D1%83%D0%BA%D1%82%D1%83%D1%80%D0%B0_(%D0%BF%D1%80%D0%BE%D0%B3%D1%80%D0%B0%D0%BC%D0%BC%D0%B8%D1%80%D0%BE%D0%B2%D0%B0%D0%BD%D0%B8%D0%B5)" \o "Структура (программирование)" </w:instrText>
            </w:r>
            <w:r w:rsidR="00496B7B" w:rsidRPr="00496B7B">
              <w:rPr>
                <w:szCs w:val="18"/>
              </w:rPr>
              <w:fldChar w:fldCharType="separate"/>
            </w:r>
            <w:r w:rsidR="00496B7B" w:rsidRPr="009A4AEB">
              <w:rPr>
                <w:szCs w:val="18"/>
              </w:rPr>
              <w:t>структур</w:t>
            </w:r>
            <w:r w:rsidR="00496B7B" w:rsidRPr="00496B7B">
              <w:rPr>
                <w:szCs w:val="18"/>
              </w:rPr>
              <w:fldChar w:fldCharType="end"/>
            </w:r>
            <w:r w:rsidR="00496B7B" w:rsidRPr="009A4AEB">
              <w:rPr>
                <w:szCs w:val="18"/>
              </w:rPr>
              <w:t> или </w:t>
            </w:r>
            <w:r w:rsidR="00496B7B" w:rsidRPr="00496B7B">
              <w:rPr>
                <w:szCs w:val="18"/>
              </w:rPr>
              <w:fldChar w:fldCharType="begin"/>
            </w:r>
            <w:r w:rsidR="00496B7B" w:rsidRPr="00496B7B">
              <w:rPr>
                <w:szCs w:val="18"/>
              </w:rPr>
              <w:instrText xml:space="preserve"> HYPERLINK "https://ru.wikipedia.org/wiki/%D0%9A%D0%BE%D0%BD%D1%81%D1%82%D0%B0%D0%BD%D1%82%D0%B0_(%D0%BF%D1%80%D0%BE%D0%B3%D1%80%D0%B0%D0%BC%D0%BC%D0%B8%D1%80%D0%BE%D0%B2%D0%B0%D0%BD%D0%B8%D0%B5)" \o "Константа (программирование)" </w:instrText>
            </w:r>
            <w:r w:rsidR="00496B7B" w:rsidRPr="00496B7B">
              <w:rPr>
                <w:szCs w:val="18"/>
              </w:rPr>
              <w:fldChar w:fldCharType="separate"/>
            </w:r>
            <w:r w:rsidR="00496B7B" w:rsidRPr="009A4AEB">
              <w:rPr>
                <w:szCs w:val="18"/>
              </w:rPr>
              <w:t>констант</w:t>
            </w:r>
            <w:r w:rsidR="00496B7B" w:rsidRPr="00496B7B">
              <w:rPr>
                <w:szCs w:val="18"/>
              </w:rPr>
              <w:fldChar w:fldCharType="end"/>
            </w:r>
            <w:r w:rsidR="00496B7B" w:rsidRPr="009A4AEB">
              <w:rPr>
                <w:szCs w:val="18"/>
              </w:rPr>
              <w:t>), которыми одна компьютерная программа может взаимодействовать с другой программой (</w:t>
            </w:r>
            <w:r w:rsidR="00496B7B" w:rsidRPr="00496B7B">
              <w:rPr>
                <w:szCs w:val="18"/>
              </w:rPr>
              <w:fldChar w:fldCharType="begin"/>
            </w:r>
            <w:r w:rsidR="00496B7B" w:rsidRPr="00496B7B">
              <w:rPr>
                <w:szCs w:val="18"/>
              </w:rPr>
              <w:instrText xml:space="preserve"> HYPERLINK "https://ru.wikipedia.org/wiki/%D0%90%D0%BD%D0%B3%D0%BB%D0%B8%D0%B9%D1%81%D0%BA%D0%B8%D0%B9_%D1%8F%D0%B7%D1%8B%D0%BA" \o "Английский язык" </w:instrText>
            </w:r>
            <w:r w:rsidR="00496B7B" w:rsidRPr="00496B7B">
              <w:rPr>
                <w:szCs w:val="18"/>
              </w:rPr>
              <w:fldChar w:fldCharType="separate"/>
            </w:r>
            <w:r w:rsidR="00496B7B" w:rsidRPr="00B072F8">
              <w:rPr>
                <w:szCs w:val="18"/>
              </w:rPr>
              <w:t>англ.</w:t>
            </w:r>
            <w:r w:rsidR="00496B7B" w:rsidRPr="00496B7B">
              <w:rPr>
                <w:szCs w:val="18"/>
              </w:rPr>
              <w:fldChar w:fldCharType="end"/>
            </w:r>
            <w:r w:rsidR="00496B7B" w:rsidRPr="00B072F8">
              <w:rPr>
                <w:szCs w:val="18"/>
              </w:rPr>
              <w:t> </w:t>
            </w:r>
            <w:proofErr w:type="spellStart"/>
            <w:r w:rsidR="00496B7B" w:rsidRPr="00A27B69">
              <w:rPr>
                <w:szCs w:val="18"/>
              </w:rPr>
              <w:t>application</w:t>
            </w:r>
            <w:proofErr w:type="spellEnd"/>
            <w:r w:rsidR="00496B7B" w:rsidRPr="00A27B69">
              <w:rPr>
                <w:szCs w:val="18"/>
              </w:rPr>
              <w:t> </w:t>
            </w:r>
            <w:proofErr w:type="spellStart"/>
            <w:r w:rsidR="00496B7B" w:rsidRPr="00A27B69">
              <w:rPr>
                <w:szCs w:val="18"/>
              </w:rPr>
              <w:t>programming</w:t>
            </w:r>
            <w:proofErr w:type="spellEnd"/>
            <w:r w:rsidR="00496B7B" w:rsidRPr="00A27B69">
              <w:rPr>
                <w:szCs w:val="18"/>
              </w:rPr>
              <w:t> </w:t>
            </w:r>
            <w:proofErr w:type="spellStart"/>
            <w:r w:rsidR="00496B7B" w:rsidRPr="00A27B69">
              <w:rPr>
                <w:szCs w:val="18"/>
              </w:rPr>
              <w:t>interface</w:t>
            </w:r>
            <w:proofErr w:type="spellEnd"/>
            <w:r w:rsidR="00496B7B" w:rsidRPr="00B072F8">
              <w:rPr>
                <w:szCs w:val="18"/>
              </w:rPr>
              <w:t>)</w:t>
            </w:r>
            <w:r w:rsidR="00496B7B" w:rsidRPr="009A4AEB">
              <w:rPr>
                <w:szCs w:val="18"/>
              </w:rPr>
              <w:t>.</w:t>
            </w:r>
          </w:p>
        </w:tc>
      </w:tr>
      <w:tr w:rsidR="00496B7B" w:rsidRPr="00A745EA" w14:paraId="116773AA" w14:textId="77777777" w:rsidTr="00B55E1E">
        <w:tc>
          <w:tcPr>
            <w:tcW w:w="2633" w:type="dxa"/>
          </w:tcPr>
          <w:p w14:paraId="3AFCF81C" w14:textId="72D4CADC" w:rsidR="00496B7B" w:rsidRPr="005A40D2" w:rsidRDefault="00496B7B" w:rsidP="00496B7B">
            <w:pPr>
              <w:pStyle w:val="TableText"/>
              <w:rPr>
                <w:lang w:val="en-US"/>
              </w:rPr>
            </w:pPr>
            <w:r w:rsidRPr="005A40D2">
              <w:rPr>
                <w:lang w:val="en-US"/>
              </w:rPr>
              <w:t>RFC</w:t>
            </w:r>
          </w:p>
        </w:tc>
        <w:tc>
          <w:tcPr>
            <w:tcW w:w="6576" w:type="dxa"/>
          </w:tcPr>
          <w:p w14:paraId="15C7146E" w14:textId="68775028" w:rsidR="00496B7B" w:rsidRPr="005A40D2" w:rsidRDefault="00496B7B" w:rsidP="00496B7B">
            <w:pPr>
              <w:pStyle w:val="TableText"/>
              <w:rPr>
                <w:szCs w:val="18"/>
              </w:rPr>
            </w:pPr>
            <w:r w:rsidRPr="005A40D2">
              <w:rPr>
                <w:szCs w:val="18"/>
              </w:rPr>
              <w:t>Рабочее</w:t>
            </w:r>
            <w:r w:rsidRPr="005A40D2">
              <w:rPr>
                <w:szCs w:val="18"/>
                <w:lang w:val="en-US"/>
              </w:rPr>
              <w:t xml:space="preserve"> </w:t>
            </w:r>
            <w:r w:rsidRPr="005A40D2">
              <w:rPr>
                <w:szCs w:val="18"/>
              </w:rPr>
              <w:t>предложение</w:t>
            </w:r>
            <w:r w:rsidRPr="005A40D2">
              <w:rPr>
                <w:szCs w:val="18"/>
                <w:lang w:val="en-US"/>
              </w:rPr>
              <w:t xml:space="preserve"> (Request for Comments). </w:t>
            </w:r>
            <w:r>
              <w:rPr>
                <w:szCs w:val="18"/>
              </w:rPr>
              <w:t>Д</w:t>
            </w:r>
            <w:r w:rsidRPr="005A40D2">
              <w:rPr>
                <w:szCs w:val="18"/>
              </w:rPr>
              <w:t>окумент из серии пронумерованных информационных документов Интернета, содержащих технические спецификации и стандарты, широко применяемые во всемирной сети</w:t>
            </w:r>
          </w:p>
        </w:tc>
      </w:tr>
      <w:tr w:rsidR="00496B7B" w:rsidRPr="00A745EA" w14:paraId="06DF61EF" w14:textId="77777777" w:rsidTr="009A4AEB">
        <w:tc>
          <w:tcPr>
            <w:tcW w:w="2633" w:type="dxa"/>
          </w:tcPr>
          <w:p w14:paraId="088ED35E" w14:textId="77777777" w:rsidR="00496B7B" w:rsidRPr="005A40D2" w:rsidRDefault="00496B7B" w:rsidP="00496B7B">
            <w:pPr>
              <w:pStyle w:val="TableText"/>
            </w:pPr>
            <w:r>
              <w:rPr>
                <w:color w:val="000000"/>
              </w:rPr>
              <w:t>SIEM</w:t>
            </w:r>
          </w:p>
        </w:tc>
        <w:tc>
          <w:tcPr>
            <w:tcW w:w="6576" w:type="dxa"/>
          </w:tcPr>
          <w:p w14:paraId="6A4F7F9C" w14:textId="77777777" w:rsidR="00496B7B" w:rsidRDefault="00496B7B" w:rsidP="00496B7B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Класс систем сбора и централизованного анализа событий информационной безопасности (</w:t>
            </w:r>
            <w:proofErr w:type="spellStart"/>
            <w:r w:rsidRPr="00266C8E">
              <w:rPr>
                <w:szCs w:val="18"/>
              </w:rPr>
              <w:t>Security</w:t>
            </w:r>
            <w:proofErr w:type="spellEnd"/>
            <w:r w:rsidRPr="00266C8E">
              <w:rPr>
                <w:szCs w:val="18"/>
              </w:rPr>
              <w:t xml:space="preserve"> </w:t>
            </w:r>
            <w:proofErr w:type="spellStart"/>
            <w:r w:rsidRPr="00266C8E">
              <w:rPr>
                <w:szCs w:val="18"/>
              </w:rPr>
              <w:t>information</w:t>
            </w:r>
            <w:proofErr w:type="spellEnd"/>
            <w:r w:rsidRPr="00266C8E">
              <w:rPr>
                <w:szCs w:val="18"/>
              </w:rPr>
              <w:t xml:space="preserve"> </w:t>
            </w:r>
            <w:proofErr w:type="spellStart"/>
            <w:r w:rsidRPr="00266C8E">
              <w:rPr>
                <w:szCs w:val="18"/>
              </w:rPr>
              <w:t>and</w:t>
            </w:r>
            <w:proofErr w:type="spellEnd"/>
            <w:r w:rsidRPr="00266C8E">
              <w:rPr>
                <w:szCs w:val="18"/>
              </w:rPr>
              <w:t xml:space="preserve"> </w:t>
            </w:r>
            <w:proofErr w:type="spellStart"/>
            <w:r w:rsidRPr="00266C8E">
              <w:rPr>
                <w:szCs w:val="18"/>
              </w:rPr>
              <w:t>event</w:t>
            </w:r>
            <w:proofErr w:type="spellEnd"/>
            <w:r w:rsidRPr="00266C8E">
              <w:rPr>
                <w:szCs w:val="18"/>
              </w:rPr>
              <w:t xml:space="preserve"> </w:t>
            </w:r>
            <w:proofErr w:type="spellStart"/>
            <w:r w:rsidRPr="00266C8E">
              <w:rPr>
                <w:szCs w:val="18"/>
              </w:rPr>
              <w:t>management</w:t>
            </w:r>
            <w:proofErr w:type="spellEnd"/>
            <w:r>
              <w:rPr>
                <w:szCs w:val="18"/>
              </w:rPr>
              <w:t>)</w:t>
            </w:r>
          </w:p>
        </w:tc>
      </w:tr>
      <w:tr w:rsidR="00496B7B" w:rsidRPr="00A745EA" w14:paraId="2A7AA2E5" w14:textId="77777777" w:rsidTr="009A4AEB">
        <w:tc>
          <w:tcPr>
            <w:tcW w:w="2633" w:type="dxa"/>
            <w:vAlign w:val="center"/>
          </w:tcPr>
          <w:p w14:paraId="5C40FE6B" w14:textId="77777777" w:rsidR="00496B7B" w:rsidRPr="008B2674" w:rsidRDefault="00496B7B" w:rsidP="00496B7B">
            <w:pPr>
              <w:pStyle w:val="TableText"/>
              <w:rPr>
                <w:szCs w:val="24"/>
                <w:lang w:eastAsia="ru-RU"/>
              </w:rPr>
            </w:pPr>
            <w:proofErr w:type="spellStart"/>
            <w:r w:rsidRPr="007E18BD">
              <w:rPr>
                <w:szCs w:val="24"/>
                <w:lang w:eastAsia="ru-RU"/>
              </w:rPr>
              <w:t>Syslog</w:t>
            </w:r>
            <w:proofErr w:type="spellEnd"/>
          </w:p>
        </w:tc>
        <w:tc>
          <w:tcPr>
            <w:tcW w:w="6576" w:type="dxa"/>
            <w:vAlign w:val="center"/>
          </w:tcPr>
          <w:p w14:paraId="446D26E9" w14:textId="77777777" w:rsidR="00496B7B" w:rsidRPr="008B2674" w:rsidRDefault="00496B7B" w:rsidP="00496B7B">
            <w:pPr>
              <w:pStyle w:val="af2"/>
              <w:spacing w:before="0" w:beforeAutospacing="0" w:after="0" w:afterAutospacing="0"/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С</w:t>
            </w:r>
            <w:r w:rsidRPr="007E18BD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тандарт отправки и регистрации сообщений о происходящих в системе событиях</w:t>
            </w:r>
          </w:p>
        </w:tc>
      </w:tr>
      <w:tr w:rsidR="00496B7B" w:rsidRPr="00A745EA" w14:paraId="4B7F946D" w14:textId="77777777" w:rsidTr="009A4AEB">
        <w:tc>
          <w:tcPr>
            <w:tcW w:w="2633" w:type="dxa"/>
            <w:vAlign w:val="center"/>
          </w:tcPr>
          <w:p w14:paraId="3DC7F466" w14:textId="77777777" w:rsidR="00496B7B" w:rsidRPr="008B2674" w:rsidRDefault="00496B7B" w:rsidP="00496B7B">
            <w:pPr>
              <w:pStyle w:val="TableText"/>
              <w:rPr>
                <w:szCs w:val="24"/>
                <w:lang w:eastAsia="ru-RU"/>
              </w:rPr>
            </w:pPr>
            <w:r w:rsidRPr="00B22529">
              <w:rPr>
                <w:szCs w:val="24"/>
                <w:lang w:eastAsia="ru-RU"/>
              </w:rPr>
              <w:t>TCP</w:t>
            </w:r>
          </w:p>
        </w:tc>
        <w:tc>
          <w:tcPr>
            <w:tcW w:w="6576" w:type="dxa"/>
            <w:vAlign w:val="center"/>
          </w:tcPr>
          <w:p w14:paraId="3AF7B24A" w14:textId="77777777" w:rsidR="00496B7B" w:rsidRPr="008B2674" w:rsidRDefault="00496B7B" w:rsidP="00496B7B">
            <w:pPr>
              <w:pStyle w:val="af2"/>
              <w:spacing w:before="0" w:beforeAutospacing="0" w:after="0" w:afterAutospacing="0"/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П</w:t>
            </w:r>
            <w:r w:rsidRPr="00B22529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ротокол управления передачей</w:t>
            </w:r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 данных (</w:t>
            </w:r>
            <w:proofErr w:type="spellStart"/>
            <w:r w:rsidRPr="00B22529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Transmission</w:t>
            </w:r>
            <w:proofErr w:type="spellEnd"/>
            <w:r w:rsidRPr="00B22529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B22529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Control</w:t>
            </w:r>
            <w:proofErr w:type="spellEnd"/>
            <w:r w:rsidRPr="00B22529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B22529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Protocol</w:t>
            </w:r>
            <w:proofErr w:type="spellEnd"/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)</w:t>
            </w:r>
          </w:p>
        </w:tc>
      </w:tr>
      <w:tr w:rsidR="00496B7B" w:rsidRPr="00A745EA" w14:paraId="1DFC7842" w14:textId="77777777" w:rsidTr="009A4AEB">
        <w:tc>
          <w:tcPr>
            <w:tcW w:w="2633" w:type="dxa"/>
            <w:vAlign w:val="center"/>
          </w:tcPr>
          <w:p w14:paraId="786E07BD" w14:textId="77777777" w:rsidR="00496B7B" w:rsidRDefault="00496B7B" w:rsidP="00496B7B">
            <w:pPr>
              <w:pStyle w:val="TableText"/>
              <w:rPr>
                <w:szCs w:val="24"/>
                <w:lang w:val="en-US" w:eastAsia="ru-RU"/>
              </w:rPr>
            </w:pPr>
            <w:r w:rsidRPr="00801428">
              <w:rPr>
                <w:szCs w:val="24"/>
                <w:lang w:val="en-US" w:eastAsia="ru-RU"/>
              </w:rPr>
              <w:t>UDP</w:t>
            </w:r>
          </w:p>
        </w:tc>
        <w:tc>
          <w:tcPr>
            <w:tcW w:w="6576" w:type="dxa"/>
            <w:vAlign w:val="center"/>
          </w:tcPr>
          <w:p w14:paraId="302BDE50" w14:textId="77777777" w:rsidR="00496B7B" w:rsidRPr="0015180E" w:rsidRDefault="00496B7B" w:rsidP="00496B7B">
            <w:pPr>
              <w:pStyle w:val="af2"/>
              <w:spacing w:before="0" w:beforeAutospacing="0" w:after="0" w:afterAutospacing="0"/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П</w:t>
            </w:r>
            <w:r w:rsidRPr="00801428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ротокол пользовательских </w:t>
            </w:r>
            <w:proofErr w:type="spellStart"/>
            <w:r w:rsidRPr="00801428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датаграмм</w:t>
            </w:r>
            <w:proofErr w:type="spellEnd"/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 (</w:t>
            </w:r>
            <w:proofErr w:type="spellStart"/>
            <w:r w:rsidRPr="00801428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User</w:t>
            </w:r>
            <w:proofErr w:type="spellEnd"/>
            <w:r w:rsidRPr="00801428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801428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Datagram</w:t>
            </w:r>
            <w:proofErr w:type="spellEnd"/>
            <w:r w:rsidRPr="00801428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801428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Protocol</w:t>
            </w:r>
            <w:proofErr w:type="spellEnd"/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)</w:t>
            </w:r>
          </w:p>
        </w:tc>
      </w:tr>
      <w:tr w:rsidR="00496B7B" w:rsidRPr="00A745EA" w14:paraId="2799B79E" w14:textId="77777777" w:rsidTr="009A4AEB">
        <w:tc>
          <w:tcPr>
            <w:tcW w:w="2633" w:type="dxa"/>
            <w:vAlign w:val="center"/>
          </w:tcPr>
          <w:p w14:paraId="799E439B" w14:textId="77777777" w:rsidR="00496B7B" w:rsidRDefault="00496B7B" w:rsidP="00496B7B">
            <w:pPr>
              <w:pStyle w:val="TableText"/>
            </w:pPr>
            <w:r>
              <w:t>Администратор безопасности</w:t>
            </w:r>
          </w:p>
        </w:tc>
        <w:tc>
          <w:tcPr>
            <w:tcW w:w="6576" w:type="dxa"/>
            <w:vAlign w:val="center"/>
          </w:tcPr>
          <w:p w14:paraId="47948406" w14:textId="77777777" w:rsidR="00496B7B" w:rsidRDefault="00496B7B" w:rsidP="00496B7B">
            <w:pPr>
              <w:pStyle w:val="af2"/>
              <w:spacing w:before="0" w:beforeAutospacing="0" w:after="0" w:afterAutospacing="0"/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Пользователь системы, обладающий ролями, позволяющими управлять правами доступа и осуществлять </w:t>
            </w:r>
            <w:r w:rsidRPr="002B080C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мониторинг событий </w:t>
            </w:r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информационной </w:t>
            </w:r>
            <w:r w:rsidRPr="002B080C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безопасности</w:t>
            </w:r>
          </w:p>
        </w:tc>
      </w:tr>
      <w:tr w:rsidR="00496B7B" w:rsidRPr="00A745EA" w14:paraId="6B3FB16E" w14:textId="77777777" w:rsidTr="009A4AEB">
        <w:tc>
          <w:tcPr>
            <w:tcW w:w="2633" w:type="dxa"/>
            <w:vAlign w:val="center"/>
          </w:tcPr>
          <w:p w14:paraId="4F25EF48" w14:textId="77777777" w:rsidR="00496B7B" w:rsidRDefault="00496B7B" w:rsidP="00496B7B">
            <w:pPr>
              <w:pStyle w:val="TableText"/>
            </w:pPr>
            <w:r>
              <w:t>Администратор информационной безопасности</w:t>
            </w:r>
          </w:p>
        </w:tc>
        <w:tc>
          <w:tcPr>
            <w:tcW w:w="6576" w:type="dxa"/>
            <w:vAlign w:val="center"/>
          </w:tcPr>
          <w:p w14:paraId="7D59708C" w14:textId="77777777" w:rsidR="00496B7B" w:rsidRDefault="00496B7B" w:rsidP="00496B7B">
            <w:pPr>
              <w:pStyle w:val="af2"/>
              <w:spacing w:before="0" w:beforeAutospacing="0" w:after="0" w:afterAutospacing="0"/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Роль, позволяющая осуществлять </w:t>
            </w:r>
            <w:r w:rsidRPr="002B080C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мониторинг событий </w:t>
            </w:r>
            <w:r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 xml:space="preserve">информационной </w:t>
            </w:r>
            <w:r w:rsidRPr="002B080C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безопасности</w:t>
            </w:r>
          </w:p>
        </w:tc>
      </w:tr>
      <w:tr w:rsidR="00496B7B" w:rsidRPr="00A745EA" w14:paraId="02999406" w14:textId="77777777" w:rsidTr="009A4AEB">
        <w:tc>
          <w:tcPr>
            <w:tcW w:w="2633" w:type="dxa"/>
            <w:vAlign w:val="center"/>
          </w:tcPr>
          <w:p w14:paraId="0586AB7F" w14:textId="77777777" w:rsidR="00496B7B" w:rsidRPr="00A745EA" w:rsidRDefault="00496B7B" w:rsidP="00496B7B">
            <w:pPr>
              <w:pStyle w:val="TableText"/>
            </w:pPr>
            <w:r w:rsidRPr="00A745EA">
              <w:t>Бумажный документ</w:t>
            </w:r>
          </w:p>
        </w:tc>
        <w:tc>
          <w:tcPr>
            <w:tcW w:w="6576" w:type="dxa"/>
            <w:vAlign w:val="center"/>
          </w:tcPr>
          <w:p w14:paraId="1A6DD538" w14:textId="77777777" w:rsidR="00496B7B" w:rsidRPr="00A745EA" w:rsidRDefault="00496B7B" w:rsidP="00496B7B">
            <w:pPr>
              <w:pStyle w:val="af2"/>
              <w:spacing w:before="0" w:beforeAutospacing="0" w:after="0" w:afterAutospacing="0"/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</w:pPr>
            <w:r w:rsidRPr="00A745EA">
              <w:rPr>
                <w:rFonts w:eastAsia="Times New Roman" w:cs="Times New Roman"/>
                <w:color w:val="auto"/>
                <w:sz w:val="24"/>
                <w:szCs w:val="20"/>
                <w:lang w:val="ru-RU"/>
              </w:rPr>
              <w:t>Информация, зафиксированная на бумажном носителе, на котором содержатся оригиналы всех необходимых оттисков печатей, штампов и подписей о согласовании и утверждении документа</w:t>
            </w:r>
          </w:p>
        </w:tc>
      </w:tr>
      <w:tr w:rsidR="00496B7B" w:rsidRPr="00A745EA" w14:paraId="15DE6336" w14:textId="77777777" w:rsidTr="009A4AEB">
        <w:tc>
          <w:tcPr>
            <w:tcW w:w="2633" w:type="dxa"/>
          </w:tcPr>
          <w:p w14:paraId="59EC5E00" w14:textId="77777777" w:rsidR="00496B7B" w:rsidRPr="00A745EA" w:rsidRDefault="00496B7B" w:rsidP="00496B7B">
            <w:pPr>
              <w:pStyle w:val="TableText"/>
              <w:rPr>
                <w:rFonts w:eastAsia="Calibri"/>
              </w:rPr>
            </w:pPr>
            <w:r w:rsidRPr="00A745EA">
              <w:rPr>
                <w:bCs/>
                <w:szCs w:val="22"/>
              </w:rPr>
              <w:t>ДО</w:t>
            </w:r>
          </w:p>
        </w:tc>
        <w:tc>
          <w:tcPr>
            <w:tcW w:w="6576" w:type="dxa"/>
          </w:tcPr>
          <w:p w14:paraId="5BDF0562" w14:textId="77777777" w:rsidR="00496B7B" w:rsidRPr="00A745EA" w:rsidRDefault="00496B7B" w:rsidP="00496B7B">
            <w:pPr>
              <w:pStyle w:val="TableText"/>
              <w:rPr>
                <w:rFonts w:eastAsia="Calibri"/>
              </w:rPr>
            </w:pPr>
            <w:r w:rsidRPr="00A745EA">
              <w:t>Дочернее общество</w:t>
            </w:r>
          </w:p>
        </w:tc>
      </w:tr>
      <w:tr w:rsidR="00496B7B" w:rsidRPr="00A745EA" w14:paraId="5330EF88" w14:textId="77777777" w:rsidTr="009A4AEB">
        <w:tc>
          <w:tcPr>
            <w:tcW w:w="2633" w:type="dxa"/>
          </w:tcPr>
          <w:p w14:paraId="0F90C398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Документ</w:t>
            </w:r>
          </w:p>
        </w:tc>
        <w:tc>
          <w:tcPr>
            <w:tcW w:w="6576" w:type="dxa"/>
          </w:tcPr>
          <w:p w14:paraId="3FAC61CE" w14:textId="77777777" w:rsidR="00496B7B" w:rsidRPr="00A745EA" w:rsidRDefault="00496B7B" w:rsidP="00496B7B">
            <w:pPr>
              <w:pStyle w:val="TableText"/>
            </w:pPr>
            <w:r w:rsidRPr="00A745EA">
              <w:t>Зафиксированная на носителе информация с реквизитами, позволяющими ее идентифицировать. Состоит из структурированной (карточки) и неструктурированной (контента) частей</w:t>
            </w:r>
          </w:p>
        </w:tc>
      </w:tr>
      <w:tr w:rsidR="00496B7B" w:rsidRPr="00A745EA" w14:paraId="2573097A" w14:textId="77777777" w:rsidTr="009A4AEB">
        <w:tc>
          <w:tcPr>
            <w:tcW w:w="2633" w:type="dxa"/>
          </w:tcPr>
          <w:p w14:paraId="62C07FAD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ИБ</w:t>
            </w:r>
          </w:p>
        </w:tc>
        <w:tc>
          <w:tcPr>
            <w:tcW w:w="6576" w:type="dxa"/>
          </w:tcPr>
          <w:p w14:paraId="0DEF03D7" w14:textId="77777777" w:rsidR="00496B7B" w:rsidRPr="00A745EA" w:rsidRDefault="00496B7B" w:rsidP="00496B7B">
            <w:pPr>
              <w:pStyle w:val="TableText"/>
            </w:pPr>
            <w:r>
              <w:t>Информационная безопасность</w:t>
            </w:r>
          </w:p>
        </w:tc>
      </w:tr>
      <w:tr w:rsidR="00496B7B" w:rsidRPr="00A745EA" w14:paraId="37AC832A" w14:textId="77777777" w:rsidTr="009A4AEB">
        <w:tc>
          <w:tcPr>
            <w:tcW w:w="2633" w:type="dxa"/>
          </w:tcPr>
          <w:p w14:paraId="493F53E7" w14:textId="40C24FAD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Идентификатор</w:t>
            </w:r>
          </w:p>
        </w:tc>
        <w:tc>
          <w:tcPr>
            <w:tcW w:w="6576" w:type="dxa"/>
          </w:tcPr>
          <w:p w14:paraId="1D82A2CE" w14:textId="77777777" w:rsidR="00496B7B" w:rsidRPr="00A745EA" w:rsidRDefault="00496B7B" w:rsidP="00496B7B">
            <w:pPr>
              <w:pStyle w:val="TableText"/>
              <w:rPr>
                <w:b/>
                <w:szCs w:val="22"/>
              </w:rPr>
            </w:pPr>
            <w:r w:rsidRPr="00A745EA">
              <w:rPr>
                <w:bCs/>
                <w:szCs w:val="22"/>
              </w:rPr>
              <w:t>Уникальный идентификатор документа в Системе</w:t>
            </w:r>
          </w:p>
        </w:tc>
      </w:tr>
      <w:tr w:rsidR="00496B7B" w:rsidRPr="00A745EA" w14:paraId="638C2B92" w14:textId="77777777" w:rsidTr="009A4AEB">
        <w:tc>
          <w:tcPr>
            <w:tcW w:w="2633" w:type="dxa"/>
            <w:vAlign w:val="center"/>
          </w:tcPr>
          <w:p w14:paraId="0B53434D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Карточка</w:t>
            </w:r>
          </w:p>
        </w:tc>
        <w:tc>
          <w:tcPr>
            <w:tcW w:w="6576" w:type="dxa"/>
            <w:vAlign w:val="center"/>
          </w:tcPr>
          <w:p w14:paraId="14498551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Структурированная часть документа, которая представляет собой полный, логически упорядоченный список атрибутов документа</w:t>
            </w:r>
          </w:p>
        </w:tc>
      </w:tr>
      <w:tr w:rsidR="00496B7B" w:rsidRPr="00A745EA" w14:paraId="22EA6560" w14:textId="77777777" w:rsidTr="009A4AEB">
        <w:tc>
          <w:tcPr>
            <w:tcW w:w="2633" w:type="dxa"/>
            <w:vAlign w:val="center"/>
          </w:tcPr>
          <w:p w14:paraId="26F80C5F" w14:textId="77777777" w:rsidR="00496B7B" w:rsidRPr="00A745EA" w:rsidRDefault="00496B7B" w:rsidP="00496B7B">
            <w:pPr>
              <w:pStyle w:val="TableText"/>
              <w:rPr>
                <w:bCs/>
                <w:szCs w:val="22"/>
                <w:lang w:val="en-US"/>
              </w:rPr>
            </w:pPr>
            <w:r w:rsidRPr="00A745EA">
              <w:rPr>
                <w:bCs/>
                <w:szCs w:val="22"/>
              </w:rPr>
              <w:t>Контент</w:t>
            </w:r>
            <w:r w:rsidRPr="00A745EA">
              <w:rPr>
                <w:bCs/>
                <w:szCs w:val="22"/>
                <w:lang w:val="en-US"/>
              </w:rPr>
              <w:t xml:space="preserve"> (</w:t>
            </w:r>
            <w:r w:rsidRPr="00A745EA">
              <w:rPr>
                <w:bCs/>
                <w:szCs w:val="22"/>
              </w:rPr>
              <w:t>скан-образ</w:t>
            </w:r>
            <w:r w:rsidRPr="00A745EA">
              <w:rPr>
                <w:bCs/>
                <w:szCs w:val="22"/>
                <w:lang w:val="en-US"/>
              </w:rPr>
              <w:t>)</w:t>
            </w:r>
          </w:p>
        </w:tc>
        <w:tc>
          <w:tcPr>
            <w:tcW w:w="6576" w:type="dxa"/>
            <w:vAlign w:val="center"/>
          </w:tcPr>
          <w:p w14:paraId="14FF5847" w14:textId="77777777" w:rsidR="00496B7B" w:rsidRPr="00A745EA" w:rsidRDefault="00496B7B" w:rsidP="00496B7B">
            <w:pPr>
              <w:pStyle w:val="af2"/>
              <w:spacing w:before="0" w:beforeAutospacing="0" w:after="0" w:afterAutospacing="0"/>
              <w:rPr>
                <w:rFonts w:cs="Times New Roman"/>
                <w:bCs/>
                <w:color w:val="auto"/>
                <w:szCs w:val="22"/>
              </w:rPr>
            </w:pPr>
            <w:r w:rsidRPr="00A745EA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Неструктурированная часть документа в виде электронного файла. Файл может быть отсканированной копией (копией оригинала бумажного документа) или полученный иным путем. В системах 1С вместо термина «Контент» используется - «Печатная форма».</w:t>
            </w:r>
          </w:p>
        </w:tc>
      </w:tr>
      <w:tr w:rsidR="00496B7B" w:rsidRPr="00A745EA" w14:paraId="717E1BC3" w14:textId="77777777" w:rsidTr="009A4AEB">
        <w:tc>
          <w:tcPr>
            <w:tcW w:w="2633" w:type="dxa"/>
          </w:tcPr>
          <w:p w14:paraId="153FD597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ОС</w:t>
            </w:r>
          </w:p>
        </w:tc>
        <w:tc>
          <w:tcPr>
            <w:tcW w:w="6576" w:type="dxa"/>
          </w:tcPr>
          <w:p w14:paraId="4CF1C0CB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Операционная система</w:t>
            </w:r>
          </w:p>
        </w:tc>
      </w:tr>
      <w:tr w:rsidR="00496B7B" w:rsidRPr="00A745EA" w14:paraId="74E5034A" w14:textId="77777777" w:rsidTr="009A4AEB">
        <w:tc>
          <w:tcPr>
            <w:tcW w:w="2633" w:type="dxa"/>
          </w:tcPr>
          <w:p w14:paraId="0DFBF6E3" w14:textId="77777777" w:rsidR="00496B7B" w:rsidRPr="00A745EA" w:rsidRDefault="00496B7B" w:rsidP="00496B7B">
            <w:pPr>
              <w:pStyle w:val="TableText"/>
              <w:rPr>
                <w:lang w:val="en-US"/>
              </w:rPr>
            </w:pPr>
            <w:r w:rsidRPr="00A745EA">
              <w:rPr>
                <w:bCs/>
                <w:szCs w:val="22"/>
              </w:rPr>
              <w:lastRenderedPageBreak/>
              <w:t>ОЦО</w:t>
            </w:r>
          </w:p>
        </w:tc>
        <w:tc>
          <w:tcPr>
            <w:tcW w:w="6576" w:type="dxa"/>
          </w:tcPr>
          <w:p w14:paraId="163B1D70" w14:textId="77777777" w:rsidR="00496B7B" w:rsidRPr="00A745EA" w:rsidRDefault="00496B7B" w:rsidP="00496B7B">
            <w:pPr>
              <w:spacing w:after="200" w:line="276" w:lineRule="auto"/>
              <w:contextualSpacing/>
            </w:pPr>
            <w:r w:rsidRPr="00A745EA">
              <w:t>ООО «Интер РАО-Управление сервисами»</w:t>
            </w:r>
          </w:p>
        </w:tc>
      </w:tr>
      <w:tr w:rsidR="00496B7B" w:rsidRPr="00A745EA" w14:paraId="71DC3038" w14:textId="77777777" w:rsidTr="009A4AEB">
        <w:tc>
          <w:tcPr>
            <w:tcW w:w="2633" w:type="dxa"/>
          </w:tcPr>
          <w:p w14:paraId="10BC112B" w14:textId="77777777" w:rsidR="00496B7B" w:rsidRPr="008D60BD" w:rsidRDefault="00496B7B" w:rsidP="00496B7B">
            <w:pPr>
              <w:pStyle w:val="TableText"/>
            </w:pPr>
            <w:r>
              <w:t>ПДн</w:t>
            </w:r>
          </w:p>
        </w:tc>
        <w:tc>
          <w:tcPr>
            <w:tcW w:w="6576" w:type="dxa"/>
          </w:tcPr>
          <w:p w14:paraId="19EB45A9" w14:textId="77777777" w:rsidR="00496B7B" w:rsidRPr="00A745EA" w:rsidRDefault="00496B7B" w:rsidP="00496B7B">
            <w:pPr>
              <w:pStyle w:val="TableText"/>
            </w:pPr>
            <w:r>
              <w:t>Персональные данные</w:t>
            </w:r>
          </w:p>
        </w:tc>
      </w:tr>
      <w:tr w:rsidR="00496B7B" w:rsidRPr="00A745EA" w14:paraId="008A5698" w14:textId="77777777" w:rsidTr="009A4AEB">
        <w:tc>
          <w:tcPr>
            <w:tcW w:w="2633" w:type="dxa"/>
          </w:tcPr>
          <w:p w14:paraId="4E765992" w14:textId="77777777" w:rsidR="00496B7B" w:rsidRPr="00A92F6C" w:rsidRDefault="00496B7B" w:rsidP="00496B7B">
            <w:pPr>
              <w:pStyle w:val="TableText"/>
            </w:pPr>
            <w:r>
              <w:t>ППО</w:t>
            </w:r>
          </w:p>
        </w:tc>
        <w:tc>
          <w:tcPr>
            <w:tcW w:w="6576" w:type="dxa"/>
          </w:tcPr>
          <w:p w14:paraId="2D571340" w14:textId="77777777" w:rsidR="00496B7B" w:rsidRPr="00A745EA" w:rsidRDefault="00496B7B" w:rsidP="00496B7B">
            <w:pPr>
              <w:pStyle w:val="TableText"/>
            </w:pPr>
            <w:r>
              <w:t>Прикладное программное обеспечение</w:t>
            </w:r>
          </w:p>
        </w:tc>
      </w:tr>
      <w:tr w:rsidR="00496B7B" w:rsidRPr="00A745EA" w14:paraId="5AB1B375" w14:textId="77777777" w:rsidTr="009A4AEB">
        <w:tc>
          <w:tcPr>
            <w:tcW w:w="2633" w:type="dxa"/>
          </w:tcPr>
          <w:p w14:paraId="5628BE9D" w14:textId="77777777" w:rsidR="00496B7B" w:rsidRPr="00A745EA" w:rsidRDefault="00496B7B" w:rsidP="00496B7B">
            <w:pPr>
              <w:pStyle w:val="TableText"/>
              <w:rPr>
                <w:lang w:val="en-US"/>
              </w:rPr>
            </w:pPr>
            <w:r w:rsidRPr="00A745EA">
              <w:rPr>
                <w:lang w:val="en-US"/>
              </w:rPr>
              <w:t>ПО</w:t>
            </w:r>
          </w:p>
        </w:tc>
        <w:tc>
          <w:tcPr>
            <w:tcW w:w="6576" w:type="dxa"/>
          </w:tcPr>
          <w:p w14:paraId="74256C1E" w14:textId="77777777" w:rsidR="00496B7B" w:rsidRPr="00A745EA" w:rsidRDefault="00496B7B" w:rsidP="00496B7B">
            <w:pPr>
              <w:pStyle w:val="TableText"/>
            </w:pPr>
            <w:r w:rsidRPr="00A745EA">
              <w:t>Программное обеспечение</w:t>
            </w:r>
          </w:p>
        </w:tc>
      </w:tr>
      <w:tr w:rsidR="00496B7B" w:rsidRPr="00A745EA" w14:paraId="021EA852" w14:textId="77777777" w:rsidTr="009A4AEB">
        <w:tc>
          <w:tcPr>
            <w:tcW w:w="2633" w:type="dxa"/>
          </w:tcPr>
          <w:p w14:paraId="6E3E7361" w14:textId="77777777" w:rsidR="00496B7B" w:rsidRPr="00A745EA" w:rsidRDefault="00496B7B" w:rsidP="00496B7B">
            <w:pPr>
              <w:pStyle w:val="TableText"/>
            </w:pPr>
            <w:r w:rsidRPr="00A745EA">
              <w:t>Реестр</w:t>
            </w:r>
          </w:p>
        </w:tc>
        <w:tc>
          <w:tcPr>
            <w:tcW w:w="6576" w:type="dxa"/>
          </w:tcPr>
          <w:p w14:paraId="6CDD554F" w14:textId="77777777" w:rsidR="00496B7B" w:rsidRPr="00A745EA" w:rsidRDefault="00496B7B" w:rsidP="00496B7B">
            <w:pPr>
              <w:pStyle w:val="TableText"/>
            </w:pPr>
            <w:r w:rsidRPr="00A745EA">
              <w:t>Сгруппированный по пакетам список документов, предназначенный для подтверждения передачи документов</w:t>
            </w:r>
          </w:p>
        </w:tc>
      </w:tr>
      <w:tr w:rsidR="00496B7B" w:rsidRPr="00A745EA" w14:paraId="081DA1E9" w14:textId="77777777" w:rsidTr="009A4AEB">
        <w:tc>
          <w:tcPr>
            <w:tcW w:w="2633" w:type="dxa"/>
          </w:tcPr>
          <w:p w14:paraId="6D2C0590" w14:textId="77777777" w:rsidR="00496B7B" w:rsidRPr="00A745EA" w:rsidRDefault="00496B7B" w:rsidP="00496B7B">
            <w:pPr>
              <w:pStyle w:val="TableText"/>
            </w:pPr>
            <w:r>
              <w:t>Событие ИБ, событие информационной безопасности</w:t>
            </w:r>
          </w:p>
        </w:tc>
        <w:tc>
          <w:tcPr>
            <w:tcW w:w="6576" w:type="dxa"/>
          </w:tcPr>
          <w:p w14:paraId="4CDE52DC" w14:textId="77777777" w:rsidR="00496B7B" w:rsidRPr="00A745EA" w:rsidRDefault="00496B7B" w:rsidP="00496B7B">
            <w:pPr>
              <w:pStyle w:val="TableText"/>
            </w:pPr>
            <w:r>
              <w:t>И</w:t>
            </w:r>
            <w:r w:rsidRPr="00547745">
              <w:t>дентифицированное</w:t>
            </w:r>
            <w:r>
              <w:t xml:space="preserve"> </w:t>
            </w:r>
            <w:r w:rsidRPr="00547745">
              <w:t>появление</w:t>
            </w:r>
            <w:r>
              <w:t xml:space="preserve"> </w:t>
            </w:r>
            <w:r w:rsidRPr="00547745">
              <w:t>определенного</w:t>
            </w:r>
            <w:r>
              <w:t xml:space="preserve"> </w:t>
            </w:r>
            <w:r w:rsidRPr="00547745">
              <w:t>состояния</w:t>
            </w:r>
            <w:r>
              <w:t xml:space="preserve"> </w:t>
            </w:r>
            <w:r w:rsidRPr="00547745">
              <w:t>системы, сервиса</w:t>
            </w:r>
            <w:r>
              <w:t xml:space="preserve"> </w:t>
            </w:r>
            <w:r w:rsidRPr="00547745">
              <w:t>или</w:t>
            </w:r>
            <w:r>
              <w:t xml:space="preserve"> </w:t>
            </w:r>
            <w:r w:rsidRPr="00547745">
              <w:t>сети, указывающего</w:t>
            </w:r>
            <w:r>
              <w:t xml:space="preserve"> </w:t>
            </w:r>
            <w:r w:rsidRPr="00547745">
              <w:t>на</w:t>
            </w:r>
            <w:r>
              <w:t xml:space="preserve"> </w:t>
            </w:r>
            <w:r w:rsidRPr="00547745">
              <w:t>возможное</w:t>
            </w:r>
            <w:r>
              <w:t xml:space="preserve"> </w:t>
            </w:r>
            <w:r w:rsidRPr="00547745">
              <w:t>нарушение</w:t>
            </w:r>
            <w:r>
              <w:t xml:space="preserve"> </w:t>
            </w:r>
            <w:r w:rsidRPr="00547745">
              <w:t>политики</w:t>
            </w:r>
            <w:r>
              <w:t xml:space="preserve"> </w:t>
            </w:r>
            <w:r w:rsidRPr="00547745">
              <w:t>информационной</w:t>
            </w:r>
            <w:r>
              <w:t xml:space="preserve"> </w:t>
            </w:r>
            <w:r w:rsidRPr="00547745">
              <w:t>безопасности,</w:t>
            </w:r>
            <w:r>
              <w:t xml:space="preserve"> </w:t>
            </w:r>
            <w:r w:rsidRPr="00547745">
              <w:t>или</w:t>
            </w:r>
            <w:r>
              <w:t xml:space="preserve"> </w:t>
            </w:r>
            <w:r w:rsidRPr="00547745">
              <w:t>отказ</w:t>
            </w:r>
            <w:r>
              <w:t xml:space="preserve"> </w:t>
            </w:r>
            <w:r w:rsidRPr="00547745">
              <w:t>защитных</w:t>
            </w:r>
            <w:r>
              <w:t xml:space="preserve"> </w:t>
            </w:r>
            <w:r w:rsidRPr="00547745">
              <w:t>мер, или</w:t>
            </w:r>
            <w:r>
              <w:t xml:space="preserve"> </w:t>
            </w:r>
            <w:r w:rsidRPr="00547745">
              <w:t>возникновение</w:t>
            </w:r>
            <w:r>
              <w:t xml:space="preserve"> </w:t>
            </w:r>
            <w:r w:rsidRPr="00547745">
              <w:t>неизвестной</w:t>
            </w:r>
            <w:r>
              <w:t xml:space="preserve"> </w:t>
            </w:r>
            <w:r w:rsidRPr="00547745">
              <w:t>ранее</w:t>
            </w:r>
            <w:r>
              <w:t xml:space="preserve"> </w:t>
            </w:r>
            <w:proofErr w:type="gramStart"/>
            <w:r w:rsidRPr="00547745">
              <w:t>ситуации,</w:t>
            </w:r>
            <w:r>
              <w:t xml:space="preserve"> </w:t>
            </w:r>
            <w:r w:rsidRPr="00547745">
              <w:t xml:space="preserve"> которая</w:t>
            </w:r>
            <w:proofErr w:type="gramEnd"/>
            <w:r>
              <w:t xml:space="preserve"> </w:t>
            </w:r>
            <w:r w:rsidRPr="00547745">
              <w:t>может</w:t>
            </w:r>
            <w:r>
              <w:t xml:space="preserve"> </w:t>
            </w:r>
            <w:r w:rsidRPr="00547745">
              <w:t>иметь</w:t>
            </w:r>
            <w:r>
              <w:t xml:space="preserve"> </w:t>
            </w:r>
            <w:r w:rsidRPr="00547745">
              <w:t>отношение</w:t>
            </w:r>
            <w:r>
              <w:t xml:space="preserve"> </w:t>
            </w:r>
            <w:r w:rsidRPr="00547745">
              <w:t>к</w:t>
            </w:r>
            <w:r>
              <w:t xml:space="preserve"> </w:t>
            </w:r>
            <w:r w:rsidRPr="00547745">
              <w:t>безопасности [ISO/IEC 18044: 2004]</w:t>
            </w:r>
          </w:p>
        </w:tc>
      </w:tr>
      <w:tr w:rsidR="00496B7B" w:rsidRPr="00A745EA" w14:paraId="45868B3B" w14:textId="77777777" w:rsidTr="009A4AEB">
        <w:tc>
          <w:tcPr>
            <w:tcW w:w="2633" w:type="dxa"/>
          </w:tcPr>
          <w:p w14:paraId="6B93CA06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СУБД</w:t>
            </w:r>
          </w:p>
        </w:tc>
        <w:tc>
          <w:tcPr>
            <w:tcW w:w="6576" w:type="dxa"/>
          </w:tcPr>
          <w:p w14:paraId="1FBA34C1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Система управления базами данных</w:t>
            </w:r>
          </w:p>
        </w:tc>
      </w:tr>
      <w:tr w:rsidR="00496B7B" w:rsidRPr="00A745EA" w14:paraId="2278BA3C" w14:textId="77777777" w:rsidTr="009A4AEB">
        <w:tc>
          <w:tcPr>
            <w:tcW w:w="2633" w:type="dxa"/>
          </w:tcPr>
          <w:p w14:paraId="55983C56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ТТС ЭА</w:t>
            </w:r>
          </w:p>
        </w:tc>
        <w:tc>
          <w:tcPr>
            <w:tcW w:w="6576" w:type="dxa"/>
          </w:tcPr>
          <w:p w14:paraId="4C4F8A48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t>Типовая тиражная система «Электронный архив»</w:t>
            </w:r>
          </w:p>
        </w:tc>
      </w:tr>
      <w:tr w:rsidR="00496B7B" w:rsidRPr="00A745EA" w14:paraId="7C9821BE" w14:textId="77777777" w:rsidTr="009A4AEB">
        <w:tc>
          <w:tcPr>
            <w:tcW w:w="2633" w:type="dxa"/>
          </w:tcPr>
          <w:p w14:paraId="0C8D4D9E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ТЗ</w:t>
            </w:r>
          </w:p>
        </w:tc>
        <w:tc>
          <w:tcPr>
            <w:tcW w:w="6576" w:type="dxa"/>
          </w:tcPr>
          <w:p w14:paraId="23E75442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Техническое задание</w:t>
            </w:r>
          </w:p>
        </w:tc>
      </w:tr>
      <w:tr w:rsidR="00496B7B" w:rsidRPr="00A745EA" w14:paraId="097554A6" w14:textId="77777777" w:rsidTr="009A4AEB">
        <w:tc>
          <w:tcPr>
            <w:tcW w:w="2633" w:type="dxa"/>
            <w:vAlign w:val="center"/>
          </w:tcPr>
          <w:p w14:paraId="1D64C30D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Электронный документ</w:t>
            </w:r>
          </w:p>
        </w:tc>
        <w:tc>
          <w:tcPr>
            <w:tcW w:w="6576" w:type="dxa"/>
            <w:vAlign w:val="center"/>
          </w:tcPr>
          <w:p w14:paraId="3D9B8DD5" w14:textId="77777777" w:rsidR="00496B7B" w:rsidRPr="00A745EA" w:rsidRDefault="00496B7B" w:rsidP="00496B7B">
            <w:pPr>
              <w:pStyle w:val="af2"/>
              <w:spacing w:before="0" w:beforeAutospacing="0" w:after="0" w:afterAutospacing="0"/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</w:pPr>
            <w:r w:rsidRPr="00A745EA">
              <w:rPr>
                <w:rFonts w:eastAsia="Times New Roman" w:cs="Times New Roman"/>
                <w:bCs/>
                <w:color w:val="auto"/>
                <w:sz w:val="24"/>
                <w:szCs w:val="22"/>
                <w:lang w:val="ru-RU"/>
              </w:rPr>
              <w:t>Документ, обладающий только структурированной частью, подготовленной с помощью технических средств, и являющийся юридически значимым оригиналом.</w:t>
            </w:r>
          </w:p>
          <w:p w14:paraId="139D027E" w14:textId="77777777" w:rsidR="00496B7B" w:rsidRPr="00A745EA" w:rsidRDefault="00496B7B" w:rsidP="00496B7B">
            <w:pPr>
              <w:pStyle w:val="TableText"/>
              <w:rPr>
                <w:bCs/>
                <w:szCs w:val="22"/>
              </w:rPr>
            </w:pPr>
            <w:r w:rsidRPr="00A745EA">
              <w:rPr>
                <w:bCs/>
                <w:szCs w:val="22"/>
              </w:rPr>
              <w:t>Может состоять их XML-файла, ЭП, человеко-читаемого представления и протокола передачи.</w:t>
            </w:r>
          </w:p>
        </w:tc>
      </w:tr>
    </w:tbl>
    <w:p w14:paraId="713C3462" w14:textId="77777777" w:rsidR="00671B75" w:rsidRPr="00BF08DD" w:rsidRDefault="001910DA" w:rsidP="00A40AD0">
      <w:pPr>
        <w:rPr>
          <w:szCs w:val="24"/>
        </w:rPr>
      </w:pPr>
      <w:r w:rsidRPr="00A745EA">
        <w:rPr>
          <w:b/>
          <w:bCs/>
          <w:caps/>
          <w:szCs w:val="24"/>
        </w:rPr>
        <w:br w:type="page"/>
      </w:r>
    </w:p>
    <w:p w14:paraId="2DB28E69" w14:textId="77777777" w:rsidR="008C7AE2" w:rsidRPr="009B4B5F" w:rsidRDefault="009B4B5F" w:rsidP="009B4B5F">
      <w:pPr>
        <w:pStyle w:val="01"/>
        <w:rPr>
          <w:rFonts w:ascii="Times New Roman" w:hAnsi="Times New Roman" w:cs="Times New Roman"/>
          <w:color w:val="auto"/>
        </w:rPr>
      </w:pPr>
      <w:bookmarkStart w:id="1" w:name="_Toc32243640"/>
      <w:r>
        <w:rPr>
          <w:rFonts w:ascii="Times New Roman" w:hAnsi="Times New Roman" w:cs="Times New Roman"/>
          <w:color w:val="auto"/>
        </w:rPr>
        <w:lastRenderedPageBreak/>
        <w:t>Общие сведения</w:t>
      </w:r>
      <w:bookmarkEnd w:id="1"/>
    </w:p>
    <w:p w14:paraId="360E20E5" w14:textId="77777777" w:rsidR="00B53E5E" w:rsidRPr="001F35DA" w:rsidRDefault="006B18AE" w:rsidP="008C57F7">
      <w:pPr>
        <w:pStyle w:val="02"/>
        <w:rPr>
          <w:rStyle w:val="020"/>
          <w:b/>
          <w:color w:val="auto"/>
          <w:sz w:val="24"/>
          <w:szCs w:val="24"/>
        </w:rPr>
      </w:pPr>
      <w:bookmarkStart w:id="2" w:name="_Toc32243641"/>
      <w:r w:rsidRPr="001F35DA">
        <w:rPr>
          <w:rStyle w:val="020"/>
          <w:b/>
          <w:color w:val="auto"/>
          <w:sz w:val="24"/>
          <w:szCs w:val="24"/>
        </w:rPr>
        <w:t>Основание для разработки</w:t>
      </w:r>
      <w:bookmarkEnd w:id="2"/>
    </w:p>
    <w:p w14:paraId="5710C75C" w14:textId="77777777" w:rsidR="008C57F7" w:rsidRPr="00DD0741" w:rsidRDefault="008C57F7" w:rsidP="008C57F7">
      <w:pPr>
        <w:pStyle w:val="AS"/>
        <w:rPr>
          <w:sz w:val="24"/>
          <w:szCs w:val="24"/>
        </w:rPr>
      </w:pPr>
      <w:r w:rsidRPr="00DD0741">
        <w:rPr>
          <w:sz w:val="24"/>
          <w:szCs w:val="24"/>
        </w:rPr>
        <w:t xml:space="preserve">Основанием для разработки </w:t>
      </w:r>
      <w:r w:rsidR="00F519D4">
        <w:rPr>
          <w:sz w:val="24"/>
          <w:szCs w:val="24"/>
        </w:rPr>
        <w:t>ф</w:t>
      </w:r>
      <w:r w:rsidR="00F519D4" w:rsidRPr="00F519D4">
        <w:rPr>
          <w:sz w:val="24"/>
          <w:szCs w:val="24"/>
        </w:rPr>
        <w:t>ункци</w:t>
      </w:r>
      <w:r w:rsidR="00F519D4">
        <w:rPr>
          <w:sz w:val="24"/>
          <w:szCs w:val="24"/>
        </w:rPr>
        <w:t>й</w:t>
      </w:r>
      <w:r w:rsidR="00F519D4" w:rsidRPr="00F519D4">
        <w:rPr>
          <w:sz w:val="24"/>
          <w:szCs w:val="24"/>
        </w:rPr>
        <w:t xml:space="preserve"> безопасности прикладного программного обеспечения типовой тиражной системы «Электронный архив»</w:t>
      </w:r>
      <w:r w:rsidR="00F519D4">
        <w:rPr>
          <w:sz w:val="24"/>
          <w:szCs w:val="24"/>
        </w:rPr>
        <w:t xml:space="preserve"> </w:t>
      </w:r>
      <w:r w:rsidRPr="00DD0741">
        <w:rPr>
          <w:sz w:val="24"/>
          <w:szCs w:val="24"/>
        </w:rPr>
        <w:t xml:space="preserve">является </w:t>
      </w:r>
      <w:r w:rsidR="00F519D4">
        <w:rPr>
          <w:sz w:val="24"/>
          <w:szCs w:val="24"/>
        </w:rPr>
        <w:t xml:space="preserve">Технический проект на </w:t>
      </w:r>
      <w:r w:rsidR="00F519D4" w:rsidRPr="00DD0741">
        <w:rPr>
          <w:sz w:val="24"/>
          <w:szCs w:val="24"/>
        </w:rPr>
        <w:t>Систем</w:t>
      </w:r>
      <w:r w:rsidR="00F519D4">
        <w:rPr>
          <w:sz w:val="24"/>
          <w:szCs w:val="24"/>
        </w:rPr>
        <w:t>у</w:t>
      </w:r>
      <w:r w:rsidR="00F519D4" w:rsidRPr="00DD0741">
        <w:rPr>
          <w:sz w:val="24"/>
          <w:szCs w:val="24"/>
        </w:rPr>
        <w:t xml:space="preserve"> защиты персональных данных типовой тиражной системы Электронный архив</w:t>
      </w:r>
      <w:r w:rsidR="00F519D4">
        <w:rPr>
          <w:sz w:val="24"/>
          <w:szCs w:val="24"/>
        </w:rPr>
        <w:t xml:space="preserve"> (76229745.425180.001).</w:t>
      </w:r>
    </w:p>
    <w:p w14:paraId="39BCE9EA" w14:textId="77777777" w:rsidR="008C57F7" w:rsidRPr="001F35DA" w:rsidRDefault="008C57F7" w:rsidP="008C57F7">
      <w:pPr>
        <w:pStyle w:val="02"/>
        <w:rPr>
          <w:rStyle w:val="020"/>
          <w:b/>
          <w:color w:val="auto"/>
          <w:sz w:val="24"/>
          <w:szCs w:val="24"/>
        </w:rPr>
      </w:pPr>
      <w:bookmarkStart w:id="3" w:name="_Toc32243642"/>
      <w:r w:rsidRPr="001F35DA">
        <w:rPr>
          <w:rStyle w:val="020"/>
          <w:b/>
          <w:color w:val="auto"/>
          <w:sz w:val="24"/>
          <w:szCs w:val="24"/>
        </w:rPr>
        <w:t>Наименование организаций-участников</w:t>
      </w:r>
      <w:bookmarkEnd w:id="3"/>
    </w:p>
    <w:p w14:paraId="1F669984" w14:textId="77777777" w:rsidR="008C57F7" w:rsidRPr="004D41A7" w:rsidRDefault="008C57F7" w:rsidP="008C57F7">
      <w:pPr>
        <w:pStyle w:val="AS"/>
        <w:rPr>
          <w:sz w:val="24"/>
          <w:szCs w:val="24"/>
        </w:rPr>
      </w:pPr>
      <w:r w:rsidRPr="004D41A7">
        <w:rPr>
          <w:sz w:val="24"/>
          <w:szCs w:val="24"/>
        </w:rPr>
        <w:t>Заказчик: ООО «</w:t>
      </w:r>
      <w:proofErr w:type="spellStart"/>
      <w:r w:rsidRPr="004D41A7">
        <w:rPr>
          <w:sz w:val="24"/>
          <w:szCs w:val="24"/>
        </w:rPr>
        <w:t>ИнтерРАО</w:t>
      </w:r>
      <w:proofErr w:type="spellEnd"/>
      <w:r w:rsidRPr="004D41A7">
        <w:rPr>
          <w:sz w:val="24"/>
          <w:szCs w:val="24"/>
        </w:rPr>
        <w:t xml:space="preserve"> – ИТ»</w:t>
      </w:r>
    </w:p>
    <w:p w14:paraId="3E1C18D2" w14:textId="77777777" w:rsidR="008C57F7" w:rsidRPr="004D41A7" w:rsidRDefault="008C57F7" w:rsidP="008C57F7">
      <w:pPr>
        <w:pStyle w:val="AS"/>
        <w:rPr>
          <w:sz w:val="24"/>
          <w:szCs w:val="24"/>
        </w:rPr>
      </w:pPr>
      <w:r w:rsidRPr="004D41A7">
        <w:rPr>
          <w:sz w:val="24"/>
          <w:szCs w:val="24"/>
        </w:rPr>
        <w:t>Исполнитель: ООО «СИГМА».</w:t>
      </w:r>
    </w:p>
    <w:p w14:paraId="56F10F26" w14:textId="77777777" w:rsidR="008C7AE2" w:rsidRPr="009B4B5F" w:rsidRDefault="00F519D4" w:rsidP="009B4B5F">
      <w:pPr>
        <w:pStyle w:val="01"/>
        <w:rPr>
          <w:rFonts w:ascii="Times New Roman" w:hAnsi="Times New Roman" w:cs="Times New Roman"/>
          <w:color w:val="auto"/>
        </w:rPr>
      </w:pPr>
      <w:bookmarkStart w:id="4" w:name="_Toc32243643"/>
      <w:r w:rsidRPr="009B4B5F">
        <w:rPr>
          <w:rFonts w:ascii="Times New Roman" w:hAnsi="Times New Roman" w:cs="Times New Roman"/>
          <w:color w:val="auto"/>
        </w:rPr>
        <w:t>О</w:t>
      </w:r>
      <w:r w:rsidR="005D7306" w:rsidRPr="009B4B5F">
        <w:rPr>
          <w:rFonts w:ascii="Times New Roman" w:hAnsi="Times New Roman" w:cs="Times New Roman"/>
          <w:color w:val="auto"/>
        </w:rPr>
        <w:t>бщие</w:t>
      </w:r>
      <w:r w:rsidRPr="009B4B5F">
        <w:rPr>
          <w:rFonts w:ascii="Times New Roman" w:hAnsi="Times New Roman" w:cs="Times New Roman"/>
          <w:color w:val="auto"/>
        </w:rPr>
        <w:t xml:space="preserve"> </w:t>
      </w:r>
      <w:r w:rsidR="005D7306" w:rsidRPr="009B4B5F">
        <w:rPr>
          <w:rFonts w:ascii="Times New Roman" w:hAnsi="Times New Roman" w:cs="Times New Roman"/>
          <w:color w:val="auto"/>
        </w:rPr>
        <w:t>требования</w:t>
      </w:r>
      <w:r w:rsidR="006B2B48" w:rsidRPr="009B4B5F">
        <w:rPr>
          <w:rFonts w:ascii="Times New Roman" w:hAnsi="Times New Roman" w:cs="Times New Roman"/>
          <w:color w:val="auto"/>
        </w:rPr>
        <w:t xml:space="preserve"> </w:t>
      </w:r>
      <w:r w:rsidR="005D7306" w:rsidRPr="009B4B5F">
        <w:rPr>
          <w:rFonts w:ascii="Times New Roman" w:hAnsi="Times New Roman" w:cs="Times New Roman"/>
          <w:color w:val="auto"/>
        </w:rPr>
        <w:t>к</w:t>
      </w:r>
      <w:r w:rsidR="006B2B48" w:rsidRPr="009B4B5F">
        <w:rPr>
          <w:rFonts w:ascii="Times New Roman" w:hAnsi="Times New Roman" w:cs="Times New Roman"/>
          <w:color w:val="auto"/>
        </w:rPr>
        <w:t xml:space="preserve"> </w:t>
      </w:r>
      <w:r w:rsidR="005D7306" w:rsidRPr="009B4B5F">
        <w:rPr>
          <w:rFonts w:ascii="Times New Roman" w:hAnsi="Times New Roman" w:cs="Times New Roman"/>
          <w:color w:val="auto"/>
        </w:rPr>
        <w:t>функциям безопасности</w:t>
      </w:r>
      <w:r w:rsidR="001B7BCA" w:rsidRPr="009B4B5F">
        <w:rPr>
          <w:rFonts w:ascii="Times New Roman" w:hAnsi="Times New Roman" w:cs="Times New Roman"/>
          <w:color w:val="auto"/>
        </w:rPr>
        <w:t xml:space="preserve"> </w:t>
      </w:r>
      <w:r w:rsidRPr="009B4B5F">
        <w:rPr>
          <w:rFonts w:ascii="Times New Roman" w:hAnsi="Times New Roman" w:cs="Times New Roman"/>
          <w:color w:val="auto"/>
        </w:rPr>
        <w:t>ППО ТТС ЭА</w:t>
      </w:r>
      <w:bookmarkEnd w:id="4"/>
    </w:p>
    <w:p w14:paraId="78DEFCFE" w14:textId="77777777" w:rsidR="006B2B48" w:rsidRDefault="005D520C" w:rsidP="006B2B48">
      <w:pPr>
        <w:pStyle w:val="AS"/>
        <w:rPr>
          <w:sz w:val="24"/>
          <w:szCs w:val="24"/>
        </w:rPr>
      </w:pPr>
      <w:r>
        <w:rPr>
          <w:sz w:val="24"/>
          <w:szCs w:val="24"/>
        </w:rPr>
        <w:t xml:space="preserve">Функции безопасности ППО </w:t>
      </w:r>
      <w:r w:rsidR="006B2B48" w:rsidRPr="00B55FB3">
        <w:rPr>
          <w:sz w:val="24"/>
          <w:szCs w:val="24"/>
        </w:rPr>
        <w:t xml:space="preserve">ТТС ЭА </w:t>
      </w:r>
      <w:r>
        <w:rPr>
          <w:sz w:val="24"/>
          <w:szCs w:val="24"/>
        </w:rPr>
        <w:t xml:space="preserve">должны </w:t>
      </w:r>
      <w:r w:rsidR="008B2674">
        <w:rPr>
          <w:sz w:val="24"/>
          <w:szCs w:val="24"/>
        </w:rPr>
        <w:t>обеспечива</w:t>
      </w:r>
      <w:r>
        <w:rPr>
          <w:sz w:val="24"/>
          <w:szCs w:val="24"/>
        </w:rPr>
        <w:t>ть</w:t>
      </w:r>
      <w:r w:rsidR="006B2B48">
        <w:rPr>
          <w:sz w:val="24"/>
          <w:szCs w:val="24"/>
        </w:rPr>
        <w:t xml:space="preserve"> выполнение следующих требований к информационной безопасности:</w:t>
      </w:r>
    </w:p>
    <w:p w14:paraId="1D9C9476" w14:textId="77777777" w:rsidR="006B2B48" w:rsidRPr="00B55FB3" w:rsidRDefault="001B7BCA" w:rsidP="001A7617">
      <w:pPr>
        <w:pStyle w:val="A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т</w:t>
      </w:r>
      <w:r w:rsidR="006B2B48" w:rsidRPr="00B55FB3">
        <w:rPr>
          <w:sz w:val="24"/>
          <w:szCs w:val="24"/>
        </w:rPr>
        <w:t>ребования к авторизации и аутентификации;</w:t>
      </w:r>
    </w:p>
    <w:p w14:paraId="1AF833D5" w14:textId="77777777" w:rsidR="006B2B48" w:rsidRPr="00B55FB3" w:rsidRDefault="001B7BCA" w:rsidP="001A7617">
      <w:pPr>
        <w:pStyle w:val="A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т</w:t>
      </w:r>
      <w:r w:rsidR="006B2B48" w:rsidRPr="00B55FB3">
        <w:rPr>
          <w:sz w:val="24"/>
          <w:szCs w:val="24"/>
        </w:rPr>
        <w:t>ребования к реализации прав доступа;</w:t>
      </w:r>
    </w:p>
    <w:p w14:paraId="3EE9385D" w14:textId="77777777" w:rsidR="006B2B48" w:rsidRPr="00B55FB3" w:rsidRDefault="001B7BCA" w:rsidP="001A7617">
      <w:pPr>
        <w:pStyle w:val="A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т</w:t>
      </w:r>
      <w:r w:rsidR="006B2B48" w:rsidRPr="00B55FB3">
        <w:rPr>
          <w:sz w:val="24"/>
          <w:szCs w:val="24"/>
        </w:rPr>
        <w:t>ребования к логированию действий пользователя и администраторов;</w:t>
      </w:r>
    </w:p>
    <w:p w14:paraId="1424144A" w14:textId="77777777" w:rsidR="006B2B48" w:rsidRPr="00B55FB3" w:rsidRDefault="001B7BCA" w:rsidP="001A7617">
      <w:pPr>
        <w:pStyle w:val="A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т</w:t>
      </w:r>
      <w:r w:rsidR="006B2B48" w:rsidRPr="00B55FB3">
        <w:rPr>
          <w:sz w:val="24"/>
          <w:szCs w:val="24"/>
        </w:rPr>
        <w:t>ребования к безопасной конфигурации Веб-компонентов Системы;</w:t>
      </w:r>
    </w:p>
    <w:p w14:paraId="472B1FD1" w14:textId="77777777" w:rsidR="006B2B48" w:rsidRPr="00B55FB3" w:rsidRDefault="008B2674" w:rsidP="001A7617">
      <w:pPr>
        <w:pStyle w:val="A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т</w:t>
      </w:r>
      <w:r w:rsidR="006B2B48" w:rsidRPr="00B55FB3">
        <w:rPr>
          <w:sz w:val="24"/>
          <w:szCs w:val="24"/>
        </w:rPr>
        <w:t>ребования к шифрованию каналов передачи информации управлени</w:t>
      </w:r>
      <w:r w:rsidR="00D06559">
        <w:rPr>
          <w:sz w:val="24"/>
          <w:szCs w:val="24"/>
        </w:rPr>
        <w:t>я</w:t>
      </w:r>
      <w:r w:rsidR="006B2B48" w:rsidRPr="00B55FB3">
        <w:rPr>
          <w:sz w:val="24"/>
          <w:szCs w:val="24"/>
        </w:rPr>
        <w:t xml:space="preserve"> ключами;</w:t>
      </w:r>
    </w:p>
    <w:p w14:paraId="5C7072F6" w14:textId="77777777" w:rsidR="006B2B48" w:rsidRPr="00B55FB3" w:rsidRDefault="008B2674" w:rsidP="001A7617">
      <w:pPr>
        <w:pStyle w:val="AS"/>
        <w:numPr>
          <w:ilvl w:val="0"/>
          <w:numId w:val="3"/>
        </w:numPr>
        <w:rPr>
          <w:sz w:val="24"/>
          <w:szCs w:val="24"/>
        </w:rPr>
      </w:pPr>
      <w:bookmarkStart w:id="5" w:name="_Toc523905049"/>
      <w:r>
        <w:rPr>
          <w:sz w:val="24"/>
          <w:szCs w:val="24"/>
        </w:rPr>
        <w:t>т</w:t>
      </w:r>
      <w:r w:rsidR="006B2B48" w:rsidRPr="00B55FB3">
        <w:rPr>
          <w:sz w:val="24"/>
          <w:szCs w:val="24"/>
        </w:rPr>
        <w:t>ребования к аутентификации и обработке сессий</w:t>
      </w:r>
      <w:bookmarkEnd w:id="5"/>
      <w:r w:rsidR="006B2B48" w:rsidRPr="00B55FB3">
        <w:rPr>
          <w:sz w:val="24"/>
          <w:szCs w:val="24"/>
        </w:rPr>
        <w:t>;</w:t>
      </w:r>
    </w:p>
    <w:p w14:paraId="60F71FA2" w14:textId="77777777" w:rsidR="006B2B48" w:rsidRDefault="008B2674" w:rsidP="001A7617">
      <w:pPr>
        <w:pStyle w:val="A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т</w:t>
      </w:r>
      <w:r w:rsidR="006B2B48" w:rsidRPr="00B55FB3">
        <w:rPr>
          <w:sz w:val="24"/>
          <w:szCs w:val="24"/>
        </w:rPr>
        <w:t>ребования к исходному коду приложений</w:t>
      </w:r>
      <w:r w:rsidR="009B4B5F">
        <w:rPr>
          <w:sz w:val="24"/>
          <w:szCs w:val="24"/>
        </w:rPr>
        <w:t>;</w:t>
      </w:r>
    </w:p>
    <w:p w14:paraId="038562A5" w14:textId="77777777" w:rsidR="00C406BA" w:rsidRDefault="001B7BCA" w:rsidP="001A7617">
      <w:pPr>
        <w:pStyle w:val="A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требования к к</w:t>
      </w:r>
      <w:r w:rsidR="00C406BA">
        <w:rPr>
          <w:sz w:val="24"/>
          <w:szCs w:val="24"/>
        </w:rPr>
        <w:t>онтрол</w:t>
      </w:r>
      <w:r>
        <w:rPr>
          <w:sz w:val="24"/>
          <w:szCs w:val="24"/>
        </w:rPr>
        <w:t>ю</w:t>
      </w:r>
      <w:r w:rsidR="00C406BA">
        <w:rPr>
          <w:sz w:val="24"/>
          <w:szCs w:val="24"/>
        </w:rPr>
        <w:t xml:space="preserve"> целостности</w:t>
      </w:r>
      <w:r>
        <w:rPr>
          <w:sz w:val="24"/>
          <w:szCs w:val="24"/>
        </w:rPr>
        <w:t xml:space="preserve"> программного обеспечения</w:t>
      </w:r>
      <w:r w:rsidR="009B4B5F">
        <w:rPr>
          <w:sz w:val="24"/>
          <w:szCs w:val="24"/>
        </w:rPr>
        <w:t>;</w:t>
      </w:r>
    </w:p>
    <w:p w14:paraId="2F2610C9" w14:textId="77777777" w:rsidR="00866A51" w:rsidRDefault="001B7BCA" w:rsidP="001A7617">
      <w:pPr>
        <w:pStyle w:val="A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требования к о</w:t>
      </w:r>
      <w:r w:rsidR="001B4455">
        <w:rPr>
          <w:sz w:val="24"/>
          <w:szCs w:val="24"/>
        </w:rPr>
        <w:t>бработк</w:t>
      </w:r>
      <w:r w:rsidR="009B4B5F">
        <w:rPr>
          <w:sz w:val="24"/>
          <w:szCs w:val="24"/>
        </w:rPr>
        <w:t>е</w:t>
      </w:r>
      <w:r w:rsidR="001B4455">
        <w:rPr>
          <w:sz w:val="24"/>
          <w:szCs w:val="24"/>
        </w:rPr>
        <w:t xml:space="preserve"> </w:t>
      </w:r>
      <w:r>
        <w:rPr>
          <w:sz w:val="24"/>
          <w:szCs w:val="24"/>
        </w:rPr>
        <w:t>персональных данных</w:t>
      </w:r>
      <w:r w:rsidR="00866A51">
        <w:rPr>
          <w:sz w:val="24"/>
          <w:szCs w:val="24"/>
        </w:rPr>
        <w:t>, в том числе:</w:t>
      </w:r>
    </w:p>
    <w:p w14:paraId="625EB560" w14:textId="77777777" w:rsidR="00866A51" w:rsidRDefault="00866A51" w:rsidP="001A7617">
      <w:pPr>
        <w:pStyle w:val="AS"/>
        <w:numPr>
          <w:ilvl w:val="0"/>
          <w:numId w:val="4"/>
        </w:numPr>
        <w:ind w:left="1843" w:hanging="283"/>
        <w:rPr>
          <w:sz w:val="24"/>
          <w:szCs w:val="24"/>
        </w:rPr>
      </w:pPr>
      <w:r>
        <w:rPr>
          <w:sz w:val="24"/>
          <w:szCs w:val="24"/>
        </w:rPr>
        <w:t>уничтожение персональных данных</w:t>
      </w:r>
    </w:p>
    <w:p w14:paraId="66611337" w14:textId="77777777" w:rsidR="00C406BA" w:rsidRDefault="00866A51" w:rsidP="001A7617">
      <w:pPr>
        <w:pStyle w:val="AS"/>
        <w:numPr>
          <w:ilvl w:val="0"/>
          <w:numId w:val="4"/>
        </w:numPr>
        <w:ind w:left="1843" w:hanging="283"/>
        <w:rPr>
          <w:sz w:val="24"/>
          <w:szCs w:val="24"/>
        </w:rPr>
      </w:pPr>
      <w:r>
        <w:rPr>
          <w:sz w:val="24"/>
          <w:szCs w:val="24"/>
        </w:rPr>
        <w:t>обезличивание персональных данных при выгрузке</w:t>
      </w:r>
      <w:r w:rsidR="009B4B5F">
        <w:rPr>
          <w:sz w:val="24"/>
          <w:szCs w:val="24"/>
        </w:rPr>
        <w:t>.</w:t>
      </w:r>
    </w:p>
    <w:p w14:paraId="352B2209" w14:textId="77777777" w:rsidR="006B2B48" w:rsidRDefault="00D06559" w:rsidP="006B2B48">
      <w:pPr>
        <w:pStyle w:val="AS"/>
        <w:rPr>
          <w:sz w:val="24"/>
          <w:szCs w:val="24"/>
        </w:rPr>
      </w:pPr>
      <w:r>
        <w:rPr>
          <w:sz w:val="24"/>
          <w:szCs w:val="24"/>
        </w:rPr>
        <w:t>Требования к</w:t>
      </w:r>
      <w:r w:rsidR="00590BDE">
        <w:rPr>
          <w:sz w:val="24"/>
          <w:szCs w:val="24"/>
        </w:rPr>
        <w:t xml:space="preserve"> техническим решениям по реализации</w:t>
      </w:r>
      <w:r>
        <w:rPr>
          <w:sz w:val="24"/>
          <w:szCs w:val="24"/>
        </w:rPr>
        <w:t xml:space="preserve"> </w:t>
      </w:r>
      <w:r w:rsidR="00590BDE">
        <w:rPr>
          <w:sz w:val="24"/>
          <w:szCs w:val="24"/>
        </w:rPr>
        <w:t>мер защиты информации, обеспечивающим выполнение функций безопасности ППО ТТС ЭА, описаны ниже</w:t>
      </w:r>
      <w:r w:rsidR="006B2B48">
        <w:rPr>
          <w:sz w:val="24"/>
          <w:szCs w:val="24"/>
        </w:rPr>
        <w:t>.</w:t>
      </w:r>
    </w:p>
    <w:p w14:paraId="52C5932D" w14:textId="77777777" w:rsidR="00EF2517" w:rsidRPr="009B4B5F" w:rsidRDefault="00AF72B0" w:rsidP="009B4B5F">
      <w:pPr>
        <w:pStyle w:val="01"/>
        <w:rPr>
          <w:rFonts w:ascii="Times New Roman" w:hAnsi="Times New Roman" w:cs="Times New Roman"/>
          <w:color w:val="auto"/>
        </w:rPr>
      </w:pPr>
      <w:bookmarkStart w:id="6" w:name="_Toc32243644"/>
      <w:r w:rsidRPr="009B4B5F">
        <w:rPr>
          <w:rFonts w:ascii="Times New Roman" w:hAnsi="Times New Roman" w:cs="Times New Roman"/>
          <w:color w:val="auto"/>
        </w:rPr>
        <w:t>Требования к авторизации и аутентификации</w:t>
      </w:r>
      <w:bookmarkEnd w:id="6"/>
    </w:p>
    <w:p w14:paraId="00AC125F" w14:textId="77777777" w:rsidR="00590BDE" w:rsidRPr="00623FFC" w:rsidRDefault="001B4455" w:rsidP="00A92F6C">
      <w:pPr>
        <w:pStyle w:val="AS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Решения </w:t>
      </w:r>
      <w:r w:rsidR="00590BDE">
        <w:rPr>
          <w:sz w:val="24"/>
          <w:szCs w:val="24"/>
        </w:rPr>
        <w:t>по реализации мер защиты информации, обеспечивающим</w:t>
      </w:r>
      <w:r w:rsidR="00590BDE">
        <w:rPr>
          <w:bCs/>
          <w:sz w:val="24"/>
          <w:szCs w:val="24"/>
        </w:rPr>
        <w:t xml:space="preserve"> выполнение требований к авторизации и аутентификации</w:t>
      </w:r>
      <w:r w:rsidR="00623FFC">
        <w:rPr>
          <w:bCs/>
          <w:sz w:val="24"/>
          <w:szCs w:val="24"/>
        </w:rPr>
        <w:t>,</w:t>
      </w:r>
      <w:r w:rsidR="00590BD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описаны в </w:t>
      </w:r>
      <w:r w:rsidR="00F519D4">
        <w:rPr>
          <w:bCs/>
          <w:sz w:val="24"/>
          <w:szCs w:val="24"/>
        </w:rPr>
        <w:t>документе «</w:t>
      </w:r>
      <w:r w:rsidR="00590BDE" w:rsidRPr="00623FFC">
        <w:rPr>
          <w:bCs/>
          <w:sz w:val="24"/>
          <w:szCs w:val="24"/>
        </w:rPr>
        <w:t xml:space="preserve">Технический проект. Типовая тиражная система </w:t>
      </w:r>
      <w:r w:rsidR="004D41A7">
        <w:rPr>
          <w:bCs/>
          <w:sz w:val="24"/>
          <w:szCs w:val="24"/>
        </w:rPr>
        <w:t>«Э</w:t>
      </w:r>
      <w:r w:rsidR="00590BDE" w:rsidRPr="00623FFC">
        <w:rPr>
          <w:bCs/>
          <w:sz w:val="24"/>
          <w:szCs w:val="24"/>
        </w:rPr>
        <w:t>лектронный архив</w:t>
      </w:r>
      <w:r w:rsidR="00F519D4" w:rsidRPr="00623FFC">
        <w:rPr>
          <w:bCs/>
          <w:sz w:val="24"/>
          <w:szCs w:val="24"/>
        </w:rPr>
        <w:t>»</w:t>
      </w:r>
      <w:r w:rsidR="00590BDE" w:rsidRPr="00623FFC">
        <w:rPr>
          <w:bCs/>
          <w:sz w:val="24"/>
          <w:szCs w:val="24"/>
        </w:rPr>
        <w:t>.</w:t>
      </w:r>
    </w:p>
    <w:p w14:paraId="64498500" w14:textId="77777777" w:rsidR="001B4455" w:rsidRDefault="001B4455" w:rsidP="00A92F6C">
      <w:pPr>
        <w:pStyle w:val="AS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Дополнительных требований к </w:t>
      </w:r>
      <w:r w:rsidR="000623A4">
        <w:rPr>
          <w:bCs/>
          <w:sz w:val="24"/>
          <w:szCs w:val="24"/>
        </w:rPr>
        <w:t xml:space="preserve">ППО ТТС ЭА по </w:t>
      </w:r>
      <w:r w:rsidR="00590BDE">
        <w:rPr>
          <w:bCs/>
          <w:sz w:val="24"/>
          <w:szCs w:val="24"/>
        </w:rPr>
        <w:t xml:space="preserve">реализации функций безопасности </w:t>
      </w:r>
      <w:r>
        <w:rPr>
          <w:bCs/>
          <w:sz w:val="24"/>
          <w:szCs w:val="24"/>
        </w:rPr>
        <w:t>не предъявляется</w:t>
      </w:r>
      <w:r w:rsidR="000623A4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14:paraId="73803D92" w14:textId="77777777" w:rsidR="00AF72B0" w:rsidRPr="009B4B5F" w:rsidRDefault="00AF72B0" w:rsidP="009B4B5F">
      <w:pPr>
        <w:pStyle w:val="01"/>
        <w:rPr>
          <w:rFonts w:ascii="Times New Roman" w:hAnsi="Times New Roman" w:cs="Times New Roman"/>
          <w:color w:val="auto"/>
        </w:rPr>
      </w:pPr>
      <w:bookmarkStart w:id="7" w:name="_Toc32243645"/>
      <w:r w:rsidRPr="009B4B5F">
        <w:rPr>
          <w:rFonts w:ascii="Times New Roman" w:hAnsi="Times New Roman" w:cs="Times New Roman"/>
          <w:color w:val="auto"/>
        </w:rPr>
        <w:t>Требования к реализации прав доступа</w:t>
      </w:r>
      <w:bookmarkEnd w:id="7"/>
    </w:p>
    <w:p w14:paraId="19C6F6EA" w14:textId="77777777" w:rsidR="00623FFC" w:rsidRDefault="00623FFC" w:rsidP="008E1D88">
      <w:pPr>
        <w:pStyle w:val="AS"/>
        <w:rPr>
          <w:sz w:val="24"/>
          <w:szCs w:val="24"/>
        </w:rPr>
      </w:pPr>
      <w:r w:rsidRPr="00623FFC">
        <w:rPr>
          <w:sz w:val="24"/>
          <w:szCs w:val="24"/>
        </w:rPr>
        <w:t>Решения по мер</w:t>
      </w:r>
      <w:r>
        <w:rPr>
          <w:sz w:val="24"/>
          <w:szCs w:val="24"/>
        </w:rPr>
        <w:t>ам</w:t>
      </w:r>
      <w:r w:rsidRPr="00623FFC">
        <w:rPr>
          <w:sz w:val="24"/>
          <w:szCs w:val="24"/>
        </w:rPr>
        <w:t xml:space="preserve"> защиты информации, обеспечивающим выполнение требований к </w:t>
      </w:r>
      <w:r>
        <w:rPr>
          <w:sz w:val="24"/>
          <w:szCs w:val="24"/>
        </w:rPr>
        <w:t>реализации прав доступа</w:t>
      </w:r>
      <w:r w:rsidRPr="00623FFC">
        <w:rPr>
          <w:sz w:val="24"/>
          <w:szCs w:val="24"/>
        </w:rPr>
        <w:t>, описаны в документе «Технический проект. Типовая тиражная система электронный архив».</w:t>
      </w:r>
    </w:p>
    <w:p w14:paraId="00FB1FA4" w14:textId="77777777" w:rsidR="008E1D88" w:rsidRDefault="00623FFC" w:rsidP="008E1D88">
      <w:pPr>
        <w:pStyle w:val="AS"/>
        <w:rPr>
          <w:bCs/>
          <w:sz w:val="24"/>
          <w:szCs w:val="24"/>
        </w:rPr>
      </w:pPr>
      <w:r w:rsidRPr="00623FFC">
        <w:rPr>
          <w:sz w:val="24"/>
          <w:szCs w:val="24"/>
        </w:rPr>
        <w:t xml:space="preserve">В ППО ТТС </w:t>
      </w:r>
      <w:r w:rsidR="004D41A7">
        <w:rPr>
          <w:sz w:val="24"/>
          <w:szCs w:val="24"/>
        </w:rPr>
        <w:t>Э</w:t>
      </w:r>
      <w:r w:rsidRPr="00623FFC">
        <w:rPr>
          <w:sz w:val="24"/>
          <w:szCs w:val="24"/>
        </w:rPr>
        <w:t>А</w:t>
      </w:r>
      <w:r w:rsidRPr="008E1D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дополнительно должны быть </w:t>
      </w:r>
      <w:r w:rsidRPr="008E1D88">
        <w:rPr>
          <w:sz w:val="24"/>
          <w:szCs w:val="24"/>
        </w:rPr>
        <w:t xml:space="preserve">реализованы следующие меры защиты </w:t>
      </w:r>
      <w:r>
        <w:rPr>
          <w:sz w:val="24"/>
          <w:szCs w:val="24"/>
        </w:rPr>
        <w:t>и</w:t>
      </w:r>
      <w:r w:rsidRPr="008E1D88">
        <w:rPr>
          <w:sz w:val="24"/>
          <w:szCs w:val="24"/>
        </w:rPr>
        <w:t>нформации</w:t>
      </w:r>
      <w:r>
        <w:rPr>
          <w:sz w:val="24"/>
          <w:szCs w:val="24"/>
        </w:rPr>
        <w:t>, обеспечивающие</w:t>
      </w:r>
      <w:r w:rsidR="008E1D88" w:rsidRPr="008E1D88">
        <w:rPr>
          <w:sz w:val="24"/>
          <w:szCs w:val="24"/>
        </w:rPr>
        <w:t xml:space="preserve"> выполнени</w:t>
      </w:r>
      <w:r>
        <w:rPr>
          <w:sz w:val="24"/>
          <w:szCs w:val="24"/>
        </w:rPr>
        <w:t>е</w:t>
      </w:r>
      <w:r w:rsidR="008E1D88" w:rsidRPr="008E1D88">
        <w:rPr>
          <w:sz w:val="24"/>
          <w:szCs w:val="24"/>
        </w:rPr>
        <w:t xml:space="preserve"> требований к реализации прав доступа</w:t>
      </w:r>
      <w:r w:rsidR="008E1D88" w:rsidRPr="008E1D88">
        <w:rPr>
          <w:bCs/>
          <w:sz w:val="24"/>
          <w:szCs w:val="24"/>
        </w:rPr>
        <w:t>:</w:t>
      </w:r>
    </w:p>
    <w:p w14:paraId="3CF985A2" w14:textId="77777777" w:rsidR="008E1D88" w:rsidRPr="00AF72B0" w:rsidRDefault="00AF72B0" w:rsidP="00BB6E8E">
      <w:pPr>
        <w:pStyle w:val="A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р</w:t>
      </w:r>
      <w:r w:rsidR="00B55FB3" w:rsidRPr="00AF72B0">
        <w:rPr>
          <w:sz w:val="24"/>
          <w:szCs w:val="24"/>
        </w:rPr>
        <w:t>азделение полномочий (ролей) пользователей, администраторов и лиц, обеспечивающих функционирование информационной системы (УПД.4);</w:t>
      </w:r>
    </w:p>
    <w:p w14:paraId="4B887464" w14:textId="77777777" w:rsidR="00B55FB3" w:rsidRPr="00AF72B0" w:rsidRDefault="00AF72B0" w:rsidP="00BB6E8E">
      <w:pPr>
        <w:pStyle w:val="A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н</w:t>
      </w:r>
      <w:r w:rsidR="00B55FB3" w:rsidRPr="00AF72B0">
        <w:rPr>
          <w:sz w:val="24"/>
          <w:szCs w:val="24"/>
        </w:rPr>
        <w:t>азначение минимально необходимых прав и привилегий пользователям, администраторам и лицам, обеспечивающим функционирование информационной системы (УПД.5);</w:t>
      </w:r>
    </w:p>
    <w:p w14:paraId="4CE5EBC8" w14:textId="77777777" w:rsidR="00B55FB3" w:rsidRPr="00AF72B0" w:rsidRDefault="00AF72B0" w:rsidP="00BB6E8E">
      <w:pPr>
        <w:pStyle w:val="A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б</w:t>
      </w:r>
      <w:r w:rsidR="00B55FB3" w:rsidRPr="00AF72B0">
        <w:rPr>
          <w:sz w:val="24"/>
          <w:szCs w:val="24"/>
        </w:rPr>
        <w:t>локирование сеанса доступа в информационную систему после установленного времени бездействия (неактивности) пользователя или по его запросу (УПД.10).</w:t>
      </w:r>
    </w:p>
    <w:p w14:paraId="2B932E20" w14:textId="77777777" w:rsidR="00B55FB3" w:rsidRPr="008E1D88" w:rsidRDefault="00B55FB3" w:rsidP="008E1D88">
      <w:pPr>
        <w:pStyle w:val="AS"/>
        <w:rPr>
          <w:bCs/>
          <w:sz w:val="24"/>
          <w:szCs w:val="24"/>
        </w:rPr>
      </w:pPr>
      <w:r>
        <w:rPr>
          <w:bCs/>
          <w:sz w:val="24"/>
          <w:szCs w:val="24"/>
        </w:rPr>
        <w:t>Технические решения по реализации указанных мер защиты описаны ниже.</w:t>
      </w:r>
    </w:p>
    <w:p w14:paraId="485D4CA1" w14:textId="77777777" w:rsidR="00EF2517" w:rsidRPr="001F35DA" w:rsidRDefault="007116F3" w:rsidP="001F35DA">
      <w:pPr>
        <w:pStyle w:val="02"/>
        <w:rPr>
          <w:rStyle w:val="020"/>
          <w:b/>
          <w:color w:val="auto"/>
          <w:sz w:val="24"/>
          <w:szCs w:val="24"/>
        </w:rPr>
      </w:pPr>
      <w:bookmarkStart w:id="8" w:name="_Toc32243646"/>
      <w:r w:rsidRPr="001F35DA">
        <w:rPr>
          <w:rStyle w:val="020"/>
          <w:b/>
          <w:color w:val="auto"/>
          <w:sz w:val="24"/>
          <w:szCs w:val="24"/>
        </w:rPr>
        <w:t xml:space="preserve">Разделение полномочий (ролей) пользователей, администраторов и лиц, обеспечивающих функционирование информационной </w:t>
      </w:r>
      <w:proofErr w:type="gramStart"/>
      <w:r w:rsidRPr="001F35DA">
        <w:rPr>
          <w:rStyle w:val="020"/>
          <w:b/>
          <w:color w:val="auto"/>
          <w:sz w:val="24"/>
          <w:szCs w:val="24"/>
        </w:rPr>
        <w:t>системы</w:t>
      </w:r>
      <w:r w:rsidR="00AF72B0" w:rsidRPr="001F35DA">
        <w:rPr>
          <w:rStyle w:val="020"/>
          <w:b/>
          <w:color w:val="auto"/>
          <w:sz w:val="24"/>
          <w:szCs w:val="24"/>
        </w:rPr>
        <w:t>(</w:t>
      </w:r>
      <w:proofErr w:type="gramEnd"/>
      <w:r w:rsidR="00AF72B0" w:rsidRPr="001F35DA">
        <w:rPr>
          <w:rStyle w:val="020"/>
          <w:b/>
          <w:color w:val="auto"/>
          <w:sz w:val="24"/>
          <w:szCs w:val="24"/>
        </w:rPr>
        <w:t>УПД.4)</w:t>
      </w:r>
      <w:bookmarkEnd w:id="8"/>
    </w:p>
    <w:p w14:paraId="3E518F82" w14:textId="77777777" w:rsidR="007116F3" w:rsidRPr="00DD0741" w:rsidRDefault="00AF72B0" w:rsidP="00DD0741">
      <w:pPr>
        <w:pStyle w:val="AS"/>
        <w:rPr>
          <w:sz w:val="24"/>
          <w:szCs w:val="24"/>
        </w:rPr>
      </w:pPr>
      <w:r>
        <w:rPr>
          <w:sz w:val="24"/>
          <w:szCs w:val="24"/>
        </w:rPr>
        <w:t xml:space="preserve">В ТТС ЭА </w:t>
      </w:r>
      <w:r w:rsidR="00623FFC">
        <w:rPr>
          <w:sz w:val="24"/>
          <w:szCs w:val="24"/>
        </w:rPr>
        <w:t xml:space="preserve">должны быть </w:t>
      </w:r>
      <w:r w:rsidR="00A92F6C">
        <w:rPr>
          <w:sz w:val="24"/>
          <w:szCs w:val="24"/>
        </w:rPr>
        <w:t>реализованы</w:t>
      </w:r>
      <w:r w:rsidR="00CD3E28" w:rsidRPr="00DD0741">
        <w:rPr>
          <w:sz w:val="24"/>
          <w:szCs w:val="24"/>
        </w:rPr>
        <w:t xml:space="preserve"> отдельные роли администраторов:</w:t>
      </w:r>
    </w:p>
    <w:p w14:paraId="59FB51F4" w14:textId="77777777" w:rsidR="00CD3E28" w:rsidRPr="00DD0741" w:rsidRDefault="00CD3E28" w:rsidP="00BB6E8E">
      <w:pPr>
        <w:pStyle w:val="AS"/>
        <w:numPr>
          <w:ilvl w:val="0"/>
          <w:numId w:val="2"/>
        </w:numPr>
        <w:rPr>
          <w:sz w:val="24"/>
          <w:szCs w:val="24"/>
        </w:rPr>
      </w:pPr>
      <w:r w:rsidRPr="00DD0741">
        <w:rPr>
          <w:sz w:val="24"/>
          <w:szCs w:val="24"/>
        </w:rPr>
        <w:t xml:space="preserve">Администратор </w:t>
      </w:r>
      <w:r w:rsidR="005705C9">
        <w:rPr>
          <w:sz w:val="24"/>
          <w:szCs w:val="24"/>
        </w:rPr>
        <w:t xml:space="preserve">информационной </w:t>
      </w:r>
      <w:r w:rsidRPr="00DD0741">
        <w:rPr>
          <w:sz w:val="24"/>
          <w:szCs w:val="24"/>
        </w:rPr>
        <w:t>безопасности</w:t>
      </w:r>
      <w:r w:rsidR="00DD0741">
        <w:rPr>
          <w:sz w:val="24"/>
          <w:szCs w:val="24"/>
        </w:rPr>
        <w:t>,</w:t>
      </w:r>
      <w:r w:rsidRPr="00DD0741">
        <w:rPr>
          <w:sz w:val="24"/>
          <w:szCs w:val="24"/>
        </w:rPr>
        <w:t xml:space="preserve"> управляющий правами доступа и осуществляющей мониторинг событий безопасности;</w:t>
      </w:r>
    </w:p>
    <w:p w14:paraId="1983F4C7" w14:textId="77777777" w:rsidR="009E2756" w:rsidRDefault="00CD3E28" w:rsidP="00BB6E8E">
      <w:pPr>
        <w:pStyle w:val="AS"/>
        <w:numPr>
          <w:ilvl w:val="0"/>
          <w:numId w:val="2"/>
        </w:numPr>
        <w:rPr>
          <w:sz w:val="24"/>
          <w:szCs w:val="24"/>
        </w:rPr>
      </w:pPr>
      <w:r w:rsidRPr="00DD0741">
        <w:rPr>
          <w:sz w:val="24"/>
          <w:szCs w:val="24"/>
        </w:rPr>
        <w:t>Администратор ППО.</w:t>
      </w:r>
    </w:p>
    <w:p w14:paraId="765248C9" w14:textId="77777777" w:rsidR="00CD3E28" w:rsidRPr="001F35DA" w:rsidRDefault="00CD3E28" w:rsidP="001F35DA">
      <w:pPr>
        <w:pStyle w:val="02"/>
        <w:rPr>
          <w:rStyle w:val="020"/>
          <w:b/>
          <w:color w:val="auto"/>
          <w:sz w:val="24"/>
          <w:szCs w:val="24"/>
        </w:rPr>
      </w:pPr>
      <w:bookmarkStart w:id="9" w:name="_Toc32243647"/>
      <w:r w:rsidRPr="001F35DA">
        <w:rPr>
          <w:rStyle w:val="020"/>
          <w:b/>
          <w:color w:val="auto"/>
          <w:sz w:val="24"/>
          <w:szCs w:val="24"/>
        </w:rPr>
        <w:t>Назначение минимально необходимых прав и привилегий пользователям, администраторам и лицам, обеспечивающим функционирование информационной системы</w:t>
      </w:r>
      <w:r w:rsidR="00AF72B0" w:rsidRPr="001F35DA">
        <w:rPr>
          <w:rStyle w:val="020"/>
          <w:b/>
          <w:color w:val="auto"/>
          <w:sz w:val="24"/>
          <w:szCs w:val="24"/>
        </w:rPr>
        <w:t xml:space="preserve"> (УПД.5)</w:t>
      </w:r>
      <w:bookmarkEnd w:id="9"/>
    </w:p>
    <w:p w14:paraId="4DBF46B2" w14:textId="79778380" w:rsidR="00FE741C" w:rsidRPr="00C048E4" w:rsidRDefault="00161933" w:rsidP="00C048E4">
      <w:pPr>
        <w:pStyle w:val="AS"/>
        <w:rPr>
          <w:sz w:val="24"/>
          <w:szCs w:val="24"/>
        </w:rPr>
      </w:pPr>
      <w:r>
        <w:rPr>
          <w:sz w:val="24"/>
          <w:szCs w:val="24"/>
        </w:rPr>
        <w:t>В ТТС ЭА</w:t>
      </w:r>
      <w:r w:rsidRPr="00C048E4">
        <w:rPr>
          <w:sz w:val="24"/>
          <w:szCs w:val="24"/>
        </w:rPr>
        <w:t xml:space="preserve"> </w:t>
      </w:r>
      <w:r w:rsidR="00DD0741" w:rsidRPr="00C048E4">
        <w:rPr>
          <w:sz w:val="24"/>
          <w:szCs w:val="24"/>
        </w:rPr>
        <w:t xml:space="preserve">базы данных (хранилища) различных операторов ПДн </w:t>
      </w:r>
      <w:r w:rsidR="00623FFC">
        <w:rPr>
          <w:sz w:val="24"/>
          <w:szCs w:val="24"/>
        </w:rPr>
        <w:t xml:space="preserve">должны быть </w:t>
      </w:r>
      <w:r>
        <w:rPr>
          <w:sz w:val="24"/>
          <w:szCs w:val="24"/>
        </w:rPr>
        <w:t xml:space="preserve">разделены: </w:t>
      </w:r>
      <w:r w:rsidR="00905F68">
        <w:rPr>
          <w:sz w:val="24"/>
          <w:szCs w:val="24"/>
        </w:rPr>
        <w:t>должн</w:t>
      </w:r>
      <w:r w:rsidR="00C80235">
        <w:rPr>
          <w:sz w:val="24"/>
          <w:szCs w:val="24"/>
        </w:rPr>
        <w:t>а</w:t>
      </w:r>
      <w:r w:rsidR="00905F68">
        <w:rPr>
          <w:sz w:val="24"/>
          <w:szCs w:val="24"/>
        </w:rPr>
        <w:t xml:space="preserve"> быть реализована ролевая модель доступа, учитывающая принадлежность пользователей и данных к конкретному </w:t>
      </w:r>
      <w:r w:rsidR="00DD0741" w:rsidRPr="00C048E4">
        <w:rPr>
          <w:sz w:val="24"/>
          <w:szCs w:val="24"/>
        </w:rPr>
        <w:t>ДО</w:t>
      </w:r>
      <w:r w:rsidR="00905F68">
        <w:rPr>
          <w:sz w:val="24"/>
          <w:szCs w:val="24"/>
        </w:rPr>
        <w:t>. При настройке системы по умолчанию пользователи должны иметь доступ только к данным «своего» ДО.</w:t>
      </w:r>
    </w:p>
    <w:p w14:paraId="3E080849" w14:textId="77777777" w:rsidR="00B55FB3" w:rsidRPr="001F35DA" w:rsidRDefault="00B55FB3" w:rsidP="001F35DA">
      <w:pPr>
        <w:pStyle w:val="02"/>
        <w:rPr>
          <w:color w:val="auto"/>
          <w:sz w:val="24"/>
          <w:szCs w:val="24"/>
        </w:rPr>
      </w:pPr>
      <w:bookmarkStart w:id="10" w:name="_Toc32243648"/>
      <w:r w:rsidRPr="001F35DA">
        <w:rPr>
          <w:color w:val="auto"/>
          <w:sz w:val="24"/>
          <w:szCs w:val="24"/>
        </w:rPr>
        <w:t>Блокирование сеанса доступа в информационную систему после установленного времени бездействия (неактивности) пользователя или по его запросу</w:t>
      </w:r>
      <w:r w:rsidR="00AF72B0" w:rsidRPr="001F35DA">
        <w:rPr>
          <w:color w:val="auto"/>
          <w:sz w:val="24"/>
          <w:szCs w:val="24"/>
        </w:rPr>
        <w:t xml:space="preserve"> (УПД.10)</w:t>
      </w:r>
      <w:bookmarkEnd w:id="10"/>
    </w:p>
    <w:p w14:paraId="5532A864" w14:textId="77777777" w:rsidR="00B55FB3" w:rsidRDefault="00161933" w:rsidP="00B55FB3">
      <w:pPr>
        <w:pStyle w:val="AS"/>
        <w:rPr>
          <w:sz w:val="24"/>
          <w:szCs w:val="24"/>
        </w:rPr>
      </w:pPr>
      <w:r w:rsidRPr="00161933">
        <w:rPr>
          <w:sz w:val="24"/>
          <w:szCs w:val="24"/>
        </w:rPr>
        <w:t xml:space="preserve">В ТТС ЭА </w:t>
      </w:r>
      <w:r w:rsidR="00623FFC">
        <w:rPr>
          <w:sz w:val="24"/>
          <w:szCs w:val="24"/>
        </w:rPr>
        <w:t xml:space="preserve">должно быть </w:t>
      </w:r>
      <w:r w:rsidR="00B55FB3" w:rsidRPr="00DD0741">
        <w:rPr>
          <w:sz w:val="24"/>
          <w:szCs w:val="24"/>
        </w:rPr>
        <w:t>реализован</w:t>
      </w:r>
      <w:r>
        <w:rPr>
          <w:sz w:val="24"/>
          <w:szCs w:val="24"/>
        </w:rPr>
        <w:t>о</w:t>
      </w:r>
      <w:r w:rsidR="00B55FB3" w:rsidRPr="00DD0741">
        <w:rPr>
          <w:sz w:val="24"/>
          <w:szCs w:val="24"/>
        </w:rPr>
        <w:t xml:space="preserve"> </w:t>
      </w:r>
      <w:r w:rsidR="00BC2264">
        <w:rPr>
          <w:sz w:val="24"/>
          <w:szCs w:val="24"/>
        </w:rPr>
        <w:t xml:space="preserve">завершение сеанса и </w:t>
      </w:r>
      <w:r w:rsidR="00B55FB3" w:rsidRPr="00DD0741">
        <w:rPr>
          <w:sz w:val="24"/>
          <w:szCs w:val="24"/>
        </w:rPr>
        <w:t>блокиров</w:t>
      </w:r>
      <w:r>
        <w:rPr>
          <w:sz w:val="24"/>
          <w:szCs w:val="24"/>
        </w:rPr>
        <w:t>ание</w:t>
      </w:r>
      <w:r w:rsidR="00B55FB3" w:rsidRPr="00DD0741">
        <w:rPr>
          <w:sz w:val="24"/>
          <w:szCs w:val="24"/>
        </w:rPr>
        <w:t xml:space="preserve"> доступа </w:t>
      </w:r>
      <w:r>
        <w:rPr>
          <w:sz w:val="24"/>
          <w:szCs w:val="24"/>
        </w:rPr>
        <w:t>пользователя к ТТС ЭА</w:t>
      </w:r>
      <w:r w:rsidR="00B55FB3" w:rsidRPr="00DD0741">
        <w:rPr>
          <w:sz w:val="24"/>
          <w:szCs w:val="24"/>
        </w:rPr>
        <w:t xml:space="preserve"> после периода бездействия</w:t>
      </w:r>
      <w:r w:rsidR="00AF72B0">
        <w:rPr>
          <w:sz w:val="24"/>
          <w:szCs w:val="24"/>
        </w:rPr>
        <w:t xml:space="preserve"> пользователя</w:t>
      </w:r>
      <w:r w:rsidR="00E14D43">
        <w:rPr>
          <w:sz w:val="24"/>
          <w:szCs w:val="24"/>
        </w:rPr>
        <w:t>, установленного администратором</w:t>
      </w:r>
      <w:r w:rsidR="00B55FB3">
        <w:rPr>
          <w:sz w:val="24"/>
          <w:szCs w:val="24"/>
        </w:rPr>
        <w:t>.</w:t>
      </w:r>
    </w:p>
    <w:p w14:paraId="1372F64C" w14:textId="77777777" w:rsidR="00161933" w:rsidRDefault="00161933" w:rsidP="00B55FB3">
      <w:pPr>
        <w:pStyle w:val="AS"/>
        <w:rPr>
          <w:sz w:val="24"/>
          <w:szCs w:val="24"/>
        </w:rPr>
      </w:pPr>
      <w:r>
        <w:rPr>
          <w:sz w:val="24"/>
          <w:szCs w:val="24"/>
        </w:rPr>
        <w:t xml:space="preserve">Настройка параметров </w:t>
      </w:r>
      <w:r w:rsidR="006B2B48">
        <w:rPr>
          <w:sz w:val="24"/>
          <w:szCs w:val="24"/>
        </w:rPr>
        <w:t xml:space="preserve">завершения сеанса и блокирования доступа пользователя при наступлении </w:t>
      </w:r>
      <w:r>
        <w:rPr>
          <w:sz w:val="24"/>
          <w:szCs w:val="24"/>
        </w:rPr>
        <w:t xml:space="preserve">периода бездействия </w:t>
      </w:r>
      <w:r w:rsidR="00623FFC">
        <w:rPr>
          <w:sz w:val="24"/>
          <w:szCs w:val="24"/>
        </w:rPr>
        <w:t xml:space="preserve">должна </w:t>
      </w:r>
      <w:r>
        <w:rPr>
          <w:sz w:val="24"/>
          <w:szCs w:val="24"/>
        </w:rPr>
        <w:t>осуществлят</w:t>
      </w:r>
      <w:r w:rsidR="00623FFC">
        <w:rPr>
          <w:sz w:val="24"/>
          <w:szCs w:val="24"/>
        </w:rPr>
        <w:t>ь</w:t>
      </w:r>
      <w:r>
        <w:rPr>
          <w:sz w:val="24"/>
          <w:szCs w:val="24"/>
        </w:rPr>
        <w:t>ся Администратором безопасности средствами штатных утилит сервера приложений ТТС ЭА.</w:t>
      </w:r>
    </w:p>
    <w:p w14:paraId="3C5F7FA7" w14:textId="77777777" w:rsidR="00B55FB3" w:rsidRDefault="00B55FB3" w:rsidP="00B55FB3">
      <w:pPr>
        <w:pStyle w:val="AS"/>
        <w:rPr>
          <w:sz w:val="24"/>
          <w:szCs w:val="24"/>
        </w:rPr>
      </w:pPr>
      <w:r w:rsidRPr="00DD0741">
        <w:rPr>
          <w:sz w:val="24"/>
          <w:szCs w:val="24"/>
        </w:rPr>
        <w:t xml:space="preserve">При осуществлении доступа </w:t>
      </w:r>
      <w:r w:rsidR="00161933">
        <w:rPr>
          <w:sz w:val="24"/>
          <w:szCs w:val="24"/>
        </w:rPr>
        <w:t xml:space="preserve">к ТТС ЭА </w:t>
      </w:r>
      <w:r w:rsidRPr="00DD0741">
        <w:rPr>
          <w:sz w:val="24"/>
          <w:szCs w:val="24"/>
        </w:rPr>
        <w:t xml:space="preserve">по временной ссылке </w:t>
      </w:r>
      <w:r w:rsidR="00161933" w:rsidRPr="00DD0741">
        <w:rPr>
          <w:sz w:val="24"/>
          <w:szCs w:val="24"/>
        </w:rPr>
        <w:t xml:space="preserve">со стороны ТТС ЭА </w:t>
      </w:r>
      <w:r w:rsidR="00623FFC">
        <w:rPr>
          <w:sz w:val="24"/>
          <w:szCs w:val="24"/>
        </w:rPr>
        <w:t xml:space="preserve">должно </w:t>
      </w:r>
      <w:r w:rsidRPr="00DD0741">
        <w:rPr>
          <w:sz w:val="24"/>
          <w:szCs w:val="24"/>
        </w:rPr>
        <w:t>обеспеч</w:t>
      </w:r>
      <w:r w:rsidR="00161933">
        <w:rPr>
          <w:sz w:val="24"/>
          <w:szCs w:val="24"/>
        </w:rPr>
        <w:t>ива</w:t>
      </w:r>
      <w:r w:rsidR="00623FFC">
        <w:rPr>
          <w:sz w:val="24"/>
          <w:szCs w:val="24"/>
        </w:rPr>
        <w:t>ться</w:t>
      </w:r>
      <w:r w:rsidRPr="00DD0741">
        <w:rPr>
          <w:sz w:val="24"/>
          <w:szCs w:val="24"/>
        </w:rPr>
        <w:t xml:space="preserve"> ограничение предельного срока действия ссылки.</w:t>
      </w:r>
    </w:p>
    <w:p w14:paraId="36B0EC6E" w14:textId="77777777" w:rsidR="00161933" w:rsidRDefault="00BC2264" w:rsidP="00161933">
      <w:pPr>
        <w:pStyle w:val="AS"/>
        <w:rPr>
          <w:sz w:val="24"/>
          <w:szCs w:val="24"/>
        </w:rPr>
      </w:pPr>
      <w:r>
        <w:rPr>
          <w:sz w:val="24"/>
          <w:szCs w:val="24"/>
        </w:rPr>
        <w:t>Настройка п</w:t>
      </w:r>
      <w:r w:rsidR="00161933">
        <w:rPr>
          <w:sz w:val="24"/>
          <w:szCs w:val="24"/>
        </w:rPr>
        <w:t>редельн</w:t>
      </w:r>
      <w:r>
        <w:rPr>
          <w:sz w:val="24"/>
          <w:szCs w:val="24"/>
        </w:rPr>
        <w:t>ого</w:t>
      </w:r>
      <w:r w:rsidR="00161933">
        <w:rPr>
          <w:sz w:val="24"/>
          <w:szCs w:val="24"/>
        </w:rPr>
        <w:t xml:space="preserve"> срок</w:t>
      </w:r>
      <w:r>
        <w:rPr>
          <w:sz w:val="24"/>
          <w:szCs w:val="24"/>
        </w:rPr>
        <w:t>а</w:t>
      </w:r>
      <w:r w:rsidR="00161933">
        <w:rPr>
          <w:sz w:val="24"/>
          <w:szCs w:val="24"/>
        </w:rPr>
        <w:t xml:space="preserve"> действия ссылки </w:t>
      </w:r>
      <w:r w:rsidR="00623FFC">
        <w:rPr>
          <w:sz w:val="24"/>
          <w:szCs w:val="24"/>
        </w:rPr>
        <w:t xml:space="preserve">должна </w:t>
      </w:r>
      <w:r w:rsidR="004D41A7">
        <w:rPr>
          <w:sz w:val="24"/>
          <w:szCs w:val="24"/>
        </w:rPr>
        <w:t>осуществляться</w:t>
      </w:r>
      <w:r>
        <w:rPr>
          <w:sz w:val="24"/>
          <w:szCs w:val="24"/>
        </w:rPr>
        <w:t xml:space="preserve"> Администратором безопасности средствами штатных утилит сервера приложений ТТС ЭА</w:t>
      </w:r>
      <w:r w:rsidR="00161933">
        <w:rPr>
          <w:sz w:val="24"/>
          <w:szCs w:val="24"/>
        </w:rPr>
        <w:t>.</w:t>
      </w:r>
    </w:p>
    <w:p w14:paraId="3C6B0BBB" w14:textId="77777777" w:rsidR="00BC2264" w:rsidRDefault="00BC2264" w:rsidP="00BC2264">
      <w:pPr>
        <w:pStyle w:val="AS"/>
        <w:rPr>
          <w:sz w:val="24"/>
          <w:szCs w:val="24"/>
        </w:rPr>
      </w:pPr>
      <w:r>
        <w:rPr>
          <w:sz w:val="24"/>
          <w:szCs w:val="24"/>
        </w:rPr>
        <w:t xml:space="preserve">Порядок настройки </w:t>
      </w:r>
      <w:r w:rsidR="006B2B48">
        <w:rPr>
          <w:sz w:val="24"/>
          <w:szCs w:val="24"/>
        </w:rPr>
        <w:t>завершения сеанса и блокирования доступа пользователя</w:t>
      </w:r>
      <w:r>
        <w:rPr>
          <w:sz w:val="24"/>
          <w:szCs w:val="24"/>
        </w:rPr>
        <w:t xml:space="preserve"> и </w:t>
      </w:r>
      <w:r w:rsidR="006B2B48">
        <w:rPr>
          <w:sz w:val="24"/>
          <w:szCs w:val="24"/>
        </w:rPr>
        <w:t xml:space="preserve">ограничения </w:t>
      </w:r>
      <w:r>
        <w:rPr>
          <w:sz w:val="24"/>
          <w:szCs w:val="24"/>
        </w:rPr>
        <w:t xml:space="preserve">предельного срока действия ссылки описан в Руководстве </w:t>
      </w:r>
      <w:r w:rsidR="00BA76B4">
        <w:rPr>
          <w:sz w:val="24"/>
          <w:szCs w:val="24"/>
        </w:rPr>
        <w:t>а</w:t>
      </w:r>
      <w:r>
        <w:rPr>
          <w:sz w:val="24"/>
          <w:szCs w:val="24"/>
        </w:rPr>
        <w:t xml:space="preserve">дминистратора </w:t>
      </w:r>
      <w:r w:rsidR="00BA76B4">
        <w:rPr>
          <w:sz w:val="24"/>
          <w:szCs w:val="24"/>
        </w:rPr>
        <w:t xml:space="preserve">ППО </w:t>
      </w:r>
      <w:r>
        <w:rPr>
          <w:sz w:val="24"/>
          <w:szCs w:val="24"/>
        </w:rPr>
        <w:t>ТТС ЭА.</w:t>
      </w:r>
    </w:p>
    <w:p w14:paraId="71ADE19E" w14:textId="77777777" w:rsidR="00785FDD" w:rsidRDefault="00785FDD" w:rsidP="00BC2264">
      <w:pPr>
        <w:pStyle w:val="AS"/>
        <w:rPr>
          <w:sz w:val="24"/>
          <w:szCs w:val="24"/>
        </w:rPr>
      </w:pPr>
    </w:p>
    <w:p w14:paraId="36B55EB0" w14:textId="77777777" w:rsidR="006963DB" w:rsidRDefault="00197CE9" w:rsidP="009B4B5F">
      <w:pPr>
        <w:pStyle w:val="01"/>
        <w:rPr>
          <w:rFonts w:ascii="Times New Roman" w:hAnsi="Times New Roman" w:cs="Times New Roman"/>
          <w:color w:val="auto"/>
        </w:rPr>
      </w:pPr>
      <w:bookmarkStart w:id="11" w:name="_Toc32243649"/>
      <w:r>
        <w:rPr>
          <w:rFonts w:ascii="Times New Roman" w:hAnsi="Times New Roman" w:cs="Times New Roman"/>
          <w:color w:val="auto"/>
        </w:rPr>
        <w:lastRenderedPageBreak/>
        <w:t>Требования к разграничению доступа по элементам организационной структуры</w:t>
      </w:r>
      <w:bookmarkEnd w:id="11"/>
    </w:p>
    <w:p w14:paraId="66FE5C2E" w14:textId="77777777" w:rsidR="006152A6" w:rsidRPr="00866A51" w:rsidRDefault="006152A6" w:rsidP="006152A6">
      <w:pPr>
        <w:pStyle w:val="02"/>
        <w:rPr>
          <w:rStyle w:val="020"/>
          <w:b/>
          <w:color w:val="auto"/>
          <w:sz w:val="24"/>
          <w:szCs w:val="24"/>
        </w:rPr>
      </w:pPr>
      <w:bookmarkStart w:id="12" w:name="_Toc32243650"/>
      <w:r w:rsidRPr="00866A51">
        <w:rPr>
          <w:rStyle w:val="020"/>
          <w:b/>
          <w:color w:val="auto"/>
          <w:sz w:val="24"/>
          <w:szCs w:val="24"/>
        </w:rPr>
        <w:t>Требования к функциональности</w:t>
      </w:r>
      <w:bookmarkEnd w:id="12"/>
    </w:p>
    <w:p w14:paraId="47232D2C" w14:textId="77777777" w:rsidR="00A10950" w:rsidRDefault="00A10950" w:rsidP="00A10950">
      <w:pPr>
        <w:spacing w:after="120" w:line="300" w:lineRule="auto"/>
        <w:ind w:firstLine="680"/>
        <w:contextualSpacing/>
        <w:jc w:val="both"/>
      </w:pPr>
      <w:r>
        <w:t>Цель разграничение доступа по ДО – закрыть доступ к документам, сформированным в системе-источнике «своего» ДО, сотрудникам «чужих» ДО.</w:t>
      </w:r>
    </w:p>
    <w:p w14:paraId="2B88D05F" w14:textId="77777777" w:rsidR="00A10950" w:rsidRDefault="00A10950" w:rsidP="00A10950">
      <w:pPr>
        <w:spacing w:after="120" w:line="300" w:lineRule="auto"/>
        <w:ind w:firstLine="680"/>
        <w:contextualSpacing/>
        <w:jc w:val="both"/>
      </w:pPr>
      <w:r>
        <w:t>Пользователь считается «своим»:</w:t>
      </w:r>
    </w:p>
    <w:p w14:paraId="3AAE88C1" w14:textId="77777777" w:rsidR="00A10950" w:rsidRPr="00A10950" w:rsidRDefault="00A10950" w:rsidP="00A10950">
      <w:pPr>
        <w:numPr>
          <w:ilvl w:val="0"/>
          <w:numId w:val="5"/>
        </w:numPr>
        <w:spacing w:after="120" w:line="300" w:lineRule="auto"/>
        <w:contextualSpacing/>
        <w:jc w:val="both"/>
        <w:rPr>
          <w:szCs w:val="24"/>
          <w:lang w:eastAsia="ru-RU"/>
        </w:rPr>
      </w:pPr>
      <w:r w:rsidRPr="00A10950">
        <w:rPr>
          <w:szCs w:val="24"/>
          <w:lang w:eastAsia="ru-RU"/>
        </w:rPr>
        <w:t>если является сотрудником того же филиала, который соотнесен с внешней системой-источником документа;</w:t>
      </w:r>
    </w:p>
    <w:p w14:paraId="54C12F73" w14:textId="77777777" w:rsidR="00A10950" w:rsidRPr="00A10950" w:rsidRDefault="00A10950" w:rsidP="00A10950">
      <w:pPr>
        <w:numPr>
          <w:ilvl w:val="0"/>
          <w:numId w:val="5"/>
        </w:numPr>
        <w:spacing w:after="120" w:line="300" w:lineRule="auto"/>
        <w:contextualSpacing/>
        <w:jc w:val="both"/>
        <w:rPr>
          <w:szCs w:val="24"/>
          <w:lang w:eastAsia="ru-RU"/>
        </w:rPr>
      </w:pPr>
      <w:r w:rsidRPr="00A10950">
        <w:rPr>
          <w:szCs w:val="24"/>
          <w:lang w:eastAsia="ru-RU"/>
        </w:rPr>
        <w:t>если имеет роль, для которой открыт доступ к данным этого филиала.</w:t>
      </w:r>
    </w:p>
    <w:p w14:paraId="124638BB" w14:textId="77777777" w:rsidR="00A10950" w:rsidRDefault="00A10950" w:rsidP="00A10950">
      <w:pPr>
        <w:spacing w:after="120" w:line="300" w:lineRule="auto"/>
        <w:ind w:firstLine="680"/>
        <w:contextualSpacing/>
        <w:jc w:val="both"/>
      </w:pPr>
      <w:r>
        <w:t>Во всех остальных случаях пользователь считается «чужим».</w:t>
      </w:r>
    </w:p>
    <w:p w14:paraId="2AFB0B44" w14:textId="77777777" w:rsidR="00A10950" w:rsidRDefault="00A10950" w:rsidP="00A10950">
      <w:pPr>
        <w:spacing w:after="120" w:line="300" w:lineRule="auto"/>
        <w:ind w:firstLine="680"/>
        <w:contextualSpacing/>
        <w:jc w:val="both"/>
      </w:pPr>
      <w:r>
        <w:t>Функционал следует создавать поэтапно:</w:t>
      </w:r>
    </w:p>
    <w:p w14:paraId="7BEC056B" w14:textId="77777777" w:rsidR="00A10950" w:rsidRDefault="00A10950" w:rsidP="00A10950">
      <w:pPr>
        <w:spacing w:after="120" w:line="300" w:lineRule="auto"/>
        <w:ind w:firstLine="680"/>
        <w:contextualSpacing/>
        <w:jc w:val="both"/>
      </w:pPr>
      <w:r>
        <w:t>Этап 1 – индикативный контроль доступа. Любой пользователь технически может получить документ из любого филиала. Правомерный и неправомерный доступ к документам соответствующим образом отражается в логах событий информационной безопасности.</w:t>
      </w:r>
    </w:p>
    <w:p w14:paraId="2898D248" w14:textId="77777777" w:rsidR="00A10950" w:rsidRDefault="00A10950" w:rsidP="00A10950">
      <w:pPr>
        <w:spacing w:after="120" w:line="300" w:lineRule="auto"/>
        <w:ind w:firstLine="680"/>
        <w:contextualSpacing/>
        <w:jc w:val="both"/>
      </w:pPr>
      <w:r>
        <w:t>Этап 2 – блокирующий контроль доступа. «Чужой» пользователь не должен видеть неразрешенных для него документов.</w:t>
      </w:r>
    </w:p>
    <w:p w14:paraId="09C7EA1A" w14:textId="77777777" w:rsidR="00A10950" w:rsidRDefault="00A10950" w:rsidP="00A10950">
      <w:pPr>
        <w:spacing w:after="120" w:line="300" w:lineRule="auto"/>
        <w:ind w:firstLine="680"/>
        <w:contextualSpacing/>
        <w:jc w:val="both"/>
      </w:pPr>
      <w:r>
        <w:t>Настройки, разграничивающие доступ по ДО, делаются в справочнике «Роли» - для филиальных ролей в поле «Филиал» указываются идентификаторы филиалов, к документам которых роль должна иметь доступ.</w:t>
      </w:r>
    </w:p>
    <w:p w14:paraId="556CA808" w14:textId="77777777" w:rsidR="00A10950" w:rsidRDefault="00A10950" w:rsidP="00A10950">
      <w:pPr>
        <w:spacing w:after="120" w:line="300" w:lineRule="auto"/>
        <w:ind w:firstLine="680"/>
        <w:contextualSpacing/>
        <w:jc w:val="both"/>
      </w:pPr>
      <w:r>
        <w:t>Идентификаторы могут задаваться как в явном, так и в неявном (через место в иерархии – например, элемент и его потомки) виде.</w:t>
      </w:r>
    </w:p>
    <w:p w14:paraId="44772AC6" w14:textId="77777777" w:rsidR="00146B49" w:rsidRPr="00866A51" w:rsidRDefault="00146B49" w:rsidP="00146B49">
      <w:pPr>
        <w:pStyle w:val="02"/>
        <w:rPr>
          <w:rStyle w:val="020"/>
          <w:color w:val="auto"/>
          <w:sz w:val="24"/>
          <w:szCs w:val="24"/>
        </w:rPr>
      </w:pPr>
      <w:bookmarkStart w:id="13" w:name="_Toc32243651"/>
      <w:r w:rsidRPr="000869DE">
        <w:rPr>
          <w:rStyle w:val="020"/>
          <w:b/>
          <w:color w:val="auto"/>
          <w:sz w:val="24"/>
          <w:szCs w:val="24"/>
        </w:rPr>
        <w:t>Решения по реализации функциональности</w:t>
      </w:r>
      <w:bookmarkEnd w:id="13"/>
    </w:p>
    <w:p w14:paraId="2AB0CF0A" w14:textId="77777777" w:rsidR="006C2FED" w:rsidRPr="006152A6" w:rsidRDefault="00B1298B" w:rsidP="006C2FED">
      <w:pPr>
        <w:pStyle w:val="AS"/>
        <w:rPr>
          <w:sz w:val="24"/>
          <w:szCs w:val="24"/>
        </w:rPr>
      </w:pPr>
      <w:r>
        <w:rPr>
          <w:sz w:val="24"/>
          <w:szCs w:val="24"/>
        </w:rPr>
        <w:t xml:space="preserve">Решений </w:t>
      </w:r>
      <w:r w:rsidRPr="00B1298B">
        <w:rPr>
          <w:sz w:val="24"/>
          <w:szCs w:val="24"/>
        </w:rPr>
        <w:t>по реализации функциональности</w:t>
      </w:r>
      <w:r>
        <w:rPr>
          <w:sz w:val="24"/>
          <w:szCs w:val="24"/>
        </w:rPr>
        <w:t xml:space="preserve"> не требуется – функционал в ТТС ЭА уже существует.</w:t>
      </w:r>
    </w:p>
    <w:p w14:paraId="5C0375B1" w14:textId="77777777" w:rsidR="002D0D21" w:rsidRPr="009B4B5F" w:rsidRDefault="00AF72B0" w:rsidP="009B4B5F">
      <w:pPr>
        <w:pStyle w:val="01"/>
        <w:rPr>
          <w:rFonts w:ascii="Times New Roman" w:hAnsi="Times New Roman" w:cs="Times New Roman"/>
          <w:color w:val="auto"/>
        </w:rPr>
      </w:pPr>
      <w:bookmarkStart w:id="14" w:name="_Toc32243652"/>
      <w:r w:rsidRPr="009B4B5F">
        <w:rPr>
          <w:rFonts w:ascii="Times New Roman" w:hAnsi="Times New Roman" w:cs="Times New Roman"/>
          <w:color w:val="auto"/>
        </w:rPr>
        <w:t>Требования к л</w:t>
      </w:r>
      <w:r w:rsidR="00DD4782" w:rsidRPr="009B4B5F">
        <w:rPr>
          <w:rFonts w:ascii="Times New Roman" w:hAnsi="Times New Roman" w:cs="Times New Roman"/>
          <w:color w:val="auto"/>
        </w:rPr>
        <w:t>огировани</w:t>
      </w:r>
      <w:r w:rsidRPr="009B4B5F">
        <w:rPr>
          <w:rFonts w:ascii="Times New Roman" w:hAnsi="Times New Roman" w:cs="Times New Roman"/>
          <w:color w:val="auto"/>
        </w:rPr>
        <w:t>ю</w:t>
      </w:r>
      <w:r w:rsidR="00DD4782" w:rsidRPr="009B4B5F">
        <w:rPr>
          <w:rFonts w:ascii="Times New Roman" w:hAnsi="Times New Roman" w:cs="Times New Roman"/>
          <w:color w:val="auto"/>
        </w:rPr>
        <w:t xml:space="preserve"> действий пользователей и администраторов</w:t>
      </w:r>
      <w:bookmarkEnd w:id="14"/>
    </w:p>
    <w:p w14:paraId="0BC6F6F3" w14:textId="77777777" w:rsidR="000623A4" w:rsidRDefault="000623A4" w:rsidP="00121C08">
      <w:pPr>
        <w:pStyle w:val="AS"/>
        <w:rPr>
          <w:sz w:val="24"/>
          <w:szCs w:val="24"/>
        </w:rPr>
      </w:pPr>
      <w:r w:rsidRPr="000623A4">
        <w:rPr>
          <w:sz w:val="24"/>
          <w:szCs w:val="24"/>
        </w:rPr>
        <w:t xml:space="preserve">Решения по мерам защиты информации, обеспечивающим выполнение требований к логированию действий пользователей и администраторов, описаны в документе «Технический проект. Типовая тиражная система </w:t>
      </w:r>
      <w:r w:rsidR="004D41A7">
        <w:rPr>
          <w:sz w:val="24"/>
          <w:szCs w:val="24"/>
        </w:rPr>
        <w:t>«Э</w:t>
      </w:r>
      <w:r w:rsidRPr="000623A4">
        <w:rPr>
          <w:sz w:val="24"/>
          <w:szCs w:val="24"/>
        </w:rPr>
        <w:t>лектронный архив».</w:t>
      </w:r>
    </w:p>
    <w:p w14:paraId="6AFC6E1D" w14:textId="77777777" w:rsidR="00121C08" w:rsidRPr="00121C08" w:rsidRDefault="000623A4" w:rsidP="00121C08">
      <w:pPr>
        <w:pStyle w:val="AS"/>
        <w:rPr>
          <w:sz w:val="24"/>
          <w:szCs w:val="24"/>
        </w:rPr>
      </w:pPr>
      <w:r w:rsidRPr="00623FFC">
        <w:rPr>
          <w:sz w:val="24"/>
          <w:szCs w:val="24"/>
        </w:rPr>
        <w:t xml:space="preserve">В ППО ТТС </w:t>
      </w:r>
      <w:r w:rsidR="004D41A7">
        <w:rPr>
          <w:sz w:val="24"/>
          <w:szCs w:val="24"/>
        </w:rPr>
        <w:t>Э</w:t>
      </w:r>
      <w:r w:rsidRPr="00623FFC">
        <w:rPr>
          <w:sz w:val="24"/>
          <w:szCs w:val="24"/>
        </w:rPr>
        <w:t>А</w:t>
      </w:r>
      <w:r w:rsidRPr="008E1D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дополнительно должны быть </w:t>
      </w:r>
      <w:r w:rsidRPr="008E1D88">
        <w:rPr>
          <w:sz w:val="24"/>
          <w:szCs w:val="24"/>
        </w:rPr>
        <w:t xml:space="preserve">реализованы следующие меры защиты </w:t>
      </w:r>
      <w:r>
        <w:rPr>
          <w:sz w:val="24"/>
          <w:szCs w:val="24"/>
        </w:rPr>
        <w:t>и</w:t>
      </w:r>
      <w:r w:rsidRPr="008E1D88">
        <w:rPr>
          <w:sz w:val="24"/>
          <w:szCs w:val="24"/>
        </w:rPr>
        <w:t>нформации</w:t>
      </w:r>
      <w:r>
        <w:rPr>
          <w:sz w:val="24"/>
          <w:szCs w:val="24"/>
        </w:rPr>
        <w:t>, обеспечивающие</w:t>
      </w:r>
      <w:r w:rsidRPr="008E1D88">
        <w:rPr>
          <w:sz w:val="24"/>
          <w:szCs w:val="24"/>
        </w:rPr>
        <w:t xml:space="preserve"> выполнени</w:t>
      </w:r>
      <w:r>
        <w:rPr>
          <w:sz w:val="24"/>
          <w:szCs w:val="24"/>
        </w:rPr>
        <w:t>е</w:t>
      </w:r>
      <w:r w:rsidRPr="008E1D88">
        <w:rPr>
          <w:sz w:val="24"/>
          <w:szCs w:val="24"/>
        </w:rPr>
        <w:t xml:space="preserve"> требований к </w:t>
      </w:r>
      <w:r w:rsidR="00121C08" w:rsidRPr="00121C08">
        <w:rPr>
          <w:bCs/>
          <w:sz w:val="24"/>
          <w:szCs w:val="24"/>
        </w:rPr>
        <w:t>логированию действий пользователей и администраторов</w:t>
      </w:r>
      <w:r w:rsidR="00121C08" w:rsidRPr="00121C08">
        <w:rPr>
          <w:sz w:val="24"/>
          <w:szCs w:val="24"/>
        </w:rPr>
        <w:t>:</w:t>
      </w:r>
    </w:p>
    <w:p w14:paraId="71194452" w14:textId="77777777" w:rsidR="00121C08" w:rsidRDefault="00121C08" w:rsidP="00BB6E8E">
      <w:pPr>
        <w:pStyle w:val="A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</w:t>
      </w:r>
      <w:r w:rsidRPr="00121C08">
        <w:rPr>
          <w:sz w:val="24"/>
          <w:szCs w:val="24"/>
        </w:rPr>
        <w:t>бор, запись и хранение информации о событиях безопасности в течение установленного времени хранения (РСБ.3)</w:t>
      </w:r>
      <w:r w:rsidRPr="00AF72B0">
        <w:rPr>
          <w:sz w:val="24"/>
          <w:szCs w:val="24"/>
        </w:rPr>
        <w:t>;</w:t>
      </w:r>
    </w:p>
    <w:p w14:paraId="715EEC4E" w14:textId="77777777" w:rsidR="00121C08" w:rsidRDefault="00121C08" w:rsidP="00BB6E8E">
      <w:pPr>
        <w:pStyle w:val="A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м</w:t>
      </w:r>
      <w:r w:rsidRPr="00121C08">
        <w:rPr>
          <w:sz w:val="24"/>
          <w:szCs w:val="24"/>
        </w:rPr>
        <w:t>ониторинг (просмотр, анализ) результатов регистрации событий безопасности и реагирование на них (РСБ.5)</w:t>
      </w:r>
      <w:r>
        <w:rPr>
          <w:sz w:val="24"/>
          <w:szCs w:val="24"/>
        </w:rPr>
        <w:t>;</w:t>
      </w:r>
    </w:p>
    <w:p w14:paraId="619C698A" w14:textId="62C67AD6" w:rsidR="00121C08" w:rsidRPr="00AF72B0" w:rsidRDefault="00400C46" w:rsidP="00BB6E8E">
      <w:pPr>
        <w:pStyle w:val="A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з</w:t>
      </w:r>
      <w:r w:rsidR="00121C08" w:rsidRPr="00121C08">
        <w:rPr>
          <w:sz w:val="24"/>
          <w:szCs w:val="24"/>
        </w:rPr>
        <w:t>ащита информации о событиях безопасности (РСБ.7)</w:t>
      </w:r>
      <w:r w:rsidR="00121C08">
        <w:rPr>
          <w:sz w:val="24"/>
          <w:szCs w:val="24"/>
        </w:rPr>
        <w:t>.</w:t>
      </w:r>
    </w:p>
    <w:p w14:paraId="4889C10D" w14:textId="77777777" w:rsidR="00121C08" w:rsidRDefault="009A1A85" w:rsidP="00E15A22">
      <w:pPr>
        <w:pStyle w:val="AS"/>
        <w:rPr>
          <w:rStyle w:val="020"/>
          <w:b w:val="0"/>
          <w:color w:val="auto"/>
        </w:rPr>
      </w:pPr>
      <w:r>
        <w:rPr>
          <w:bCs/>
          <w:sz w:val="24"/>
          <w:szCs w:val="24"/>
        </w:rPr>
        <w:t>Технические решения по реализации указанных мер защиты описаны ниже.</w:t>
      </w:r>
    </w:p>
    <w:p w14:paraId="67BFFB78" w14:textId="77777777" w:rsidR="00121875" w:rsidRPr="001F35DA" w:rsidRDefault="00121875" w:rsidP="001F35DA">
      <w:pPr>
        <w:pStyle w:val="02"/>
        <w:rPr>
          <w:rStyle w:val="020"/>
          <w:b/>
          <w:color w:val="auto"/>
          <w:sz w:val="24"/>
          <w:szCs w:val="24"/>
        </w:rPr>
      </w:pPr>
      <w:bookmarkStart w:id="15" w:name="_Toc32243653"/>
      <w:r w:rsidRPr="001F35DA">
        <w:rPr>
          <w:rStyle w:val="020"/>
          <w:b/>
          <w:color w:val="auto"/>
          <w:sz w:val="24"/>
          <w:szCs w:val="24"/>
        </w:rPr>
        <w:lastRenderedPageBreak/>
        <w:t>Сбор, запись и хранение информации о событиях безопасности в течение установленного времени хранения</w:t>
      </w:r>
      <w:r w:rsidR="00121C08" w:rsidRPr="001F35DA">
        <w:rPr>
          <w:rStyle w:val="020"/>
          <w:b/>
          <w:color w:val="auto"/>
          <w:sz w:val="24"/>
          <w:szCs w:val="24"/>
        </w:rPr>
        <w:t xml:space="preserve"> (РСБ.3)</w:t>
      </w:r>
      <w:bookmarkEnd w:id="15"/>
    </w:p>
    <w:p w14:paraId="4B1F0C13" w14:textId="77777777" w:rsidR="00DD0741" w:rsidRPr="00C048E4" w:rsidRDefault="004D41A7" w:rsidP="00C048E4">
      <w:pPr>
        <w:pStyle w:val="AS"/>
        <w:rPr>
          <w:sz w:val="24"/>
          <w:szCs w:val="24"/>
        </w:rPr>
      </w:pPr>
      <w:r w:rsidRPr="00623FFC">
        <w:rPr>
          <w:sz w:val="24"/>
          <w:szCs w:val="24"/>
        </w:rPr>
        <w:t xml:space="preserve">ППО ТТС </w:t>
      </w:r>
      <w:r>
        <w:rPr>
          <w:sz w:val="24"/>
          <w:szCs w:val="24"/>
        </w:rPr>
        <w:t>Э</w:t>
      </w:r>
      <w:r w:rsidRPr="00623FFC">
        <w:rPr>
          <w:sz w:val="24"/>
          <w:szCs w:val="24"/>
        </w:rPr>
        <w:t>А</w:t>
      </w:r>
      <w:r w:rsidR="000623A4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о</w:t>
      </w:r>
      <w:r w:rsidR="000623A4">
        <w:rPr>
          <w:sz w:val="24"/>
          <w:szCs w:val="24"/>
        </w:rPr>
        <w:t xml:space="preserve"> </w:t>
      </w:r>
      <w:r w:rsidR="00DD0741" w:rsidRPr="00C048E4">
        <w:rPr>
          <w:sz w:val="24"/>
          <w:szCs w:val="24"/>
        </w:rPr>
        <w:t>обеспечива</w:t>
      </w:r>
      <w:r w:rsidR="000623A4">
        <w:rPr>
          <w:sz w:val="24"/>
          <w:szCs w:val="24"/>
        </w:rPr>
        <w:t>ть</w:t>
      </w:r>
      <w:r w:rsidR="00DD0741" w:rsidRPr="00C048E4">
        <w:rPr>
          <w:sz w:val="24"/>
          <w:szCs w:val="24"/>
        </w:rPr>
        <w:t xml:space="preserve"> возможность </w:t>
      </w:r>
      <w:r w:rsidR="009A4D15">
        <w:rPr>
          <w:sz w:val="24"/>
          <w:szCs w:val="24"/>
        </w:rPr>
        <w:t>отправки</w:t>
      </w:r>
      <w:r w:rsidR="00DD0741" w:rsidRPr="00C048E4">
        <w:rPr>
          <w:sz w:val="24"/>
          <w:szCs w:val="24"/>
        </w:rPr>
        <w:t xml:space="preserve"> событий безопасности за определенный промежуток времени во внешние системы</w:t>
      </w:r>
      <w:r w:rsidR="009A4D15">
        <w:rPr>
          <w:sz w:val="24"/>
          <w:szCs w:val="24"/>
        </w:rPr>
        <w:t xml:space="preserve"> (в </w:t>
      </w:r>
      <w:r w:rsidR="009A4D15">
        <w:rPr>
          <w:sz w:val="24"/>
          <w:szCs w:val="24"/>
          <w:lang w:val="en-US"/>
        </w:rPr>
        <w:t>SIEM</w:t>
      </w:r>
      <w:r w:rsidR="009A4D15" w:rsidRPr="009A4D15">
        <w:rPr>
          <w:sz w:val="24"/>
          <w:szCs w:val="24"/>
        </w:rPr>
        <w:t>)</w:t>
      </w:r>
      <w:r w:rsidR="00C048E4">
        <w:rPr>
          <w:sz w:val="24"/>
          <w:szCs w:val="24"/>
        </w:rPr>
        <w:t>.</w:t>
      </w:r>
    </w:p>
    <w:p w14:paraId="011F1ACF" w14:textId="77777777" w:rsidR="00DD0741" w:rsidRPr="00C048E4" w:rsidRDefault="00DD0741" w:rsidP="00C048E4">
      <w:pPr>
        <w:pStyle w:val="AS"/>
        <w:rPr>
          <w:sz w:val="24"/>
          <w:szCs w:val="24"/>
        </w:rPr>
      </w:pPr>
      <w:r w:rsidRPr="00C048E4">
        <w:rPr>
          <w:sz w:val="24"/>
          <w:szCs w:val="24"/>
        </w:rPr>
        <w:t xml:space="preserve">В </w:t>
      </w:r>
      <w:r w:rsidR="004D41A7">
        <w:rPr>
          <w:sz w:val="24"/>
          <w:szCs w:val="24"/>
        </w:rPr>
        <w:t>ППО ТТС ЭА</w:t>
      </w:r>
      <w:r w:rsidRPr="00C048E4">
        <w:rPr>
          <w:sz w:val="24"/>
          <w:szCs w:val="24"/>
        </w:rPr>
        <w:t xml:space="preserve"> </w:t>
      </w:r>
      <w:r w:rsidR="000623A4">
        <w:rPr>
          <w:sz w:val="24"/>
          <w:szCs w:val="24"/>
        </w:rPr>
        <w:t xml:space="preserve">должна быть </w:t>
      </w:r>
      <w:r w:rsidR="002F58A3">
        <w:rPr>
          <w:sz w:val="24"/>
          <w:szCs w:val="24"/>
        </w:rPr>
        <w:t>реализована</w:t>
      </w:r>
      <w:r w:rsidRPr="00C048E4">
        <w:rPr>
          <w:sz w:val="24"/>
          <w:szCs w:val="24"/>
        </w:rPr>
        <w:t xml:space="preserve"> возможность просмотра и анализа информации о действиях отдельных пользователей в Системе</w:t>
      </w:r>
      <w:r w:rsidR="009A4D15">
        <w:rPr>
          <w:sz w:val="24"/>
          <w:szCs w:val="24"/>
        </w:rPr>
        <w:t>.</w:t>
      </w:r>
    </w:p>
    <w:p w14:paraId="21542BE0" w14:textId="77777777" w:rsidR="00DD4782" w:rsidRPr="009B4B5F" w:rsidRDefault="00AF72B0" w:rsidP="009B4B5F">
      <w:pPr>
        <w:pStyle w:val="01"/>
        <w:rPr>
          <w:rFonts w:ascii="Times New Roman" w:hAnsi="Times New Roman" w:cs="Times New Roman"/>
          <w:color w:val="auto"/>
        </w:rPr>
      </w:pPr>
      <w:bookmarkStart w:id="16" w:name="_Toc32243654"/>
      <w:r w:rsidRPr="009B4B5F">
        <w:rPr>
          <w:rFonts w:ascii="Times New Roman" w:hAnsi="Times New Roman" w:cs="Times New Roman"/>
          <w:color w:val="auto"/>
        </w:rPr>
        <w:t>Требования к б</w:t>
      </w:r>
      <w:r w:rsidR="00DD4782" w:rsidRPr="009B4B5F">
        <w:rPr>
          <w:rFonts w:ascii="Times New Roman" w:hAnsi="Times New Roman" w:cs="Times New Roman"/>
          <w:color w:val="auto"/>
        </w:rPr>
        <w:t>езопасн</w:t>
      </w:r>
      <w:r w:rsidRPr="009B4B5F">
        <w:rPr>
          <w:rFonts w:ascii="Times New Roman" w:hAnsi="Times New Roman" w:cs="Times New Roman"/>
          <w:color w:val="auto"/>
        </w:rPr>
        <w:t>ой</w:t>
      </w:r>
      <w:r w:rsidR="00DD4782" w:rsidRPr="009B4B5F">
        <w:rPr>
          <w:rFonts w:ascii="Times New Roman" w:hAnsi="Times New Roman" w:cs="Times New Roman"/>
          <w:color w:val="auto"/>
        </w:rPr>
        <w:t xml:space="preserve"> конфигураци</w:t>
      </w:r>
      <w:r w:rsidRPr="009B4B5F">
        <w:rPr>
          <w:rFonts w:ascii="Times New Roman" w:hAnsi="Times New Roman" w:cs="Times New Roman"/>
          <w:color w:val="auto"/>
        </w:rPr>
        <w:t>и</w:t>
      </w:r>
      <w:r w:rsidR="00DD4782" w:rsidRPr="009B4B5F">
        <w:rPr>
          <w:rFonts w:ascii="Times New Roman" w:hAnsi="Times New Roman" w:cs="Times New Roman"/>
          <w:color w:val="auto"/>
        </w:rPr>
        <w:t xml:space="preserve"> Веб-компонентов ТТС ЭА</w:t>
      </w:r>
      <w:bookmarkEnd w:id="16"/>
    </w:p>
    <w:p w14:paraId="3523FE74" w14:textId="77777777" w:rsidR="000623A4" w:rsidRPr="000623A4" w:rsidRDefault="000623A4" w:rsidP="000623A4">
      <w:pPr>
        <w:pStyle w:val="AS"/>
        <w:rPr>
          <w:sz w:val="24"/>
          <w:szCs w:val="24"/>
        </w:rPr>
      </w:pPr>
      <w:r w:rsidRPr="000623A4">
        <w:rPr>
          <w:sz w:val="24"/>
          <w:szCs w:val="24"/>
        </w:rPr>
        <w:t xml:space="preserve">Решения по реализации мер защиты информации, обеспечивающим выполнение требований к безопасной конфигурации Веб-компонентов ТТС ЭА, описаны в документе «Технический проект. Типовая тиражная система </w:t>
      </w:r>
      <w:r w:rsidR="004D41A7">
        <w:rPr>
          <w:sz w:val="24"/>
          <w:szCs w:val="24"/>
        </w:rPr>
        <w:t>«Э</w:t>
      </w:r>
      <w:r w:rsidRPr="000623A4">
        <w:rPr>
          <w:sz w:val="24"/>
          <w:szCs w:val="24"/>
        </w:rPr>
        <w:t>лектронный архив».</w:t>
      </w:r>
    </w:p>
    <w:p w14:paraId="40E57175" w14:textId="77777777" w:rsidR="000623A4" w:rsidRDefault="000623A4" w:rsidP="000623A4">
      <w:pPr>
        <w:pStyle w:val="AS"/>
        <w:rPr>
          <w:sz w:val="24"/>
          <w:szCs w:val="24"/>
        </w:rPr>
      </w:pPr>
      <w:r w:rsidRPr="000623A4">
        <w:rPr>
          <w:sz w:val="24"/>
          <w:szCs w:val="24"/>
        </w:rPr>
        <w:t xml:space="preserve">Дополнительных требований к </w:t>
      </w:r>
      <w:r>
        <w:rPr>
          <w:sz w:val="24"/>
          <w:szCs w:val="24"/>
        </w:rPr>
        <w:t xml:space="preserve">решениям по </w:t>
      </w:r>
      <w:r w:rsidRPr="000623A4">
        <w:rPr>
          <w:bCs/>
          <w:sz w:val="24"/>
          <w:szCs w:val="24"/>
        </w:rPr>
        <w:t>безопасной конфигурации Веб-компонентов ТТС ЭА</w:t>
      </w:r>
      <w:r w:rsidRPr="000623A4">
        <w:rPr>
          <w:sz w:val="24"/>
          <w:szCs w:val="24"/>
        </w:rPr>
        <w:t xml:space="preserve"> не предъявляется.</w:t>
      </w:r>
    </w:p>
    <w:p w14:paraId="3D3E785F" w14:textId="77777777" w:rsidR="001F35DA" w:rsidRPr="009B4B5F" w:rsidRDefault="001F35DA" w:rsidP="009B4B5F">
      <w:pPr>
        <w:pStyle w:val="01"/>
        <w:rPr>
          <w:rFonts w:ascii="Times New Roman" w:hAnsi="Times New Roman" w:cs="Times New Roman"/>
          <w:color w:val="auto"/>
        </w:rPr>
      </w:pPr>
      <w:bookmarkStart w:id="17" w:name="_Toc32243655"/>
      <w:r w:rsidRPr="009B4B5F">
        <w:rPr>
          <w:rFonts w:ascii="Times New Roman" w:hAnsi="Times New Roman" w:cs="Times New Roman"/>
          <w:color w:val="auto"/>
        </w:rPr>
        <w:t>Требования к шифрованию каналов передачи информации управления ключами</w:t>
      </w:r>
      <w:bookmarkEnd w:id="17"/>
    </w:p>
    <w:p w14:paraId="209CB506" w14:textId="77777777" w:rsidR="001F35DA" w:rsidRPr="001F35DA" w:rsidRDefault="001F35DA" w:rsidP="001F35DA">
      <w:pPr>
        <w:pStyle w:val="AS"/>
        <w:rPr>
          <w:sz w:val="24"/>
          <w:szCs w:val="24"/>
        </w:rPr>
      </w:pPr>
      <w:r w:rsidRPr="001F35DA">
        <w:rPr>
          <w:sz w:val="24"/>
          <w:szCs w:val="24"/>
        </w:rPr>
        <w:t xml:space="preserve">Решения по реализации мер защиты информации, обеспечивающим выполнение требований к шифрованию каналов передачи информации управления ключами, описаны в документе «Технический проект. Типовая тиражная система </w:t>
      </w:r>
      <w:r w:rsidR="004D41A7">
        <w:rPr>
          <w:sz w:val="24"/>
          <w:szCs w:val="24"/>
        </w:rPr>
        <w:t>«Э</w:t>
      </w:r>
      <w:r w:rsidRPr="001F35DA">
        <w:rPr>
          <w:sz w:val="24"/>
          <w:szCs w:val="24"/>
        </w:rPr>
        <w:t>лектронный архив».</w:t>
      </w:r>
    </w:p>
    <w:p w14:paraId="36D958DC" w14:textId="77777777" w:rsidR="001F35DA" w:rsidRPr="001F35DA" w:rsidRDefault="001F35DA" w:rsidP="001F35DA">
      <w:pPr>
        <w:pStyle w:val="AS"/>
        <w:rPr>
          <w:sz w:val="24"/>
          <w:szCs w:val="24"/>
        </w:rPr>
      </w:pPr>
      <w:r w:rsidRPr="001F35DA">
        <w:rPr>
          <w:sz w:val="24"/>
          <w:szCs w:val="24"/>
        </w:rPr>
        <w:t>Дополнительных требований к ППО ТТС ЭА по реализации требований к шифрованию каналов передачи информации управления ключами не предъявляется.</w:t>
      </w:r>
    </w:p>
    <w:p w14:paraId="4B32B3CE" w14:textId="77777777" w:rsidR="00121875" w:rsidRPr="009B4B5F" w:rsidRDefault="00AF72B0" w:rsidP="009B4B5F">
      <w:pPr>
        <w:pStyle w:val="01"/>
        <w:rPr>
          <w:rFonts w:ascii="Times New Roman" w:hAnsi="Times New Roman" w:cs="Times New Roman"/>
          <w:color w:val="auto"/>
        </w:rPr>
      </w:pPr>
      <w:bookmarkStart w:id="18" w:name="_Toc32243656"/>
      <w:r w:rsidRPr="009B4B5F">
        <w:rPr>
          <w:rFonts w:ascii="Times New Roman" w:hAnsi="Times New Roman" w:cs="Times New Roman"/>
          <w:color w:val="auto"/>
        </w:rPr>
        <w:t>Требования к и</w:t>
      </w:r>
      <w:r w:rsidR="00121875" w:rsidRPr="009B4B5F">
        <w:rPr>
          <w:rFonts w:ascii="Times New Roman" w:hAnsi="Times New Roman" w:cs="Times New Roman"/>
          <w:color w:val="auto"/>
        </w:rPr>
        <w:t>сходн</w:t>
      </w:r>
      <w:r w:rsidRPr="009B4B5F">
        <w:rPr>
          <w:rFonts w:ascii="Times New Roman" w:hAnsi="Times New Roman" w:cs="Times New Roman"/>
          <w:color w:val="auto"/>
        </w:rPr>
        <w:t>ому</w:t>
      </w:r>
      <w:r w:rsidR="00121875" w:rsidRPr="009B4B5F">
        <w:rPr>
          <w:rFonts w:ascii="Times New Roman" w:hAnsi="Times New Roman" w:cs="Times New Roman"/>
          <w:color w:val="auto"/>
        </w:rPr>
        <w:t xml:space="preserve"> код</w:t>
      </w:r>
      <w:r w:rsidRPr="009B4B5F">
        <w:rPr>
          <w:rFonts w:ascii="Times New Roman" w:hAnsi="Times New Roman" w:cs="Times New Roman"/>
          <w:color w:val="auto"/>
        </w:rPr>
        <w:t>у</w:t>
      </w:r>
      <w:r w:rsidR="00121875" w:rsidRPr="009B4B5F">
        <w:rPr>
          <w:rFonts w:ascii="Times New Roman" w:hAnsi="Times New Roman" w:cs="Times New Roman"/>
          <w:color w:val="auto"/>
        </w:rPr>
        <w:t xml:space="preserve"> приложений</w:t>
      </w:r>
      <w:bookmarkEnd w:id="18"/>
    </w:p>
    <w:p w14:paraId="7328D567" w14:textId="77777777" w:rsidR="001F35DA" w:rsidRPr="001F35DA" w:rsidRDefault="001F35DA" w:rsidP="001F35DA">
      <w:pPr>
        <w:pStyle w:val="AS"/>
        <w:rPr>
          <w:sz w:val="24"/>
          <w:szCs w:val="24"/>
        </w:rPr>
      </w:pPr>
      <w:r w:rsidRPr="001F35DA">
        <w:rPr>
          <w:sz w:val="24"/>
          <w:szCs w:val="24"/>
        </w:rPr>
        <w:t xml:space="preserve">Решения по реализации мер защиты информации, обеспечивающим выполнение требований к исходному коду приложений, описаны в документе «Технический проект. Типовая тиражная система </w:t>
      </w:r>
      <w:r w:rsidR="004D41A7">
        <w:rPr>
          <w:sz w:val="24"/>
          <w:szCs w:val="24"/>
        </w:rPr>
        <w:t>«Э</w:t>
      </w:r>
      <w:r w:rsidRPr="001F35DA">
        <w:rPr>
          <w:sz w:val="24"/>
          <w:szCs w:val="24"/>
        </w:rPr>
        <w:t>лектронный архив».</w:t>
      </w:r>
    </w:p>
    <w:p w14:paraId="008FBC05" w14:textId="77777777" w:rsidR="001F35DA" w:rsidRDefault="001F35DA" w:rsidP="001F35DA">
      <w:pPr>
        <w:pStyle w:val="AS"/>
        <w:rPr>
          <w:sz w:val="24"/>
          <w:szCs w:val="24"/>
        </w:rPr>
      </w:pPr>
      <w:r w:rsidRPr="001F35DA">
        <w:rPr>
          <w:sz w:val="24"/>
          <w:szCs w:val="24"/>
        </w:rPr>
        <w:t>Дополнительных требований к ППО ТТС ЭА по реализации требований к исходному коду приложений не предъявляется.</w:t>
      </w:r>
    </w:p>
    <w:p w14:paraId="3FC1FCC8" w14:textId="77777777" w:rsidR="009B4B5F" w:rsidRPr="009B4B5F" w:rsidRDefault="009B4B5F" w:rsidP="009B4B5F">
      <w:pPr>
        <w:pStyle w:val="01"/>
        <w:rPr>
          <w:rFonts w:ascii="Times New Roman" w:hAnsi="Times New Roman" w:cs="Times New Roman"/>
          <w:color w:val="auto"/>
        </w:rPr>
      </w:pPr>
      <w:bookmarkStart w:id="19" w:name="_Toc32243657"/>
      <w:r w:rsidRPr="009B4B5F">
        <w:rPr>
          <w:rFonts w:ascii="Times New Roman" w:hAnsi="Times New Roman" w:cs="Times New Roman"/>
          <w:color w:val="auto"/>
        </w:rPr>
        <w:t>Требования к контролю целостности программного обеспечения</w:t>
      </w:r>
      <w:bookmarkEnd w:id="19"/>
    </w:p>
    <w:p w14:paraId="100B6A73" w14:textId="77777777" w:rsidR="009B4B5F" w:rsidRDefault="009B4B5F" w:rsidP="009B4B5F">
      <w:pPr>
        <w:pStyle w:val="AS"/>
        <w:rPr>
          <w:sz w:val="24"/>
          <w:szCs w:val="24"/>
        </w:rPr>
      </w:pPr>
      <w:r w:rsidRPr="009B4B5F">
        <w:rPr>
          <w:sz w:val="24"/>
          <w:szCs w:val="24"/>
        </w:rPr>
        <w:t xml:space="preserve">Решения по реализации мер защиты информации, обеспечивающим выполнение требований к контролю целостности программного обеспечения, описаны в документе «Технический проект. Типовая тиражная система </w:t>
      </w:r>
      <w:r w:rsidR="004D41A7">
        <w:rPr>
          <w:sz w:val="24"/>
          <w:szCs w:val="24"/>
        </w:rPr>
        <w:t>«Э</w:t>
      </w:r>
      <w:r w:rsidRPr="009B4B5F">
        <w:rPr>
          <w:sz w:val="24"/>
          <w:szCs w:val="24"/>
        </w:rPr>
        <w:t>лектронный архив».</w:t>
      </w:r>
    </w:p>
    <w:p w14:paraId="20FF7B39" w14:textId="77777777" w:rsidR="009B4B5F" w:rsidRDefault="009B4B5F" w:rsidP="009B4B5F">
      <w:pPr>
        <w:pStyle w:val="AS"/>
        <w:rPr>
          <w:bCs/>
          <w:sz w:val="24"/>
          <w:szCs w:val="24"/>
        </w:rPr>
      </w:pPr>
      <w:r w:rsidRPr="00623FFC">
        <w:rPr>
          <w:sz w:val="24"/>
          <w:szCs w:val="24"/>
        </w:rPr>
        <w:t xml:space="preserve">В ППО ТТС </w:t>
      </w:r>
      <w:r w:rsidR="004D41A7">
        <w:rPr>
          <w:sz w:val="24"/>
          <w:szCs w:val="24"/>
        </w:rPr>
        <w:t>Э</w:t>
      </w:r>
      <w:r w:rsidRPr="00623FFC">
        <w:rPr>
          <w:sz w:val="24"/>
          <w:szCs w:val="24"/>
        </w:rPr>
        <w:t>А</w:t>
      </w:r>
      <w:r w:rsidRPr="008E1D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дополнительно должны быть </w:t>
      </w:r>
      <w:r w:rsidRPr="008E1D88">
        <w:rPr>
          <w:sz w:val="24"/>
          <w:szCs w:val="24"/>
        </w:rPr>
        <w:t xml:space="preserve">реализованы следующие меры защиты </w:t>
      </w:r>
      <w:r>
        <w:rPr>
          <w:sz w:val="24"/>
          <w:szCs w:val="24"/>
        </w:rPr>
        <w:t>и</w:t>
      </w:r>
      <w:r w:rsidRPr="008E1D88">
        <w:rPr>
          <w:sz w:val="24"/>
          <w:szCs w:val="24"/>
        </w:rPr>
        <w:t>нформации</w:t>
      </w:r>
      <w:r>
        <w:rPr>
          <w:sz w:val="24"/>
          <w:szCs w:val="24"/>
        </w:rPr>
        <w:t>, обеспечивающие</w:t>
      </w:r>
      <w:r w:rsidRPr="008E1D88">
        <w:rPr>
          <w:sz w:val="24"/>
          <w:szCs w:val="24"/>
        </w:rPr>
        <w:t xml:space="preserve"> выполнени</w:t>
      </w:r>
      <w:r>
        <w:rPr>
          <w:sz w:val="24"/>
          <w:szCs w:val="24"/>
        </w:rPr>
        <w:t>е</w:t>
      </w:r>
      <w:r w:rsidRPr="008E1D88">
        <w:rPr>
          <w:sz w:val="24"/>
          <w:szCs w:val="24"/>
        </w:rPr>
        <w:t xml:space="preserve"> требований к </w:t>
      </w:r>
      <w:r w:rsidRPr="009B4B5F">
        <w:rPr>
          <w:sz w:val="24"/>
          <w:szCs w:val="24"/>
        </w:rPr>
        <w:t>контролю целостности программного обеспечения</w:t>
      </w:r>
      <w:r w:rsidRPr="008E1D88">
        <w:rPr>
          <w:bCs/>
          <w:sz w:val="24"/>
          <w:szCs w:val="24"/>
        </w:rPr>
        <w:t>:</w:t>
      </w:r>
    </w:p>
    <w:p w14:paraId="0426EB17" w14:textId="77777777" w:rsidR="009B4B5F" w:rsidRPr="009A1A85" w:rsidRDefault="009B4B5F" w:rsidP="009B4B5F">
      <w:pPr>
        <w:pStyle w:val="A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</w:t>
      </w:r>
      <w:r w:rsidRPr="009A1A85">
        <w:rPr>
          <w:sz w:val="24"/>
          <w:szCs w:val="24"/>
        </w:rPr>
        <w:t>онтроль целостности программного обеспечения, включая программное обеспечение средств защиты информации (ОЦЛ.1)</w:t>
      </w:r>
    </w:p>
    <w:p w14:paraId="6415795E" w14:textId="77777777" w:rsidR="009B4B5F" w:rsidRDefault="009B4B5F" w:rsidP="009B4B5F">
      <w:pPr>
        <w:pStyle w:val="A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</w:t>
      </w:r>
      <w:r w:rsidRPr="009A1A85">
        <w:rPr>
          <w:sz w:val="24"/>
          <w:szCs w:val="24"/>
        </w:rPr>
        <w:t>беспечение возможности восстановления программного обеспечения, включая программное обеспечение средств защиты информации, при возникновении нештатных ситуаций (ОЦЛ.3)</w:t>
      </w:r>
      <w:r>
        <w:rPr>
          <w:sz w:val="24"/>
          <w:szCs w:val="24"/>
        </w:rPr>
        <w:t>.</w:t>
      </w:r>
    </w:p>
    <w:p w14:paraId="26DDE4D7" w14:textId="77777777" w:rsidR="009B4B5F" w:rsidRDefault="009B4B5F" w:rsidP="004D41A7">
      <w:pPr>
        <w:pStyle w:val="AS"/>
        <w:rPr>
          <w:sz w:val="24"/>
          <w:szCs w:val="24"/>
        </w:rPr>
      </w:pPr>
      <w:r w:rsidRPr="009B4B5F">
        <w:rPr>
          <w:bCs/>
          <w:sz w:val="24"/>
          <w:szCs w:val="24"/>
        </w:rPr>
        <w:t>Технические решения по реализации указанных мер защиты описаны ниже.</w:t>
      </w:r>
    </w:p>
    <w:p w14:paraId="29A0CFD8" w14:textId="77777777" w:rsidR="009A1A85" w:rsidRDefault="009A1A85" w:rsidP="009B4B5F">
      <w:pPr>
        <w:pStyle w:val="02"/>
        <w:rPr>
          <w:rStyle w:val="020"/>
          <w:b/>
          <w:color w:val="auto"/>
          <w:sz w:val="24"/>
          <w:szCs w:val="24"/>
        </w:rPr>
      </w:pPr>
      <w:bookmarkStart w:id="20" w:name="_Ref32224051"/>
      <w:bookmarkStart w:id="21" w:name="_Ref32224097"/>
      <w:bookmarkStart w:id="22" w:name="_Toc32243658"/>
      <w:r w:rsidRPr="009B4B5F">
        <w:rPr>
          <w:rStyle w:val="020"/>
          <w:b/>
          <w:color w:val="auto"/>
          <w:sz w:val="24"/>
          <w:szCs w:val="24"/>
        </w:rPr>
        <w:lastRenderedPageBreak/>
        <w:t>Контроль целостности программного обеспечения, включая программное обеспечение средств защиты информации (ОЦЛ.1)</w:t>
      </w:r>
      <w:bookmarkEnd w:id="20"/>
      <w:bookmarkEnd w:id="21"/>
      <w:bookmarkEnd w:id="22"/>
    </w:p>
    <w:p w14:paraId="19524CBD" w14:textId="77777777" w:rsidR="00B82F37" w:rsidRPr="00AF16A2" w:rsidRDefault="00AF16A2" w:rsidP="00AF16A2">
      <w:pPr>
        <w:spacing w:after="120" w:line="300" w:lineRule="auto"/>
        <w:ind w:firstLine="680"/>
        <w:contextualSpacing/>
        <w:jc w:val="both"/>
        <w:rPr>
          <w:bCs/>
          <w:lang w:eastAsia="ru-RU"/>
        </w:rPr>
      </w:pPr>
      <w:r>
        <w:rPr>
          <w:szCs w:val="24"/>
          <w:lang w:eastAsia="ru-RU"/>
        </w:rPr>
        <w:t>В инструкции администратора системы и администратора безопасности должен быть добавлен пункт «Перечень компонент ППО ТТС ЭА устанавливаемых на контроль целостности». В инструкциях необходимо перечислить исполняемые компоненты и неизменяемые библиотеки или скрипты, связанные с работой функций безопасности (ролевая модель, журналирование, интерфейс администратора) устанавливаемых на контроль целостности.</w:t>
      </w:r>
    </w:p>
    <w:p w14:paraId="0556BC24" w14:textId="77777777" w:rsidR="00FE741C" w:rsidRDefault="00FE741C" w:rsidP="009B4B5F">
      <w:pPr>
        <w:pStyle w:val="02"/>
        <w:rPr>
          <w:rStyle w:val="020"/>
          <w:b/>
          <w:color w:val="auto"/>
          <w:sz w:val="24"/>
          <w:szCs w:val="24"/>
        </w:rPr>
      </w:pPr>
      <w:bookmarkStart w:id="23" w:name="_Ref32224111"/>
      <w:bookmarkStart w:id="24" w:name="_Toc32243659"/>
      <w:r w:rsidRPr="009B4B5F">
        <w:rPr>
          <w:rStyle w:val="020"/>
          <w:b/>
          <w:color w:val="auto"/>
          <w:sz w:val="24"/>
          <w:szCs w:val="24"/>
        </w:rPr>
        <w:t>Обеспечение возможности восстановления программного обеспечения, включая программное обеспечение средств защиты информации, при возникновении нештатных ситуаций</w:t>
      </w:r>
      <w:r w:rsidR="00E15A22" w:rsidRPr="009B4B5F">
        <w:rPr>
          <w:rStyle w:val="020"/>
          <w:b/>
          <w:color w:val="auto"/>
          <w:sz w:val="24"/>
          <w:szCs w:val="24"/>
        </w:rPr>
        <w:t xml:space="preserve"> (ОЦЛ.3)</w:t>
      </w:r>
      <w:bookmarkEnd w:id="23"/>
      <w:bookmarkEnd w:id="24"/>
    </w:p>
    <w:p w14:paraId="6B7C5D82" w14:textId="77777777" w:rsidR="00AF16A2" w:rsidRPr="00AF16A2" w:rsidRDefault="00AF16A2" w:rsidP="00AF16A2">
      <w:pPr>
        <w:spacing w:after="120" w:line="300" w:lineRule="auto"/>
        <w:ind w:firstLine="680"/>
        <w:contextualSpacing/>
        <w:jc w:val="both"/>
        <w:rPr>
          <w:bCs/>
          <w:lang w:eastAsia="ru-RU"/>
        </w:rPr>
      </w:pPr>
      <w:r>
        <w:rPr>
          <w:szCs w:val="24"/>
          <w:lang w:eastAsia="ru-RU"/>
        </w:rPr>
        <w:t>В инструкции администратора системы и администратора безопасности должен быть добавлен пункт «Порядок восстановления ППО ТТС ЭА». Должна быть разработана отдельная «Инструкция по восстановлению ППО ТТС ЭА».</w:t>
      </w:r>
    </w:p>
    <w:p w14:paraId="1D1C396B" w14:textId="77777777" w:rsidR="009B4B5F" w:rsidRDefault="009B4B5F" w:rsidP="009B4B5F">
      <w:pPr>
        <w:pStyle w:val="01"/>
        <w:rPr>
          <w:rFonts w:ascii="Times New Roman" w:hAnsi="Times New Roman" w:cs="Times New Roman"/>
          <w:color w:val="auto"/>
        </w:rPr>
      </w:pPr>
      <w:bookmarkStart w:id="25" w:name="_Toc32243660"/>
      <w:r>
        <w:rPr>
          <w:rFonts w:ascii="Times New Roman" w:hAnsi="Times New Roman" w:cs="Times New Roman"/>
          <w:color w:val="auto"/>
        </w:rPr>
        <w:t>Т</w:t>
      </w:r>
      <w:r w:rsidRPr="009B4B5F">
        <w:rPr>
          <w:rFonts w:ascii="Times New Roman" w:hAnsi="Times New Roman" w:cs="Times New Roman"/>
          <w:color w:val="auto"/>
        </w:rPr>
        <w:t xml:space="preserve">ребования к </w:t>
      </w:r>
      <w:r w:rsidR="00866A51">
        <w:rPr>
          <w:rFonts w:ascii="Times New Roman" w:hAnsi="Times New Roman" w:cs="Times New Roman"/>
          <w:color w:val="auto"/>
        </w:rPr>
        <w:t>уничтожению персональных данных</w:t>
      </w:r>
      <w:bookmarkEnd w:id="25"/>
      <w:r w:rsidR="00866A51">
        <w:rPr>
          <w:rFonts w:ascii="Times New Roman" w:hAnsi="Times New Roman" w:cs="Times New Roman"/>
          <w:color w:val="auto"/>
        </w:rPr>
        <w:t xml:space="preserve"> </w:t>
      </w:r>
    </w:p>
    <w:p w14:paraId="5ED374A4" w14:textId="77777777" w:rsidR="009B4B5F" w:rsidRDefault="009B4B5F" w:rsidP="009B4B5F">
      <w:pPr>
        <w:pStyle w:val="AS"/>
        <w:rPr>
          <w:sz w:val="24"/>
          <w:szCs w:val="24"/>
        </w:rPr>
      </w:pPr>
      <w:r w:rsidRPr="009B4B5F">
        <w:rPr>
          <w:sz w:val="24"/>
          <w:szCs w:val="24"/>
        </w:rPr>
        <w:t xml:space="preserve">В ППО ТТС </w:t>
      </w:r>
      <w:r w:rsidR="004D41A7">
        <w:rPr>
          <w:sz w:val="24"/>
          <w:szCs w:val="24"/>
        </w:rPr>
        <w:t>Э</w:t>
      </w:r>
      <w:r w:rsidRPr="009B4B5F">
        <w:rPr>
          <w:sz w:val="24"/>
          <w:szCs w:val="24"/>
        </w:rPr>
        <w:t xml:space="preserve">А дополнительно должны быть реализованы следующие меры защиты информации, обеспечивающие </w:t>
      </w:r>
      <w:r w:rsidR="00866A51">
        <w:rPr>
          <w:sz w:val="24"/>
          <w:szCs w:val="24"/>
        </w:rPr>
        <w:t>уничтожение</w:t>
      </w:r>
      <w:r w:rsidRPr="009B4B5F">
        <w:rPr>
          <w:sz w:val="24"/>
          <w:szCs w:val="24"/>
        </w:rPr>
        <w:t xml:space="preserve"> персональных данных:</w:t>
      </w:r>
    </w:p>
    <w:p w14:paraId="712EAF50" w14:textId="77777777" w:rsidR="009B4B5F" w:rsidRDefault="006A1A99" w:rsidP="009B4B5F">
      <w:pPr>
        <w:pStyle w:val="A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удаление</w:t>
      </w:r>
      <w:r w:rsidR="009B4B5F">
        <w:rPr>
          <w:sz w:val="24"/>
          <w:szCs w:val="24"/>
        </w:rPr>
        <w:t xml:space="preserve"> персональных данных</w:t>
      </w:r>
      <w:r>
        <w:rPr>
          <w:sz w:val="24"/>
          <w:szCs w:val="24"/>
        </w:rPr>
        <w:t xml:space="preserve"> по запросу пользователя</w:t>
      </w:r>
      <w:r w:rsidR="009B4B5F">
        <w:rPr>
          <w:sz w:val="24"/>
          <w:szCs w:val="24"/>
        </w:rPr>
        <w:t>;</w:t>
      </w:r>
    </w:p>
    <w:p w14:paraId="270873F2" w14:textId="77777777" w:rsidR="009B4B5F" w:rsidRDefault="006A1A99" w:rsidP="006A1A99">
      <w:pPr>
        <w:pStyle w:val="AS"/>
        <w:numPr>
          <w:ilvl w:val="0"/>
          <w:numId w:val="2"/>
        </w:numPr>
        <w:rPr>
          <w:sz w:val="24"/>
          <w:szCs w:val="24"/>
        </w:rPr>
      </w:pPr>
      <w:r w:rsidRPr="006A1A99">
        <w:rPr>
          <w:sz w:val="24"/>
          <w:szCs w:val="24"/>
        </w:rPr>
        <w:t>предложения к удалени</w:t>
      </w:r>
      <w:r>
        <w:rPr>
          <w:sz w:val="24"/>
          <w:szCs w:val="24"/>
        </w:rPr>
        <w:t>ю</w:t>
      </w:r>
      <w:r w:rsidRPr="006A1A99">
        <w:rPr>
          <w:sz w:val="24"/>
          <w:szCs w:val="24"/>
        </w:rPr>
        <w:t xml:space="preserve"> документов из реестра </w:t>
      </w:r>
      <w:r w:rsidR="00A84F3E">
        <w:rPr>
          <w:sz w:val="24"/>
          <w:szCs w:val="24"/>
        </w:rPr>
        <w:t xml:space="preserve">и пакета </w:t>
      </w:r>
      <w:r w:rsidRPr="006A1A99">
        <w:rPr>
          <w:sz w:val="24"/>
          <w:szCs w:val="24"/>
        </w:rPr>
        <w:t xml:space="preserve">в случае удаления одного </w:t>
      </w:r>
      <w:r w:rsidR="00866A51" w:rsidRPr="006A1A99">
        <w:rPr>
          <w:sz w:val="24"/>
          <w:szCs w:val="24"/>
        </w:rPr>
        <w:t>из документов,</w:t>
      </w:r>
      <w:r w:rsidRPr="006A1A99">
        <w:rPr>
          <w:sz w:val="24"/>
          <w:szCs w:val="24"/>
        </w:rPr>
        <w:t xml:space="preserve"> входящих в реестр.</w:t>
      </w:r>
    </w:p>
    <w:p w14:paraId="0A54C357" w14:textId="77777777" w:rsidR="009B4B5F" w:rsidRDefault="009B4B5F" w:rsidP="006A1A99">
      <w:pPr>
        <w:pStyle w:val="AS"/>
        <w:rPr>
          <w:sz w:val="24"/>
          <w:szCs w:val="24"/>
        </w:rPr>
      </w:pPr>
      <w:r w:rsidRPr="006A1A99">
        <w:rPr>
          <w:sz w:val="24"/>
          <w:szCs w:val="24"/>
        </w:rPr>
        <w:t>Технические решения по реализации указанных мер защиты описаны ниже.</w:t>
      </w:r>
    </w:p>
    <w:p w14:paraId="70D68B76" w14:textId="09508347" w:rsidR="0008053D" w:rsidRPr="006A1A99" w:rsidRDefault="00866A51" w:rsidP="006A1A99">
      <w:pPr>
        <w:pStyle w:val="02"/>
        <w:rPr>
          <w:rStyle w:val="020"/>
          <w:b/>
          <w:color w:val="auto"/>
          <w:sz w:val="24"/>
          <w:szCs w:val="24"/>
        </w:rPr>
      </w:pPr>
      <w:bookmarkStart w:id="26" w:name="_Toc32243661"/>
      <w:r>
        <w:rPr>
          <w:rStyle w:val="020"/>
          <w:b/>
          <w:color w:val="auto"/>
          <w:sz w:val="24"/>
          <w:szCs w:val="24"/>
        </w:rPr>
        <w:t>Удаление</w:t>
      </w:r>
      <w:r w:rsidR="0008053D" w:rsidRPr="006A1A99">
        <w:rPr>
          <w:rStyle w:val="020"/>
          <w:b/>
          <w:color w:val="auto"/>
          <w:sz w:val="24"/>
          <w:szCs w:val="24"/>
        </w:rPr>
        <w:t xml:space="preserve"> персональных данных</w:t>
      </w:r>
      <w:r>
        <w:rPr>
          <w:rStyle w:val="020"/>
          <w:b/>
          <w:color w:val="auto"/>
          <w:sz w:val="24"/>
          <w:szCs w:val="24"/>
        </w:rPr>
        <w:t xml:space="preserve"> по запросу пользователя</w:t>
      </w:r>
      <w:bookmarkEnd w:id="26"/>
      <w:r w:rsidR="00606331">
        <w:rPr>
          <w:rStyle w:val="020"/>
          <w:b/>
          <w:color w:val="auto"/>
          <w:sz w:val="24"/>
          <w:szCs w:val="24"/>
        </w:rPr>
        <w:t xml:space="preserve"> или удаление контента по запросу его владельца</w:t>
      </w:r>
    </w:p>
    <w:p w14:paraId="71B12A2C" w14:textId="77777777" w:rsidR="00866A51" w:rsidRPr="00866A51" w:rsidRDefault="00866A51" w:rsidP="00866A51">
      <w:pPr>
        <w:pStyle w:val="03"/>
        <w:rPr>
          <w:rStyle w:val="020"/>
          <w:b/>
          <w:color w:val="auto"/>
          <w:sz w:val="24"/>
          <w:szCs w:val="24"/>
        </w:rPr>
      </w:pPr>
      <w:bookmarkStart w:id="27" w:name="_Toc32243662"/>
      <w:r w:rsidRPr="00866A51">
        <w:rPr>
          <w:rStyle w:val="020"/>
          <w:b/>
          <w:color w:val="auto"/>
          <w:sz w:val="24"/>
          <w:szCs w:val="24"/>
        </w:rPr>
        <w:t>Требования к функциональности</w:t>
      </w:r>
      <w:bookmarkEnd w:id="27"/>
    </w:p>
    <w:p w14:paraId="34ABC103" w14:textId="3733D202" w:rsidR="00866A51" w:rsidRDefault="00866A51" w:rsidP="00554F80">
      <w:pPr>
        <w:spacing w:line="300" w:lineRule="auto"/>
        <w:ind w:firstLine="680"/>
        <w:contextualSpacing/>
        <w:jc w:val="both"/>
        <w:rPr>
          <w:szCs w:val="24"/>
          <w:lang w:eastAsia="ru-RU"/>
        </w:rPr>
      </w:pPr>
      <w:r w:rsidRPr="00866A51">
        <w:rPr>
          <w:szCs w:val="24"/>
          <w:lang w:eastAsia="ru-RU"/>
        </w:rPr>
        <w:t>Должен быть реализован функционал логического удаления (исключения из обработки) документов, содержащих персональные данные физического лица</w:t>
      </w:r>
      <w:r w:rsidR="00606331">
        <w:rPr>
          <w:szCs w:val="24"/>
          <w:lang w:eastAsia="ru-RU"/>
        </w:rPr>
        <w:t xml:space="preserve"> или удаление контента по запросу его владельца</w:t>
      </w:r>
      <w:r w:rsidRPr="00866A51">
        <w:rPr>
          <w:szCs w:val="24"/>
          <w:lang w:eastAsia="ru-RU"/>
        </w:rPr>
        <w:t>.</w:t>
      </w:r>
    </w:p>
    <w:p w14:paraId="244D45BA" w14:textId="5F19CC3F" w:rsidR="005F3B63" w:rsidRPr="00AE0346" w:rsidRDefault="005833E9" w:rsidP="00554F80">
      <w:pPr>
        <w:spacing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Для работы с нижеописанным функционалом, в</w:t>
      </w:r>
      <w:r w:rsidR="005F3B63" w:rsidRPr="00AE0346">
        <w:rPr>
          <w:szCs w:val="24"/>
          <w:lang w:eastAsia="ru-RU"/>
        </w:rPr>
        <w:t xml:space="preserve">о внешних </w:t>
      </w:r>
      <w:r w:rsidR="00AE0346" w:rsidRPr="00AE0346">
        <w:rPr>
          <w:szCs w:val="24"/>
          <w:lang w:eastAsia="ru-RU"/>
        </w:rPr>
        <w:t>системах должно</w:t>
      </w:r>
      <w:r w:rsidR="005F3B63" w:rsidRPr="00AE0346">
        <w:rPr>
          <w:szCs w:val="24"/>
          <w:lang w:eastAsia="ru-RU"/>
        </w:rPr>
        <w:t xml:space="preserve"> быть предусмотрено </w:t>
      </w:r>
      <w:r w:rsidR="00C42E41">
        <w:rPr>
          <w:szCs w:val="24"/>
          <w:lang w:eastAsia="ru-RU"/>
        </w:rPr>
        <w:t xml:space="preserve">три </w:t>
      </w:r>
      <w:r w:rsidR="005F3B63" w:rsidRPr="00AE0346">
        <w:rPr>
          <w:szCs w:val="24"/>
          <w:lang w:eastAsia="ru-RU"/>
        </w:rPr>
        <w:t>режима работы:</w:t>
      </w:r>
    </w:p>
    <w:p w14:paraId="7EFF527D" w14:textId="26B000F1" w:rsidR="005F3B63" w:rsidRPr="00AE0346" w:rsidRDefault="00AE0346" w:rsidP="00554F80">
      <w:pPr>
        <w:pStyle w:val="af0"/>
        <w:numPr>
          <w:ilvl w:val="0"/>
          <w:numId w:val="15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5F3B63" w:rsidRPr="00AE0346">
        <w:rPr>
          <w:rFonts w:ascii="Times New Roman" w:hAnsi="Times New Roman" w:cs="Times New Roman"/>
          <w:sz w:val="24"/>
          <w:szCs w:val="24"/>
          <w:lang w:eastAsia="ru-RU"/>
        </w:rPr>
        <w:t xml:space="preserve">ежим отладки </w:t>
      </w:r>
      <w:r w:rsidRPr="00AE0346">
        <w:rPr>
          <w:rFonts w:ascii="Times New Roman" w:hAnsi="Times New Roman" w:cs="Times New Roman"/>
          <w:sz w:val="24"/>
          <w:szCs w:val="24"/>
          <w:lang w:eastAsia="ru-RU"/>
        </w:rPr>
        <w:t>обработки ПДн</w:t>
      </w:r>
      <w:r>
        <w:rPr>
          <w:rFonts w:ascii="Times New Roman" w:hAnsi="Times New Roman" w:cs="Times New Roman"/>
          <w:sz w:val="24"/>
          <w:szCs w:val="24"/>
          <w:lang w:eastAsia="ru-RU"/>
        </w:rPr>
        <w:t>. В этом режиме обработка состояний документа должна проводится с подтверждением каждого шага сотрудником с ролью «Ответственный за обработку»</w:t>
      </w:r>
      <w:r w:rsidR="00554F80">
        <w:rPr>
          <w:rFonts w:ascii="Times New Roman" w:hAnsi="Times New Roman" w:cs="Times New Roman"/>
          <w:sz w:val="24"/>
          <w:szCs w:val="24"/>
          <w:lang w:eastAsia="ru-RU"/>
        </w:rPr>
        <w:t xml:space="preserve"> на стороне ТТС ЭА;</w:t>
      </w:r>
    </w:p>
    <w:p w14:paraId="796B6FCA" w14:textId="35C34C03" w:rsidR="00AE0346" w:rsidRDefault="00AE0346" w:rsidP="00554F80">
      <w:pPr>
        <w:pStyle w:val="af0"/>
        <w:numPr>
          <w:ilvl w:val="0"/>
          <w:numId w:val="15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AE0346">
        <w:rPr>
          <w:rFonts w:ascii="Times New Roman" w:hAnsi="Times New Roman" w:cs="Times New Roman"/>
          <w:sz w:val="24"/>
          <w:szCs w:val="24"/>
          <w:lang w:eastAsia="ru-RU"/>
        </w:rPr>
        <w:t>ежим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автоматической обработки ПДн.</w:t>
      </w:r>
      <w:r w:rsidR="00554F80">
        <w:rPr>
          <w:rFonts w:ascii="Times New Roman" w:hAnsi="Times New Roman" w:cs="Times New Roman"/>
          <w:sz w:val="24"/>
          <w:szCs w:val="24"/>
          <w:lang w:eastAsia="ru-RU"/>
        </w:rPr>
        <w:t xml:space="preserve"> В этом режиме </w:t>
      </w:r>
      <w:r w:rsidR="00C42E41">
        <w:rPr>
          <w:rFonts w:ascii="Times New Roman" w:hAnsi="Times New Roman" w:cs="Times New Roman"/>
          <w:sz w:val="24"/>
          <w:szCs w:val="24"/>
          <w:lang w:eastAsia="ru-RU"/>
        </w:rPr>
        <w:t>исключение документов по запросу из внешних систем происходит без подтверждения оператором ТТС ЭА.</w:t>
      </w:r>
    </w:p>
    <w:p w14:paraId="2047DBD2" w14:textId="5563D545" w:rsidR="00C42E41" w:rsidRDefault="00C42E41" w:rsidP="00554F80">
      <w:pPr>
        <w:pStyle w:val="af0"/>
        <w:numPr>
          <w:ilvl w:val="0"/>
          <w:numId w:val="15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режим принудительного исключения документа из обработки по причинам</w:t>
      </w:r>
      <w:r w:rsidR="00EF4794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не связанным с требованиями законодательства или внешними запросами. Например, по решению владельца документа (внешней системы).</w:t>
      </w:r>
    </w:p>
    <w:p w14:paraId="238C9364" w14:textId="77777777" w:rsidR="00AE0346" w:rsidRPr="00AE0346" w:rsidRDefault="00AE0346" w:rsidP="00554F80">
      <w:pPr>
        <w:spacing w:line="300" w:lineRule="auto"/>
        <w:ind w:left="680"/>
        <w:jc w:val="both"/>
        <w:rPr>
          <w:szCs w:val="24"/>
          <w:lang w:eastAsia="ru-RU"/>
        </w:rPr>
      </w:pPr>
    </w:p>
    <w:p w14:paraId="3C1860A3" w14:textId="754A22C5" w:rsidR="00866A51" w:rsidRPr="00866A51" w:rsidRDefault="00554F80" w:rsidP="00866A51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В ТТС ЭА и</w:t>
      </w:r>
      <w:r w:rsidR="00866A51" w:rsidRPr="00866A51">
        <w:rPr>
          <w:szCs w:val="24"/>
          <w:lang w:eastAsia="ru-RU"/>
        </w:rPr>
        <w:t>сключение документа</w:t>
      </w:r>
      <w:r>
        <w:rPr>
          <w:szCs w:val="24"/>
          <w:lang w:eastAsia="ru-RU"/>
        </w:rPr>
        <w:t xml:space="preserve"> из обработки</w:t>
      </w:r>
      <w:r w:rsidR="00866A51" w:rsidRPr="00866A51">
        <w:rPr>
          <w:szCs w:val="24"/>
          <w:lang w:eastAsia="ru-RU"/>
        </w:rPr>
        <w:t xml:space="preserve"> необходимо обеспечить путем реализации следующих сценариев работы с </w:t>
      </w:r>
      <w:r w:rsidR="004D41A7">
        <w:rPr>
          <w:szCs w:val="24"/>
          <w:lang w:eastAsia="ru-RU"/>
        </w:rPr>
        <w:t>электронным архивом</w:t>
      </w:r>
      <w:r w:rsidR="00866A51" w:rsidRPr="00866A51">
        <w:rPr>
          <w:szCs w:val="24"/>
          <w:lang w:eastAsia="ru-RU"/>
        </w:rPr>
        <w:t>:</w:t>
      </w:r>
    </w:p>
    <w:p w14:paraId="0E40312C" w14:textId="148E5DA1" w:rsidR="00866A51" w:rsidRPr="00866A51" w:rsidRDefault="00C42E41" w:rsidP="00C03A7B">
      <w:pPr>
        <w:numPr>
          <w:ilvl w:val="0"/>
          <w:numId w:val="5"/>
        </w:numPr>
        <w:spacing w:after="120" w:line="300" w:lineRule="auto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Отладка/</w:t>
      </w:r>
      <w:r w:rsidR="00866A51" w:rsidRPr="00866A51">
        <w:rPr>
          <w:szCs w:val="24"/>
          <w:lang w:eastAsia="ru-RU"/>
        </w:rPr>
        <w:t xml:space="preserve">Принудительно – </w:t>
      </w:r>
      <w:r w:rsidR="00ED32F4">
        <w:rPr>
          <w:szCs w:val="24"/>
          <w:lang w:eastAsia="ru-RU"/>
        </w:rPr>
        <w:t xml:space="preserve">на основании полученного при помощи </w:t>
      </w:r>
      <w:r w:rsidR="00ED32F4">
        <w:rPr>
          <w:szCs w:val="24"/>
          <w:lang w:val="en-US" w:eastAsia="ru-RU"/>
        </w:rPr>
        <w:t>API</w:t>
      </w:r>
      <w:r w:rsidR="00ED32F4">
        <w:rPr>
          <w:szCs w:val="24"/>
          <w:lang w:eastAsia="ru-RU"/>
        </w:rPr>
        <w:t xml:space="preserve"> из внешних систем списка идентификаторов документов</w:t>
      </w:r>
      <w:r w:rsidR="00866A51" w:rsidRPr="00866A51">
        <w:rPr>
          <w:szCs w:val="24"/>
          <w:lang w:eastAsia="ru-RU"/>
        </w:rPr>
        <w:t>.</w:t>
      </w:r>
      <w:r w:rsidR="00CE01D6">
        <w:rPr>
          <w:szCs w:val="24"/>
          <w:lang w:eastAsia="ru-RU"/>
        </w:rPr>
        <w:t xml:space="preserve"> В этом сценарии </w:t>
      </w:r>
      <w:r w:rsidR="004C7B7F">
        <w:rPr>
          <w:szCs w:val="24"/>
          <w:lang w:eastAsia="ru-RU"/>
        </w:rPr>
        <w:t>исключение документов</w:t>
      </w:r>
      <w:r w:rsidR="004A0E75">
        <w:rPr>
          <w:szCs w:val="24"/>
          <w:lang w:eastAsia="ru-RU"/>
        </w:rPr>
        <w:t xml:space="preserve"> по запросу из внешней си</w:t>
      </w:r>
      <w:r w:rsidR="002263E6">
        <w:rPr>
          <w:szCs w:val="24"/>
          <w:lang w:eastAsia="ru-RU"/>
        </w:rPr>
        <w:t>с</w:t>
      </w:r>
      <w:r w:rsidR="004A0E75">
        <w:rPr>
          <w:szCs w:val="24"/>
          <w:lang w:eastAsia="ru-RU"/>
        </w:rPr>
        <w:t>темы</w:t>
      </w:r>
      <w:r w:rsidR="004C7B7F">
        <w:rPr>
          <w:szCs w:val="24"/>
          <w:lang w:eastAsia="ru-RU"/>
        </w:rPr>
        <w:t xml:space="preserve"> происходит только при подтверждении списка или отдельных документов оператором в интерфейсе ТТС ЭА со специально выделенной ролью - «</w:t>
      </w:r>
      <w:r w:rsidR="004C7B7F" w:rsidRPr="00866A51">
        <w:rPr>
          <w:szCs w:val="24"/>
          <w:lang w:eastAsia="ru-RU"/>
        </w:rPr>
        <w:t>Ответственный за исключение</w:t>
      </w:r>
      <w:r w:rsidR="004C7B7F">
        <w:rPr>
          <w:szCs w:val="24"/>
          <w:lang w:eastAsia="ru-RU"/>
        </w:rPr>
        <w:t>».</w:t>
      </w:r>
    </w:p>
    <w:p w14:paraId="4FAB244C" w14:textId="262FA07D" w:rsidR="00866A51" w:rsidRDefault="00866A51" w:rsidP="00C03A7B">
      <w:pPr>
        <w:numPr>
          <w:ilvl w:val="0"/>
          <w:numId w:val="5"/>
        </w:numPr>
        <w:spacing w:after="120" w:line="300" w:lineRule="auto"/>
        <w:contextualSpacing/>
        <w:jc w:val="both"/>
        <w:rPr>
          <w:szCs w:val="24"/>
          <w:lang w:eastAsia="ru-RU"/>
        </w:rPr>
      </w:pPr>
      <w:r w:rsidRPr="00866A51">
        <w:rPr>
          <w:szCs w:val="24"/>
          <w:lang w:eastAsia="ru-RU"/>
        </w:rPr>
        <w:t xml:space="preserve">Автоматически – </w:t>
      </w:r>
      <w:r w:rsidR="00ED32F4">
        <w:rPr>
          <w:szCs w:val="24"/>
          <w:lang w:eastAsia="ru-RU"/>
        </w:rPr>
        <w:t xml:space="preserve">на основании полученного при помощи </w:t>
      </w:r>
      <w:r w:rsidR="001A42C2">
        <w:rPr>
          <w:szCs w:val="24"/>
          <w:lang w:eastAsia="ru-RU"/>
        </w:rPr>
        <w:t xml:space="preserve">интеграционного интерфейса (далее – </w:t>
      </w:r>
      <w:r w:rsidR="00ED32F4">
        <w:rPr>
          <w:szCs w:val="24"/>
          <w:lang w:val="en-US" w:eastAsia="ru-RU"/>
        </w:rPr>
        <w:t>API</w:t>
      </w:r>
      <w:r w:rsidR="00185BA3">
        <w:rPr>
          <w:szCs w:val="24"/>
          <w:lang w:eastAsia="ru-RU"/>
        </w:rPr>
        <w:t>) ТТС ЭА</w:t>
      </w:r>
      <w:r w:rsidR="00ED32F4">
        <w:rPr>
          <w:szCs w:val="24"/>
          <w:lang w:eastAsia="ru-RU"/>
        </w:rPr>
        <w:t xml:space="preserve"> из внешних систем списка идентификаторов документов для определенных</w:t>
      </w:r>
      <w:r w:rsidR="002324E3">
        <w:rPr>
          <w:szCs w:val="24"/>
          <w:lang w:eastAsia="ru-RU"/>
        </w:rPr>
        <w:t xml:space="preserve"> внешней системой</w:t>
      </w:r>
      <w:r w:rsidR="00ED32F4">
        <w:rPr>
          <w:szCs w:val="24"/>
          <w:lang w:eastAsia="ru-RU"/>
        </w:rPr>
        <w:t xml:space="preserve"> документов, а также</w:t>
      </w:r>
      <w:r w:rsidR="00ED32F4" w:rsidRPr="00866A51">
        <w:rPr>
          <w:szCs w:val="24"/>
          <w:lang w:eastAsia="ru-RU"/>
        </w:rPr>
        <w:t xml:space="preserve"> </w:t>
      </w:r>
      <w:r w:rsidRPr="00866A51">
        <w:rPr>
          <w:szCs w:val="24"/>
          <w:lang w:eastAsia="ru-RU"/>
        </w:rPr>
        <w:t xml:space="preserve">по истечению </w:t>
      </w:r>
      <w:r w:rsidR="00233510">
        <w:rPr>
          <w:szCs w:val="24"/>
          <w:lang w:eastAsia="ru-RU"/>
        </w:rPr>
        <w:t>срока давности документа</w:t>
      </w:r>
      <w:r w:rsidRPr="00866A51">
        <w:rPr>
          <w:szCs w:val="24"/>
          <w:lang w:eastAsia="ru-RU"/>
        </w:rPr>
        <w:t>.</w:t>
      </w:r>
      <w:r w:rsidR="004C7B7F">
        <w:rPr>
          <w:szCs w:val="24"/>
          <w:lang w:eastAsia="ru-RU"/>
        </w:rPr>
        <w:t xml:space="preserve"> В этом сценарии исключени</w:t>
      </w:r>
      <w:r w:rsidR="002324E3">
        <w:rPr>
          <w:szCs w:val="24"/>
          <w:lang w:eastAsia="ru-RU"/>
        </w:rPr>
        <w:t>я</w:t>
      </w:r>
      <w:r w:rsidR="004C7B7F">
        <w:rPr>
          <w:szCs w:val="24"/>
          <w:lang w:eastAsia="ru-RU"/>
        </w:rPr>
        <w:t xml:space="preserve"> документов</w:t>
      </w:r>
      <w:r w:rsidR="004A0E75">
        <w:rPr>
          <w:szCs w:val="24"/>
          <w:lang w:eastAsia="ru-RU"/>
        </w:rPr>
        <w:t xml:space="preserve"> по запросу из внешней системы</w:t>
      </w:r>
      <w:r w:rsidR="004C7B7F">
        <w:rPr>
          <w:szCs w:val="24"/>
          <w:lang w:eastAsia="ru-RU"/>
        </w:rPr>
        <w:t xml:space="preserve"> происходит без необходимости действий со стороны оператора ТТС ЭА с ролью «Ответственный за исключение». </w:t>
      </w:r>
      <w:r w:rsidR="004A0E75">
        <w:rPr>
          <w:szCs w:val="24"/>
          <w:lang w:eastAsia="ru-RU"/>
        </w:rPr>
        <w:t>При этом у</w:t>
      </w:r>
      <w:r w:rsidR="004C7B7F">
        <w:rPr>
          <w:szCs w:val="24"/>
          <w:lang w:eastAsia="ru-RU"/>
        </w:rPr>
        <w:t xml:space="preserve"> оператора с ролью «</w:t>
      </w:r>
      <w:r w:rsidR="004C7B7F" w:rsidRPr="00866A51">
        <w:rPr>
          <w:szCs w:val="24"/>
          <w:lang w:eastAsia="ru-RU"/>
        </w:rPr>
        <w:t>Ответственный за исключение</w:t>
      </w:r>
      <w:r w:rsidR="004C7B7F">
        <w:rPr>
          <w:szCs w:val="24"/>
          <w:lang w:eastAsia="ru-RU"/>
        </w:rPr>
        <w:t xml:space="preserve">» должна быть возможность посмотреть </w:t>
      </w:r>
      <w:r w:rsidR="004A0E75">
        <w:rPr>
          <w:szCs w:val="24"/>
          <w:lang w:eastAsia="ru-RU"/>
        </w:rPr>
        <w:t>статусы автоматически исключённых документов.</w:t>
      </w:r>
    </w:p>
    <w:p w14:paraId="04F24859" w14:textId="73B0A4D3" w:rsidR="00AE0346" w:rsidRPr="00866A51" w:rsidRDefault="00AE0346" w:rsidP="00E46D49">
      <w:pPr>
        <w:spacing w:after="120" w:line="300" w:lineRule="auto"/>
        <w:ind w:firstLine="709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Сценарий «</w:t>
      </w:r>
      <w:r w:rsidR="00C42E41">
        <w:rPr>
          <w:szCs w:val="24"/>
          <w:lang w:eastAsia="ru-RU"/>
        </w:rPr>
        <w:t>Отладка/</w:t>
      </w:r>
      <w:r>
        <w:rPr>
          <w:szCs w:val="24"/>
          <w:lang w:eastAsia="ru-RU"/>
        </w:rPr>
        <w:t xml:space="preserve">Принудительно» так же может использоваться и для отдельных </w:t>
      </w:r>
      <w:r w:rsidR="00C42E41">
        <w:rPr>
          <w:szCs w:val="24"/>
          <w:lang w:eastAsia="ru-RU"/>
        </w:rPr>
        <w:t>документов,</w:t>
      </w:r>
      <w:r>
        <w:rPr>
          <w:szCs w:val="24"/>
          <w:lang w:eastAsia="ru-RU"/>
        </w:rPr>
        <w:t xml:space="preserve"> не связанных с обработкой ПДн (например, когда по решению </w:t>
      </w:r>
      <w:r w:rsidR="00C42E41">
        <w:rPr>
          <w:szCs w:val="24"/>
          <w:lang w:eastAsia="ru-RU"/>
        </w:rPr>
        <w:t>владельца документа его</w:t>
      </w:r>
      <w:r>
        <w:rPr>
          <w:szCs w:val="24"/>
          <w:lang w:eastAsia="ru-RU"/>
        </w:rPr>
        <w:t xml:space="preserve"> электронная копия должна быть сделана недоступной из эл</w:t>
      </w:r>
      <w:r w:rsidR="00C42E41">
        <w:rPr>
          <w:szCs w:val="24"/>
          <w:lang w:eastAsia="ru-RU"/>
        </w:rPr>
        <w:t>е</w:t>
      </w:r>
      <w:r>
        <w:rPr>
          <w:szCs w:val="24"/>
          <w:lang w:eastAsia="ru-RU"/>
        </w:rPr>
        <w:t>ктронного архива</w:t>
      </w:r>
      <w:r w:rsidR="00C42E41">
        <w:rPr>
          <w:szCs w:val="24"/>
          <w:lang w:eastAsia="ru-RU"/>
        </w:rPr>
        <w:t xml:space="preserve"> для внешних систем</w:t>
      </w:r>
      <w:r>
        <w:rPr>
          <w:szCs w:val="24"/>
          <w:lang w:eastAsia="ru-RU"/>
        </w:rPr>
        <w:t>).</w:t>
      </w:r>
    </w:p>
    <w:p w14:paraId="739C641A" w14:textId="5F8C6B97" w:rsidR="00422A34" w:rsidRDefault="00185BA3" w:rsidP="00866A51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В</w:t>
      </w:r>
      <w:r w:rsidR="001A42C2">
        <w:rPr>
          <w:szCs w:val="24"/>
          <w:lang w:eastAsia="ru-RU"/>
        </w:rPr>
        <w:t xml:space="preserve"> </w:t>
      </w:r>
      <w:r w:rsidR="00D21543">
        <w:rPr>
          <w:szCs w:val="24"/>
          <w:lang w:val="en-US" w:eastAsia="ru-RU"/>
        </w:rPr>
        <w:t>API</w:t>
      </w:r>
      <w:r w:rsidR="00067E8F" w:rsidRPr="00067E8F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 xml:space="preserve">ТТС ЭА </w:t>
      </w:r>
      <w:r w:rsidR="002263E6">
        <w:rPr>
          <w:szCs w:val="24"/>
          <w:lang w:eastAsia="ru-RU"/>
        </w:rPr>
        <w:t xml:space="preserve">при обращении из внешней системы </w:t>
      </w:r>
      <w:r w:rsidR="00D21543">
        <w:rPr>
          <w:szCs w:val="24"/>
          <w:lang w:eastAsia="ru-RU"/>
        </w:rPr>
        <w:t>с</w:t>
      </w:r>
      <w:r w:rsidRPr="00067E8F">
        <w:rPr>
          <w:szCs w:val="24"/>
          <w:lang w:eastAsia="ru-RU"/>
        </w:rPr>
        <w:t>ледует предусмотреть</w:t>
      </w:r>
      <w:r>
        <w:rPr>
          <w:szCs w:val="24"/>
          <w:lang w:eastAsia="ru-RU"/>
        </w:rPr>
        <w:t xml:space="preserve"> </w:t>
      </w:r>
      <w:r w:rsidR="006D2C89">
        <w:rPr>
          <w:szCs w:val="24"/>
          <w:lang w:eastAsia="ru-RU"/>
        </w:rPr>
        <w:t xml:space="preserve">возможность передачи </w:t>
      </w:r>
      <w:r w:rsidR="00616162">
        <w:rPr>
          <w:szCs w:val="24"/>
          <w:lang w:eastAsia="ru-RU"/>
        </w:rPr>
        <w:t>следующи</w:t>
      </w:r>
      <w:r w:rsidR="006D2C89">
        <w:rPr>
          <w:szCs w:val="24"/>
          <w:lang w:eastAsia="ru-RU"/>
        </w:rPr>
        <w:t>х</w:t>
      </w:r>
      <w:r w:rsidR="00616162">
        <w:rPr>
          <w:szCs w:val="24"/>
          <w:lang w:eastAsia="ru-RU"/>
        </w:rPr>
        <w:t xml:space="preserve"> параметр</w:t>
      </w:r>
      <w:r w:rsidR="006D2C89">
        <w:rPr>
          <w:szCs w:val="24"/>
          <w:lang w:eastAsia="ru-RU"/>
        </w:rPr>
        <w:t>ов</w:t>
      </w:r>
      <w:r w:rsidR="00DD12E5">
        <w:rPr>
          <w:szCs w:val="24"/>
          <w:lang w:eastAsia="ru-RU"/>
        </w:rPr>
        <w:t xml:space="preserve"> для кажд</w:t>
      </w:r>
      <w:r w:rsidR="00C618EB">
        <w:rPr>
          <w:szCs w:val="24"/>
          <w:lang w:eastAsia="ru-RU"/>
        </w:rPr>
        <w:t>ого уникального идентификатора документа (</w:t>
      </w:r>
      <w:r w:rsidR="00C618EB">
        <w:rPr>
          <w:szCs w:val="24"/>
          <w:lang w:val="en-US" w:eastAsia="ru-RU"/>
        </w:rPr>
        <w:t>id</w:t>
      </w:r>
      <w:r w:rsidR="00C618EB" w:rsidRPr="00C618EB">
        <w:rPr>
          <w:szCs w:val="24"/>
          <w:lang w:eastAsia="ru-RU"/>
        </w:rPr>
        <w:t>)</w:t>
      </w:r>
      <w:r w:rsidR="00422A34">
        <w:rPr>
          <w:szCs w:val="24"/>
          <w:lang w:eastAsia="ru-RU"/>
        </w:rPr>
        <w:t>:</w:t>
      </w:r>
    </w:p>
    <w:p w14:paraId="51B93A3F" w14:textId="05A5445E" w:rsidR="003C6C5D" w:rsidRPr="00422A34" w:rsidRDefault="003C6C5D" w:rsidP="003C6C5D">
      <w:pPr>
        <w:pStyle w:val="af0"/>
        <w:numPr>
          <w:ilvl w:val="0"/>
          <w:numId w:val="8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0272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Сценарий</w:t>
      </w:r>
      <w:r w:rsidR="0058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</w:t>
      </w:r>
      <w:r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263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 должен предусматривать следующие</w:t>
      </w:r>
      <w:r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возможны</w:t>
      </w:r>
      <w:r w:rsidR="002263E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значения</w:t>
      </w:r>
      <w:r w:rsidR="005833E9">
        <w:rPr>
          <w:rFonts w:ascii="Times New Roman" w:eastAsia="Times New Roman" w:hAnsi="Times New Roman" w:cs="Times New Roman"/>
          <w:sz w:val="24"/>
          <w:szCs w:val="24"/>
          <w:lang w:eastAsia="ru-RU"/>
        </w:rPr>
        <w:t>: «Отладка»,</w:t>
      </w:r>
      <w:r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«Принудительное</w:t>
      </w:r>
      <w:r w:rsidR="0058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исключение</w:t>
      </w:r>
      <w:r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«Автоматическое».</w:t>
      </w:r>
    </w:p>
    <w:p w14:paraId="49FC6604" w14:textId="3FBE1979" w:rsidR="00422A34" w:rsidRPr="00422A34" w:rsidRDefault="009E4D02" w:rsidP="00422A34">
      <w:pPr>
        <w:pStyle w:val="af0"/>
        <w:numPr>
          <w:ilvl w:val="0"/>
          <w:numId w:val="8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44C84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 </w:t>
      </w:r>
      <w:r w:rsidR="00067E8F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хранения</w:t>
      </w:r>
      <w:r w:rsidR="00891976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дней</w:t>
      </w:r>
      <w:r w:rsidR="002E7BE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текст</w:t>
      </w:r>
      <w:r w:rsidR="00891976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="00232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</w:t>
      </w:r>
      <w:r w:rsidR="002E7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носит справочный характер и</w:t>
      </w:r>
      <w:r w:rsidR="00232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предусматривать следующие возможные значения: дни (тип данных</w:t>
      </w:r>
      <w:r w:rsidR="00DD12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32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12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кол-во дней до окончания обработки)</w:t>
      </w:r>
      <w:r w:rsidR="00232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«</w:t>
      </w:r>
      <w:r w:rsidR="005833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Бессрочно</w:t>
      </w:r>
      <w:r w:rsidR="00232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="00891976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карточку документа этот параметр должен передаваться из внешней системы в качестве дополнительного. При первичном внесении документа в ТТС ЭА параметр не </w:t>
      </w:r>
      <w:r w:rsidR="00B174BF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заполняется только в случае, если</w:t>
      </w:r>
      <w:r w:rsidR="00891976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известно</w:t>
      </w:r>
      <w:r w:rsidR="00C965EF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976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какого момента времени необходимо вести </w:t>
      </w:r>
      <w:r w:rsidR="00A84F3E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нему </w:t>
      </w:r>
      <w:r w:rsidR="00891976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отсчёт</w:t>
      </w:r>
      <w:r w:rsidR="0056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(например, для копий договоров, этот срок должен начинаться с даты подписания финансового акта, а для «отгрузочных документов», например – счёта и счёта-фактуры с момента их подписания)</w:t>
      </w:r>
      <w:r w:rsidR="00891976" w:rsidRPr="00422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E28D34" w14:textId="0A848990" w:rsidR="00E3292C" w:rsidRDefault="00E3292C" w:rsidP="00866A51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 w:rsidRPr="00E3292C">
        <w:rPr>
          <w:szCs w:val="24"/>
          <w:lang w:eastAsia="ru-RU"/>
        </w:rPr>
        <w:t>Параметр «Срок хранения, дней</w:t>
      </w:r>
      <w:r w:rsidR="002E7BE4">
        <w:rPr>
          <w:szCs w:val="24"/>
          <w:lang w:eastAsia="ru-RU"/>
        </w:rPr>
        <w:t>, текст</w:t>
      </w:r>
      <w:r w:rsidRPr="00E3292C">
        <w:rPr>
          <w:szCs w:val="24"/>
          <w:lang w:eastAsia="ru-RU"/>
        </w:rPr>
        <w:t>»</w:t>
      </w:r>
      <w:r w:rsidR="00DD12E5">
        <w:rPr>
          <w:szCs w:val="24"/>
          <w:lang w:eastAsia="ru-RU"/>
        </w:rPr>
        <w:t xml:space="preserve"> со установленным</w:t>
      </w:r>
      <w:r w:rsidR="005833E9">
        <w:rPr>
          <w:szCs w:val="24"/>
          <w:lang w:eastAsia="ru-RU"/>
        </w:rPr>
        <w:t xml:space="preserve"> значением</w:t>
      </w:r>
      <w:r w:rsidR="00DD12E5">
        <w:rPr>
          <w:szCs w:val="24"/>
          <w:lang w:eastAsia="ru-RU"/>
        </w:rPr>
        <w:t xml:space="preserve"> </w:t>
      </w:r>
      <w:r w:rsidRPr="00E3292C">
        <w:rPr>
          <w:szCs w:val="24"/>
          <w:lang w:eastAsia="ru-RU"/>
        </w:rPr>
        <w:t>«</w:t>
      </w:r>
      <w:r w:rsidR="005833E9">
        <w:rPr>
          <w:szCs w:val="24"/>
          <w:lang w:eastAsia="ru-RU"/>
        </w:rPr>
        <w:t>Бессрочно</w:t>
      </w:r>
      <w:r w:rsidRPr="00E3292C">
        <w:rPr>
          <w:szCs w:val="24"/>
          <w:lang w:eastAsia="ru-RU"/>
        </w:rPr>
        <w:t>», предполага</w:t>
      </w:r>
      <w:r w:rsidR="00DD12E5">
        <w:rPr>
          <w:szCs w:val="24"/>
          <w:lang w:eastAsia="ru-RU"/>
        </w:rPr>
        <w:t>ет</w:t>
      </w:r>
      <w:r w:rsidRPr="00E3292C">
        <w:rPr>
          <w:szCs w:val="24"/>
          <w:lang w:eastAsia="ru-RU"/>
        </w:rPr>
        <w:t xml:space="preserve"> неограниченный срок </w:t>
      </w:r>
      <w:r w:rsidR="00DD12E5">
        <w:rPr>
          <w:szCs w:val="24"/>
          <w:lang w:eastAsia="ru-RU"/>
        </w:rPr>
        <w:t>обработки документа (</w:t>
      </w:r>
      <w:r w:rsidRPr="00E3292C">
        <w:rPr>
          <w:szCs w:val="24"/>
          <w:lang w:eastAsia="ru-RU"/>
        </w:rPr>
        <w:t>хранения</w:t>
      </w:r>
      <w:r w:rsidR="00DD12E5">
        <w:rPr>
          <w:szCs w:val="24"/>
          <w:lang w:eastAsia="ru-RU"/>
        </w:rPr>
        <w:t>)</w:t>
      </w:r>
      <w:r w:rsidR="002324E3">
        <w:rPr>
          <w:szCs w:val="24"/>
          <w:lang w:eastAsia="ru-RU"/>
        </w:rPr>
        <w:t xml:space="preserve"> (для случаев, установленных законодательством</w:t>
      </w:r>
      <w:r w:rsidR="00DD12E5">
        <w:rPr>
          <w:szCs w:val="24"/>
          <w:lang w:eastAsia="ru-RU"/>
        </w:rPr>
        <w:t xml:space="preserve"> и определяемых внешней системой</w:t>
      </w:r>
      <w:r w:rsidR="002324E3">
        <w:rPr>
          <w:szCs w:val="24"/>
          <w:lang w:eastAsia="ru-RU"/>
        </w:rPr>
        <w:t>)</w:t>
      </w:r>
      <w:r w:rsidRPr="00E3292C">
        <w:rPr>
          <w:szCs w:val="24"/>
          <w:lang w:eastAsia="ru-RU"/>
        </w:rPr>
        <w:t>.</w:t>
      </w:r>
    </w:p>
    <w:p w14:paraId="2ED13474" w14:textId="63C1CF4A" w:rsidR="00891976" w:rsidRDefault="00891976" w:rsidP="00866A51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 w:rsidRPr="002E2829">
        <w:rPr>
          <w:szCs w:val="24"/>
          <w:lang w:eastAsia="ru-RU"/>
        </w:rPr>
        <w:t xml:space="preserve">По этому </w:t>
      </w:r>
      <w:r w:rsidR="00C965EF" w:rsidRPr="002E2829">
        <w:rPr>
          <w:szCs w:val="24"/>
          <w:lang w:eastAsia="ru-RU"/>
        </w:rPr>
        <w:t>полю</w:t>
      </w:r>
      <w:r w:rsidRPr="002E2829">
        <w:rPr>
          <w:szCs w:val="24"/>
          <w:lang w:eastAsia="ru-RU"/>
        </w:rPr>
        <w:t xml:space="preserve"> должна быть </w:t>
      </w:r>
      <w:r w:rsidR="00C965EF" w:rsidRPr="002E2829">
        <w:rPr>
          <w:szCs w:val="24"/>
          <w:lang w:eastAsia="ru-RU"/>
        </w:rPr>
        <w:t xml:space="preserve">обеспечена </w:t>
      </w:r>
      <w:r w:rsidRPr="002E2829">
        <w:rPr>
          <w:szCs w:val="24"/>
          <w:lang w:eastAsia="ru-RU"/>
        </w:rPr>
        <w:t xml:space="preserve">возможность поиска </w:t>
      </w:r>
      <w:r w:rsidR="002E2829" w:rsidRPr="002E2829">
        <w:rPr>
          <w:szCs w:val="24"/>
          <w:lang w:eastAsia="ru-RU"/>
        </w:rPr>
        <w:t>для типа поиска «Документы».</w:t>
      </w:r>
    </w:p>
    <w:p w14:paraId="2AD60A41" w14:textId="396957DA" w:rsidR="002A18D4" w:rsidRDefault="00266F72" w:rsidP="00B14729">
      <w:pPr>
        <w:spacing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И</w:t>
      </w:r>
      <w:r w:rsidR="00142C9F" w:rsidRPr="00866A51">
        <w:rPr>
          <w:szCs w:val="24"/>
          <w:lang w:eastAsia="ru-RU"/>
        </w:rPr>
        <w:t>сключение документов</w:t>
      </w:r>
      <w:r w:rsidR="00142C9F">
        <w:rPr>
          <w:szCs w:val="24"/>
          <w:lang w:eastAsia="ru-RU"/>
        </w:rPr>
        <w:t xml:space="preserve"> должно начинаться с систем-источников (бухгалтерские, кадровые документы</w:t>
      </w:r>
      <w:r w:rsidR="00DD12E5">
        <w:rPr>
          <w:szCs w:val="24"/>
          <w:lang w:eastAsia="ru-RU"/>
        </w:rPr>
        <w:t xml:space="preserve"> и другие интегрируемые с ТТС ЭА внешние системы</w:t>
      </w:r>
      <w:r w:rsidR="00142C9F">
        <w:rPr>
          <w:szCs w:val="24"/>
          <w:lang w:eastAsia="ru-RU"/>
        </w:rPr>
        <w:t>). В системе-</w:t>
      </w:r>
      <w:r w:rsidR="00142C9F">
        <w:rPr>
          <w:szCs w:val="24"/>
          <w:lang w:eastAsia="ru-RU"/>
        </w:rPr>
        <w:lastRenderedPageBreak/>
        <w:t>источнике существует связь между документами и физическими лицами, чьи персональные данные в них фигурируют.</w:t>
      </w:r>
    </w:p>
    <w:p w14:paraId="7054175B" w14:textId="77777777" w:rsidR="002A18D4" w:rsidRPr="002A18D4" w:rsidRDefault="002A18D4" w:rsidP="00B14729">
      <w:pPr>
        <w:spacing w:line="300" w:lineRule="auto"/>
        <w:ind w:firstLine="680"/>
        <w:contextualSpacing/>
        <w:jc w:val="both"/>
        <w:rPr>
          <w:szCs w:val="24"/>
          <w:lang w:eastAsia="ru-RU"/>
        </w:rPr>
      </w:pPr>
      <w:r w:rsidRPr="002A18D4">
        <w:rPr>
          <w:szCs w:val="24"/>
          <w:lang w:eastAsia="ru-RU"/>
        </w:rPr>
        <w:t>В системах-источниках также должны быть предусмотрены механизмы:</w:t>
      </w:r>
    </w:p>
    <w:p w14:paraId="651103A7" w14:textId="77777777" w:rsidR="002A18D4" w:rsidRPr="002A18D4" w:rsidRDefault="002A18D4" w:rsidP="00B14729">
      <w:pPr>
        <w:pStyle w:val="af0"/>
        <w:numPr>
          <w:ilvl w:val="0"/>
          <w:numId w:val="8"/>
        </w:num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8D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фиксации начала отсчёта срока хранения документа, установленного локальными нормативными актами или ФЗ РФ;</w:t>
      </w:r>
    </w:p>
    <w:p w14:paraId="58C618C6" w14:textId="77777777" w:rsidR="002A18D4" w:rsidRPr="00463E95" w:rsidRDefault="002A18D4" w:rsidP="00B14729">
      <w:pPr>
        <w:pStyle w:val="af0"/>
        <w:numPr>
          <w:ilvl w:val="0"/>
          <w:numId w:val="8"/>
        </w:numPr>
        <w:spacing w:after="0" w:line="300" w:lineRule="auto"/>
        <w:jc w:val="both"/>
        <w:rPr>
          <w:szCs w:val="24"/>
          <w:lang w:eastAsia="ru-RU"/>
        </w:rPr>
      </w:pPr>
      <w:r w:rsidRPr="00463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отслеживание </w:t>
      </w:r>
      <w:r w:rsidR="001A16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фиксации</w:t>
      </w:r>
      <w:r w:rsidRPr="00463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начала отсчёта срока хранения, при </w:t>
      </w:r>
      <w:r w:rsidR="001A1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наступлении </w:t>
      </w:r>
      <w:r w:rsidR="002A1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этого </w:t>
      </w:r>
      <w:r w:rsidR="001A16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</w:t>
      </w:r>
      <w:r w:rsidRPr="00463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о сроке хранения должны быть переданы в ТТС ЭА</w:t>
      </w:r>
      <w:r w:rsidR="001A16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3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параметр «</w:t>
      </w:r>
      <w:r w:rsidR="00AE5B9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Pr="00463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хранения, дней».</w:t>
      </w:r>
    </w:p>
    <w:p w14:paraId="42B14E7A" w14:textId="42877D63" w:rsidR="00B46154" w:rsidRDefault="00B14729" w:rsidP="00B14729">
      <w:pPr>
        <w:spacing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При осуществлении л</w:t>
      </w:r>
      <w:r w:rsidR="00142C9F" w:rsidRPr="000C0E08">
        <w:rPr>
          <w:szCs w:val="24"/>
          <w:lang w:eastAsia="ru-RU"/>
        </w:rPr>
        <w:t>огическо</w:t>
      </w:r>
      <w:r>
        <w:rPr>
          <w:szCs w:val="24"/>
          <w:lang w:eastAsia="ru-RU"/>
        </w:rPr>
        <w:t>го</w:t>
      </w:r>
      <w:r w:rsidR="00142C9F" w:rsidRPr="000C0E08">
        <w:rPr>
          <w:szCs w:val="24"/>
          <w:lang w:eastAsia="ru-RU"/>
        </w:rPr>
        <w:t xml:space="preserve"> удалени</w:t>
      </w:r>
      <w:r>
        <w:rPr>
          <w:szCs w:val="24"/>
          <w:lang w:eastAsia="ru-RU"/>
        </w:rPr>
        <w:t>я</w:t>
      </w:r>
      <w:r w:rsidR="00142C9F" w:rsidRPr="000C0E08">
        <w:rPr>
          <w:szCs w:val="24"/>
          <w:lang w:eastAsia="ru-RU"/>
        </w:rPr>
        <w:t xml:space="preserve"> документов в системах-источниках, </w:t>
      </w:r>
      <w:r>
        <w:rPr>
          <w:szCs w:val="24"/>
          <w:lang w:eastAsia="ru-RU"/>
        </w:rPr>
        <w:t>с</w:t>
      </w:r>
      <w:r w:rsidR="00B46154">
        <w:rPr>
          <w:szCs w:val="24"/>
          <w:lang w:eastAsia="ru-RU"/>
        </w:rPr>
        <w:t xml:space="preserve"> помощью </w:t>
      </w:r>
      <w:r w:rsidR="00B46154">
        <w:rPr>
          <w:szCs w:val="24"/>
          <w:lang w:val="en-US" w:eastAsia="ru-RU"/>
        </w:rPr>
        <w:t>API</w:t>
      </w:r>
      <w:r w:rsidR="00B46154">
        <w:rPr>
          <w:szCs w:val="24"/>
          <w:lang w:eastAsia="ru-RU"/>
        </w:rPr>
        <w:t xml:space="preserve"> </w:t>
      </w:r>
      <w:r w:rsidR="00B16080" w:rsidRPr="000C0E08">
        <w:rPr>
          <w:szCs w:val="24"/>
          <w:lang w:eastAsia="ru-RU"/>
        </w:rPr>
        <w:t xml:space="preserve">в ТТС ЭА </w:t>
      </w:r>
      <w:r w:rsidR="005833E9">
        <w:rPr>
          <w:szCs w:val="24"/>
          <w:lang w:eastAsia="ru-RU"/>
        </w:rPr>
        <w:t>перед</w:t>
      </w:r>
      <w:r>
        <w:rPr>
          <w:szCs w:val="24"/>
          <w:lang w:eastAsia="ru-RU"/>
        </w:rPr>
        <w:t>а</w:t>
      </w:r>
      <w:r w:rsidR="00B16080">
        <w:rPr>
          <w:szCs w:val="24"/>
          <w:lang w:eastAsia="ru-RU"/>
        </w:rPr>
        <w:t>ются</w:t>
      </w:r>
      <w:r w:rsidR="000C0E08" w:rsidRPr="000C0E08">
        <w:rPr>
          <w:szCs w:val="24"/>
          <w:lang w:eastAsia="ru-RU"/>
        </w:rPr>
        <w:t xml:space="preserve"> </w:t>
      </w:r>
      <w:r w:rsidR="00EB2161" w:rsidRPr="000C0E08">
        <w:rPr>
          <w:szCs w:val="24"/>
          <w:lang w:eastAsia="ru-RU"/>
        </w:rPr>
        <w:t>идентификаторы</w:t>
      </w:r>
      <w:r w:rsidR="00142C9F" w:rsidRPr="000C0E08">
        <w:rPr>
          <w:szCs w:val="24"/>
          <w:lang w:eastAsia="ru-RU"/>
        </w:rPr>
        <w:t xml:space="preserve"> документов.</w:t>
      </w:r>
    </w:p>
    <w:p w14:paraId="271C8367" w14:textId="5E5A7B1C" w:rsidR="00B46154" w:rsidRDefault="00B46154" w:rsidP="00866A51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В ТТС ЭА обработка документов проводится в зависимости от </w:t>
      </w:r>
      <w:r w:rsidR="00C25674">
        <w:rPr>
          <w:szCs w:val="24"/>
          <w:lang w:eastAsia="ru-RU"/>
        </w:rPr>
        <w:t>сценария работы</w:t>
      </w:r>
      <w:r>
        <w:rPr>
          <w:szCs w:val="24"/>
          <w:lang w:eastAsia="ru-RU"/>
        </w:rPr>
        <w:t>.</w:t>
      </w:r>
    </w:p>
    <w:p w14:paraId="0BE9BB2C" w14:textId="78FCB5AA" w:rsidR="00422A34" w:rsidRDefault="004B57CE" w:rsidP="00422A34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Документы,</w:t>
      </w:r>
      <w:r w:rsidR="00624388">
        <w:rPr>
          <w:szCs w:val="24"/>
          <w:lang w:eastAsia="ru-RU"/>
        </w:rPr>
        <w:t xml:space="preserve"> для которых</w:t>
      </w:r>
      <w:r w:rsidR="00422A34">
        <w:rPr>
          <w:szCs w:val="24"/>
          <w:lang w:eastAsia="ru-RU"/>
        </w:rPr>
        <w:t xml:space="preserve"> исключ</w:t>
      </w:r>
      <w:r w:rsidR="00624388">
        <w:rPr>
          <w:szCs w:val="24"/>
          <w:lang w:eastAsia="ru-RU"/>
        </w:rPr>
        <w:t>ение происходит</w:t>
      </w:r>
      <w:r w:rsidR="00422A34">
        <w:rPr>
          <w:szCs w:val="24"/>
          <w:lang w:eastAsia="ru-RU"/>
        </w:rPr>
        <w:t xml:space="preserve"> автоматически</w:t>
      </w:r>
      <w:r>
        <w:rPr>
          <w:szCs w:val="24"/>
          <w:lang w:eastAsia="ru-RU"/>
        </w:rPr>
        <w:t>,</w:t>
      </w:r>
      <w:r w:rsidR="00624388">
        <w:rPr>
          <w:szCs w:val="24"/>
          <w:lang w:eastAsia="ru-RU"/>
        </w:rPr>
        <w:t xml:space="preserve"> должн</w:t>
      </w:r>
      <w:r>
        <w:rPr>
          <w:szCs w:val="24"/>
          <w:lang w:eastAsia="ru-RU"/>
        </w:rPr>
        <w:t xml:space="preserve">ы </w:t>
      </w:r>
      <w:r w:rsidR="00624388">
        <w:rPr>
          <w:szCs w:val="24"/>
          <w:lang w:eastAsia="ru-RU"/>
        </w:rPr>
        <w:t xml:space="preserve">периодически </w:t>
      </w:r>
      <w:r>
        <w:rPr>
          <w:szCs w:val="24"/>
          <w:lang w:eastAsia="ru-RU"/>
        </w:rPr>
        <w:t>просматриваться</w:t>
      </w:r>
      <w:r w:rsidR="00624388">
        <w:rPr>
          <w:szCs w:val="24"/>
          <w:lang w:eastAsia="ru-RU"/>
        </w:rPr>
        <w:t xml:space="preserve"> п</w:t>
      </w:r>
      <w:r w:rsidR="00422A34">
        <w:rPr>
          <w:szCs w:val="24"/>
          <w:lang w:eastAsia="ru-RU"/>
        </w:rPr>
        <w:t>ользовате</w:t>
      </w:r>
      <w:r>
        <w:rPr>
          <w:szCs w:val="24"/>
          <w:lang w:eastAsia="ru-RU"/>
        </w:rPr>
        <w:t>лем</w:t>
      </w:r>
      <w:r w:rsidR="00422A34">
        <w:rPr>
          <w:szCs w:val="24"/>
          <w:lang w:eastAsia="ru-RU"/>
        </w:rPr>
        <w:t xml:space="preserve"> </w:t>
      </w:r>
      <w:r w:rsidR="00422A34" w:rsidRPr="000C0E08">
        <w:rPr>
          <w:szCs w:val="24"/>
          <w:lang w:eastAsia="ru-RU"/>
        </w:rPr>
        <w:t>ТТС ЭА</w:t>
      </w:r>
      <w:r w:rsidR="00F3283A" w:rsidRPr="00F3283A">
        <w:rPr>
          <w:szCs w:val="24"/>
          <w:lang w:eastAsia="ru-RU"/>
        </w:rPr>
        <w:t xml:space="preserve"> </w:t>
      </w:r>
      <w:r w:rsidR="00F3283A">
        <w:rPr>
          <w:szCs w:val="24"/>
          <w:lang w:eastAsia="ru-RU"/>
        </w:rPr>
        <w:t>с ролью «Ответственный за исключение»</w:t>
      </w:r>
      <w:r w:rsidR="00422A34" w:rsidRPr="000C0E08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 xml:space="preserve">в части </w:t>
      </w:r>
      <w:r w:rsidR="00422A34">
        <w:rPr>
          <w:szCs w:val="24"/>
          <w:lang w:eastAsia="ru-RU"/>
        </w:rPr>
        <w:t>контрол</w:t>
      </w:r>
      <w:r>
        <w:rPr>
          <w:szCs w:val="24"/>
          <w:lang w:eastAsia="ru-RU"/>
        </w:rPr>
        <w:t>я</w:t>
      </w:r>
      <w:r w:rsidR="00422A34">
        <w:rPr>
          <w:szCs w:val="24"/>
          <w:lang w:eastAsia="ru-RU"/>
        </w:rPr>
        <w:t xml:space="preserve"> перечн</w:t>
      </w:r>
      <w:r>
        <w:rPr>
          <w:szCs w:val="24"/>
          <w:lang w:eastAsia="ru-RU"/>
        </w:rPr>
        <w:t>я</w:t>
      </w:r>
      <w:r w:rsidR="00422A34">
        <w:rPr>
          <w:szCs w:val="24"/>
          <w:lang w:eastAsia="ru-RU"/>
        </w:rPr>
        <w:t xml:space="preserve"> таких документов</w:t>
      </w:r>
      <w:r>
        <w:rPr>
          <w:szCs w:val="24"/>
          <w:lang w:eastAsia="ru-RU"/>
        </w:rPr>
        <w:t xml:space="preserve"> и корректности их исключения из обработки (проверка статусов)</w:t>
      </w:r>
      <w:r w:rsidR="00422A34">
        <w:rPr>
          <w:szCs w:val="24"/>
          <w:lang w:eastAsia="ru-RU"/>
        </w:rPr>
        <w:t>.</w:t>
      </w:r>
    </w:p>
    <w:p w14:paraId="3C1D9AD1" w14:textId="127B19F0" w:rsidR="00821AB9" w:rsidRDefault="00422A34" w:rsidP="00821AB9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Документы</w:t>
      </w:r>
      <w:r w:rsidR="004B57CE">
        <w:rPr>
          <w:szCs w:val="24"/>
          <w:lang w:eastAsia="ru-RU"/>
        </w:rPr>
        <w:t xml:space="preserve">, для которых исключение происходит в </w:t>
      </w:r>
      <w:r w:rsidR="00BA737A">
        <w:rPr>
          <w:szCs w:val="24"/>
          <w:lang w:eastAsia="ru-RU"/>
        </w:rPr>
        <w:t>сценарии</w:t>
      </w:r>
      <w:r w:rsidR="004B57CE">
        <w:rPr>
          <w:szCs w:val="24"/>
          <w:lang w:eastAsia="ru-RU"/>
        </w:rPr>
        <w:t xml:space="preserve"> «отладк</w:t>
      </w:r>
      <w:r w:rsidR="00BA737A">
        <w:rPr>
          <w:szCs w:val="24"/>
          <w:lang w:eastAsia="ru-RU"/>
        </w:rPr>
        <w:t>а»</w:t>
      </w:r>
      <w:r w:rsidR="004B57CE">
        <w:rPr>
          <w:szCs w:val="24"/>
          <w:lang w:eastAsia="ru-RU"/>
        </w:rPr>
        <w:t xml:space="preserve"> и </w:t>
      </w:r>
      <w:r w:rsidR="00BA737A">
        <w:rPr>
          <w:szCs w:val="24"/>
          <w:lang w:eastAsia="ru-RU"/>
        </w:rPr>
        <w:t>«</w:t>
      </w:r>
      <w:r w:rsidR="004B57CE">
        <w:rPr>
          <w:szCs w:val="24"/>
          <w:lang w:eastAsia="ru-RU"/>
        </w:rPr>
        <w:t>принудительно</w:t>
      </w:r>
      <w:r w:rsidR="00BA737A">
        <w:rPr>
          <w:szCs w:val="24"/>
          <w:lang w:eastAsia="ru-RU"/>
        </w:rPr>
        <w:t>е исключение», документы</w:t>
      </w:r>
      <w:r>
        <w:rPr>
          <w:szCs w:val="24"/>
          <w:lang w:eastAsia="ru-RU"/>
        </w:rPr>
        <w:t xml:space="preserve"> исключаются пользователем </w:t>
      </w:r>
      <w:r w:rsidRPr="000C0E08">
        <w:rPr>
          <w:szCs w:val="24"/>
          <w:lang w:eastAsia="ru-RU"/>
        </w:rPr>
        <w:t>ТТС ЭА</w:t>
      </w:r>
      <w:r w:rsidR="00BA737A">
        <w:rPr>
          <w:szCs w:val="24"/>
          <w:lang w:eastAsia="ru-RU"/>
        </w:rPr>
        <w:t xml:space="preserve"> с ролью «Ответственный за исключение»</w:t>
      </w:r>
      <w:r w:rsidRPr="000C0E08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>после их анализа.</w:t>
      </w:r>
    </w:p>
    <w:p w14:paraId="56B1AB6B" w14:textId="77777777" w:rsidR="00A04060" w:rsidRDefault="00A04060" w:rsidP="00866A51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Если документ содержит персональные данные более чем одного физического лица, этот документ не исключается – в нем осуществляется обезличивание персональных данных (см. раздел «</w:t>
      </w:r>
      <w:r w:rsidRPr="00A04060">
        <w:rPr>
          <w:szCs w:val="24"/>
          <w:lang w:eastAsia="ru-RU"/>
        </w:rPr>
        <w:t>12.2. Обезличивание персональных данных</w:t>
      </w:r>
      <w:r>
        <w:rPr>
          <w:szCs w:val="24"/>
          <w:lang w:eastAsia="ru-RU"/>
        </w:rPr>
        <w:t>»).</w:t>
      </w:r>
    </w:p>
    <w:p w14:paraId="790A024E" w14:textId="77777777" w:rsidR="00866A51" w:rsidRPr="00866A51" w:rsidRDefault="00866A51" w:rsidP="00866A51">
      <w:pPr>
        <w:pStyle w:val="03"/>
        <w:rPr>
          <w:rStyle w:val="020"/>
          <w:b/>
          <w:color w:val="auto"/>
          <w:sz w:val="24"/>
          <w:szCs w:val="24"/>
        </w:rPr>
      </w:pPr>
      <w:bookmarkStart w:id="28" w:name="_Toc32243663"/>
      <w:r w:rsidRPr="00866A51">
        <w:rPr>
          <w:rStyle w:val="020"/>
          <w:b/>
          <w:color w:val="auto"/>
          <w:sz w:val="24"/>
          <w:szCs w:val="24"/>
        </w:rPr>
        <w:t>Описание бизнес-процесс</w:t>
      </w:r>
      <w:r w:rsidR="00C0286E">
        <w:rPr>
          <w:rStyle w:val="020"/>
          <w:b/>
          <w:color w:val="auto"/>
          <w:sz w:val="24"/>
          <w:szCs w:val="24"/>
        </w:rPr>
        <w:t>ов</w:t>
      </w:r>
      <w:bookmarkEnd w:id="28"/>
    </w:p>
    <w:p w14:paraId="100773C2" w14:textId="5390BB99" w:rsidR="00866A51" w:rsidRDefault="000F674F" w:rsidP="00F36272">
      <w:pPr>
        <w:spacing w:after="360" w:line="300" w:lineRule="auto"/>
        <w:contextualSpacing/>
        <w:jc w:val="both"/>
      </w:pPr>
      <w:r>
        <w:object w:dxaOrig="16155" w:dyaOrig="7575" w14:anchorId="5044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8pt;height:217.2pt" o:ole="">
            <v:imagedata r:id="rId8" o:title=""/>
          </v:shape>
          <o:OLEObject Type="Embed" ProgID="Visio.Drawing.15" ShapeID="_x0000_i1025" DrawAspect="Content" ObjectID="_1799846241" r:id="rId9"/>
        </w:object>
      </w:r>
    </w:p>
    <w:p w14:paraId="08F0920D" w14:textId="0E425FFC" w:rsidR="00F36272" w:rsidRPr="006C702C" w:rsidRDefault="00B22015" w:rsidP="00B22015">
      <w:pPr>
        <w:spacing w:after="120" w:line="300" w:lineRule="auto"/>
        <w:ind w:firstLine="680"/>
        <w:contextualSpacing/>
        <w:jc w:val="both"/>
        <w:rPr>
          <w:lang w:val="en-US"/>
        </w:rPr>
      </w:pPr>
      <w:r>
        <w:t xml:space="preserve">В случае если исключаемый документ будет содержать ПДн нескольких субъектов, то должно производиться обезличивание такого документа по процедуре описанной в </w:t>
      </w:r>
      <w:proofErr w:type="spellStart"/>
      <w:r>
        <w:t>п.п</w:t>
      </w:r>
      <w:proofErr w:type="spellEnd"/>
      <w:r>
        <w:t xml:space="preserve">. </w:t>
      </w:r>
      <w:r>
        <w:fldChar w:fldCharType="begin"/>
      </w:r>
      <w:r>
        <w:instrText xml:space="preserve"> REF _Ref32243588 \r \h </w:instrText>
      </w:r>
      <w:r>
        <w:fldChar w:fldCharType="separate"/>
      </w:r>
      <w:r>
        <w:t>12.2.1</w:t>
      </w:r>
      <w:r>
        <w:fldChar w:fldCharType="end"/>
      </w:r>
      <w:r>
        <w:t>.</w:t>
      </w:r>
    </w:p>
    <w:p w14:paraId="101FB586" w14:textId="4EBF3C1E" w:rsidR="00652A6C" w:rsidRPr="00866A51" w:rsidRDefault="00F42C5E" w:rsidP="000420AD">
      <w:pPr>
        <w:spacing w:after="120" w:line="300" w:lineRule="auto"/>
        <w:contextualSpacing/>
        <w:jc w:val="both"/>
        <w:rPr>
          <w:sz w:val="28"/>
          <w:szCs w:val="28"/>
          <w:lang w:eastAsia="ru-RU"/>
        </w:rPr>
      </w:pPr>
      <w:r>
        <w:object w:dxaOrig="16155" w:dyaOrig="13305" w14:anchorId="5E549928">
          <v:shape id="_x0000_i1026" type="#_x0000_t75" style="width:466.8pt;height:384.6pt" o:ole="">
            <v:imagedata r:id="rId10" o:title=""/>
          </v:shape>
          <o:OLEObject Type="Embed" ProgID="Visio.Drawing.15" ShapeID="_x0000_i1026" DrawAspect="Content" ObjectID="_1799846242" r:id="rId11"/>
        </w:object>
      </w:r>
    </w:p>
    <w:p w14:paraId="2B837D05" w14:textId="1F735BAE" w:rsidR="00552B84" w:rsidRPr="0078578E" w:rsidRDefault="00552B84" w:rsidP="00552B84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 w:rsidRPr="0078578E">
        <w:rPr>
          <w:bCs/>
          <w:szCs w:val="24"/>
          <w:lang w:eastAsia="ru-RU"/>
        </w:rPr>
        <w:t>Анализ импортированного из внешней системы списка документов, подлежащих исключению в принудительном</w:t>
      </w:r>
      <w:r w:rsidR="005F5C4D">
        <w:rPr>
          <w:bCs/>
          <w:szCs w:val="24"/>
          <w:lang w:eastAsia="ru-RU"/>
        </w:rPr>
        <w:t xml:space="preserve"> (ручном)</w:t>
      </w:r>
      <w:r w:rsidRPr="0078578E">
        <w:rPr>
          <w:bCs/>
          <w:szCs w:val="24"/>
          <w:lang w:eastAsia="ru-RU"/>
        </w:rPr>
        <w:t xml:space="preserve"> порядке; определение документов, подлежащих исключению</w:t>
      </w:r>
      <w:r w:rsidR="005F5C4D">
        <w:rPr>
          <w:bCs/>
          <w:szCs w:val="24"/>
          <w:lang w:eastAsia="ru-RU"/>
        </w:rPr>
        <w:t>,</w:t>
      </w:r>
      <w:r w:rsidR="006242D1">
        <w:rPr>
          <w:bCs/>
          <w:szCs w:val="24"/>
          <w:lang w:eastAsia="ru-RU"/>
        </w:rPr>
        <w:t xml:space="preserve"> а</w:t>
      </w:r>
      <w:r w:rsidRPr="0078578E">
        <w:rPr>
          <w:bCs/>
          <w:szCs w:val="24"/>
          <w:lang w:eastAsia="ru-RU"/>
        </w:rPr>
        <w:t xml:space="preserve"> также контроль автоматически </w:t>
      </w:r>
      <w:r w:rsidR="00DD7250">
        <w:rPr>
          <w:bCs/>
          <w:szCs w:val="24"/>
          <w:lang w:eastAsia="ru-RU"/>
        </w:rPr>
        <w:t>исключенных</w:t>
      </w:r>
      <w:r w:rsidRPr="0078578E">
        <w:rPr>
          <w:bCs/>
          <w:szCs w:val="24"/>
          <w:lang w:eastAsia="ru-RU"/>
        </w:rPr>
        <w:t xml:space="preserve"> документов осуществляется в интерфейс</w:t>
      </w:r>
      <w:r w:rsidR="0066636F">
        <w:rPr>
          <w:bCs/>
          <w:szCs w:val="24"/>
          <w:lang w:eastAsia="ru-RU"/>
        </w:rPr>
        <w:t>ной форме «Поиск и обработка»</w:t>
      </w:r>
      <w:r w:rsidRPr="0078578E">
        <w:rPr>
          <w:bCs/>
          <w:szCs w:val="24"/>
          <w:lang w:eastAsia="ru-RU"/>
        </w:rPr>
        <w:t xml:space="preserve"> </w:t>
      </w:r>
      <w:r w:rsidR="0066636F">
        <w:rPr>
          <w:bCs/>
          <w:szCs w:val="24"/>
          <w:lang w:eastAsia="ru-RU"/>
        </w:rPr>
        <w:t>интерфейса</w:t>
      </w:r>
      <w:r w:rsidR="006242D1">
        <w:rPr>
          <w:bCs/>
          <w:szCs w:val="24"/>
          <w:lang w:eastAsia="ru-RU"/>
        </w:rPr>
        <w:t xml:space="preserve"> пользователя с ролью</w:t>
      </w:r>
      <w:r w:rsidR="0066636F">
        <w:rPr>
          <w:bCs/>
          <w:szCs w:val="24"/>
          <w:lang w:eastAsia="ru-RU"/>
        </w:rPr>
        <w:t xml:space="preserve"> </w:t>
      </w:r>
      <w:r w:rsidR="006242D1">
        <w:rPr>
          <w:bCs/>
          <w:szCs w:val="24"/>
          <w:lang w:eastAsia="ru-RU"/>
        </w:rPr>
        <w:t>«О</w:t>
      </w:r>
      <w:r w:rsidRPr="0078578E">
        <w:rPr>
          <w:bCs/>
          <w:szCs w:val="24"/>
          <w:lang w:eastAsia="ru-RU"/>
        </w:rPr>
        <w:t>тветственн</w:t>
      </w:r>
      <w:r w:rsidR="006242D1">
        <w:rPr>
          <w:bCs/>
          <w:szCs w:val="24"/>
          <w:lang w:eastAsia="ru-RU"/>
        </w:rPr>
        <w:t>ый</w:t>
      </w:r>
      <w:r w:rsidRPr="0078578E">
        <w:rPr>
          <w:bCs/>
          <w:szCs w:val="24"/>
          <w:lang w:eastAsia="ru-RU"/>
        </w:rPr>
        <w:t xml:space="preserve"> за исключение</w:t>
      </w:r>
      <w:r w:rsidR="006242D1">
        <w:rPr>
          <w:bCs/>
          <w:szCs w:val="24"/>
          <w:lang w:eastAsia="ru-RU"/>
        </w:rPr>
        <w:t>»</w:t>
      </w:r>
      <w:r w:rsidRPr="0078578E">
        <w:rPr>
          <w:bCs/>
          <w:szCs w:val="24"/>
          <w:lang w:eastAsia="ru-RU"/>
        </w:rPr>
        <w:t>.</w:t>
      </w:r>
    </w:p>
    <w:p w14:paraId="6E5FEA27" w14:textId="77777777" w:rsidR="00866A51" w:rsidRPr="00866A51" w:rsidRDefault="00866A51" w:rsidP="00866A51">
      <w:pPr>
        <w:pStyle w:val="03"/>
        <w:rPr>
          <w:rStyle w:val="020"/>
          <w:color w:val="auto"/>
          <w:sz w:val="24"/>
          <w:szCs w:val="24"/>
        </w:rPr>
      </w:pPr>
      <w:bookmarkStart w:id="29" w:name="_Toc32243664"/>
      <w:r w:rsidRPr="000869DE">
        <w:rPr>
          <w:rStyle w:val="020"/>
          <w:b/>
          <w:color w:val="auto"/>
          <w:sz w:val="24"/>
          <w:szCs w:val="24"/>
        </w:rPr>
        <w:t xml:space="preserve">Решения по </w:t>
      </w:r>
      <w:r w:rsidR="000869DE" w:rsidRPr="000869DE">
        <w:rPr>
          <w:rStyle w:val="020"/>
          <w:b/>
          <w:color w:val="auto"/>
          <w:sz w:val="24"/>
          <w:szCs w:val="24"/>
        </w:rPr>
        <w:t>р</w:t>
      </w:r>
      <w:r w:rsidRPr="000869DE">
        <w:rPr>
          <w:rStyle w:val="020"/>
          <w:b/>
          <w:color w:val="auto"/>
          <w:sz w:val="24"/>
          <w:szCs w:val="24"/>
        </w:rPr>
        <w:t xml:space="preserve">еализации </w:t>
      </w:r>
      <w:r w:rsidR="000869DE" w:rsidRPr="000869DE">
        <w:rPr>
          <w:rStyle w:val="020"/>
          <w:b/>
          <w:color w:val="auto"/>
          <w:sz w:val="24"/>
          <w:szCs w:val="24"/>
        </w:rPr>
        <w:t>функциональности</w:t>
      </w:r>
      <w:bookmarkEnd w:id="29"/>
    </w:p>
    <w:p w14:paraId="70A6C2FD" w14:textId="77777777" w:rsidR="00866A51" w:rsidRPr="00454716" w:rsidRDefault="00866A51" w:rsidP="000A3159">
      <w:pPr>
        <w:pStyle w:val="04"/>
        <w:numPr>
          <w:ilvl w:val="3"/>
          <w:numId w:val="11"/>
        </w:numPr>
        <w:rPr>
          <w:rStyle w:val="020"/>
          <w:b w:val="0"/>
          <w:color w:val="auto"/>
          <w:sz w:val="24"/>
          <w:szCs w:val="24"/>
        </w:rPr>
      </w:pPr>
      <w:bookmarkStart w:id="30" w:name="_Toc25501309"/>
      <w:bookmarkStart w:id="31" w:name="_Toc32243665"/>
      <w:r w:rsidRPr="00454716">
        <w:rPr>
          <w:rStyle w:val="020"/>
          <w:b w:val="0"/>
          <w:color w:val="auto"/>
          <w:sz w:val="24"/>
          <w:szCs w:val="24"/>
        </w:rPr>
        <w:t>Подсистема администрирования</w:t>
      </w:r>
      <w:bookmarkEnd w:id="30"/>
      <w:bookmarkEnd w:id="31"/>
    </w:p>
    <w:p w14:paraId="4893689C" w14:textId="77777777" w:rsidR="00866A51" w:rsidRPr="00866A51" w:rsidRDefault="00866A51" w:rsidP="00866A51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 w:rsidRPr="00866A51">
        <w:rPr>
          <w:bCs/>
          <w:szCs w:val="24"/>
          <w:lang w:eastAsia="ru-RU"/>
        </w:rPr>
        <w:t>В подсистеме администрирования требуется добавить функцию «Управление исключением документов» (раздел «Управление сервисами», п. 4.3.3.2.1 Технического задания).</w:t>
      </w:r>
    </w:p>
    <w:p w14:paraId="5A20F685" w14:textId="77777777" w:rsidR="00866A51" w:rsidRPr="00866A51" w:rsidRDefault="00866A51" w:rsidP="00866A51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 w:rsidRPr="00866A51">
        <w:rPr>
          <w:bCs/>
          <w:szCs w:val="24"/>
          <w:lang w:eastAsia="ru-RU"/>
        </w:rPr>
        <w:t>Функция должна предполагать:</w:t>
      </w:r>
    </w:p>
    <w:p w14:paraId="3D9E41F4" w14:textId="63DD64C8" w:rsidR="00866A51" w:rsidRPr="00866A51" w:rsidRDefault="00866A51" w:rsidP="004D41A7">
      <w:pPr>
        <w:pStyle w:val="AS"/>
        <w:numPr>
          <w:ilvl w:val="0"/>
          <w:numId w:val="2"/>
        </w:numPr>
        <w:rPr>
          <w:sz w:val="24"/>
          <w:szCs w:val="24"/>
        </w:rPr>
      </w:pPr>
      <w:r w:rsidRPr="00866A51">
        <w:rPr>
          <w:sz w:val="24"/>
          <w:szCs w:val="24"/>
        </w:rPr>
        <w:t xml:space="preserve">ручное проставление статуса «Исключен» в </w:t>
      </w:r>
      <w:r w:rsidR="00991743">
        <w:rPr>
          <w:sz w:val="24"/>
          <w:szCs w:val="24"/>
        </w:rPr>
        <w:t>атрибутах</w:t>
      </w:r>
      <w:r w:rsidRPr="00866A51">
        <w:rPr>
          <w:sz w:val="24"/>
          <w:szCs w:val="24"/>
        </w:rPr>
        <w:t xml:space="preserve"> документов;</w:t>
      </w:r>
    </w:p>
    <w:p w14:paraId="7B550E38" w14:textId="7E673E70" w:rsidR="00866A51" w:rsidRPr="00866A51" w:rsidRDefault="00866A51" w:rsidP="004D41A7">
      <w:pPr>
        <w:pStyle w:val="AS"/>
        <w:numPr>
          <w:ilvl w:val="0"/>
          <w:numId w:val="2"/>
        </w:numPr>
        <w:rPr>
          <w:sz w:val="24"/>
          <w:szCs w:val="24"/>
        </w:rPr>
      </w:pPr>
      <w:r w:rsidRPr="00866A51">
        <w:rPr>
          <w:sz w:val="24"/>
          <w:szCs w:val="24"/>
        </w:rPr>
        <w:t xml:space="preserve">ручной откат (возврат к предшествующему) статуса «Исключен» в </w:t>
      </w:r>
      <w:r w:rsidR="00991743">
        <w:rPr>
          <w:sz w:val="24"/>
          <w:szCs w:val="24"/>
        </w:rPr>
        <w:t>атрибутах</w:t>
      </w:r>
      <w:r w:rsidRPr="00866A51">
        <w:rPr>
          <w:sz w:val="24"/>
          <w:szCs w:val="24"/>
        </w:rPr>
        <w:t xml:space="preserve"> документов – присвоенного как вручную, так и автоматически;</w:t>
      </w:r>
    </w:p>
    <w:p w14:paraId="090F7FB8" w14:textId="2B9A34CB" w:rsidR="00866A51" w:rsidRDefault="00866A51" w:rsidP="004D41A7">
      <w:pPr>
        <w:pStyle w:val="AS"/>
        <w:numPr>
          <w:ilvl w:val="0"/>
          <w:numId w:val="2"/>
        </w:numPr>
        <w:rPr>
          <w:sz w:val="24"/>
          <w:szCs w:val="24"/>
        </w:rPr>
      </w:pPr>
      <w:r w:rsidRPr="00866A51">
        <w:rPr>
          <w:sz w:val="24"/>
          <w:szCs w:val="24"/>
        </w:rPr>
        <w:t xml:space="preserve">доступ на чтение к </w:t>
      </w:r>
      <w:r w:rsidR="00991743">
        <w:rPr>
          <w:sz w:val="24"/>
          <w:szCs w:val="24"/>
        </w:rPr>
        <w:t>атрибут</w:t>
      </w:r>
      <w:r w:rsidR="005F5C4D">
        <w:rPr>
          <w:sz w:val="24"/>
          <w:szCs w:val="24"/>
        </w:rPr>
        <w:t>ам контента</w:t>
      </w:r>
      <w:r w:rsidRPr="00866A51">
        <w:rPr>
          <w:sz w:val="24"/>
          <w:szCs w:val="24"/>
        </w:rPr>
        <w:t>;</w:t>
      </w:r>
    </w:p>
    <w:p w14:paraId="32A3759C" w14:textId="05A446A1" w:rsidR="00E23B87" w:rsidRPr="00866A51" w:rsidRDefault="00E23B87" w:rsidP="004D41A7">
      <w:pPr>
        <w:pStyle w:val="A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доступ к интерфейсу</w:t>
      </w:r>
      <w:r w:rsidR="006C1811">
        <w:rPr>
          <w:sz w:val="24"/>
          <w:szCs w:val="24"/>
        </w:rPr>
        <w:t xml:space="preserve"> (функциям)</w:t>
      </w:r>
      <w:r>
        <w:rPr>
          <w:sz w:val="24"/>
          <w:szCs w:val="24"/>
        </w:rPr>
        <w:t xml:space="preserve"> </w:t>
      </w:r>
      <w:r w:rsidR="006C1811">
        <w:rPr>
          <w:sz w:val="24"/>
          <w:szCs w:val="24"/>
        </w:rPr>
        <w:t>пользователя с ролью «О</w:t>
      </w:r>
      <w:r>
        <w:rPr>
          <w:sz w:val="24"/>
          <w:szCs w:val="24"/>
        </w:rPr>
        <w:t>тветственн</w:t>
      </w:r>
      <w:r w:rsidR="006C1811">
        <w:rPr>
          <w:sz w:val="24"/>
          <w:szCs w:val="24"/>
        </w:rPr>
        <w:t>ый</w:t>
      </w:r>
      <w:r>
        <w:rPr>
          <w:sz w:val="24"/>
          <w:szCs w:val="24"/>
        </w:rPr>
        <w:t xml:space="preserve"> за исключение</w:t>
      </w:r>
      <w:r w:rsidR="006C1811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14:paraId="43E3AB40" w14:textId="624E9C47" w:rsidR="00866A51" w:rsidRDefault="00866A51" w:rsidP="00D929AE">
      <w:pPr>
        <w:pStyle w:val="AS"/>
        <w:numPr>
          <w:ilvl w:val="0"/>
          <w:numId w:val="2"/>
        </w:numPr>
        <w:rPr>
          <w:sz w:val="24"/>
          <w:szCs w:val="24"/>
        </w:rPr>
      </w:pPr>
      <w:r w:rsidRPr="00866A51">
        <w:rPr>
          <w:sz w:val="24"/>
          <w:szCs w:val="24"/>
        </w:rPr>
        <w:t xml:space="preserve">доступ к </w:t>
      </w:r>
      <w:r w:rsidR="006242D1">
        <w:rPr>
          <w:sz w:val="24"/>
          <w:szCs w:val="24"/>
        </w:rPr>
        <w:t>атрибуту</w:t>
      </w:r>
      <w:r w:rsidRPr="00866A51">
        <w:rPr>
          <w:sz w:val="24"/>
          <w:szCs w:val="24"/>
        </w:rPr>
        <w:t xml:space="preserve"> </w:t>
      </w:r>
      <w:r w:rsidR="006C1811">
        <w:rPr>
          <w:sz w:val="24"/>
          <w:szCs w:val="24"/>
        </w:rPr>
        <w:t xml:space="preserve">контента </w:t>
      </w:r>
      <w:r w:rsidRPr="00866A51">
        <w:rPr>
          <w:sz w:val="24"/>
          <w:szCs w:val="24"/>
        </w:rPr>
        <w:t>«</w:t>
      </w:r>
      <w:r w:rsidR="00AE5B92">
        <w:rPr>
          <w:sz w:val="24"/>
          <w:szCs w:val="24"/>
        </w:rPr>
        <w:t>С</w:t>
      </w:r>
      <w:r w:rsidR="00D929AE" w:rsidRPr="00D929AE">
        <w:rPr>
          <w:sz w:val="24"/>
          <w:szCs w:val="24"/>
        </w:rPr>
        <w:t>рок хранения, дней</w:t>
      </w:r>
      <w:r w:rsidRPr="00866A51">
        <w:rPr>
          <w:sz w:val="24"/>
          <w:szCs w:val="24"/>
        </w:rPr>
        <w:t>» на редактирование;</w:t>
      </w:r>
    </w:p>
    <w:p w14:paraId="102D9E54" w14:textId="3B7F3993" w:rsidR="00AF66F0" w:rsidRDefault="00AF66F0" w:rsidP="00AF66F0">
      <w:pPr>
        <w:pStyle w:val="AS"/>
        <w:numPr>
          <w:ilvl w:val="0"/>
          <w:numId w:val="2"/>
        </w:numPr>
        <w:rPr>
          <w:sz w:val="24"/>
          <w:szCs w:val="24"/>
        </w:rPr>
      </w:pPr>
      <w:r w:rsidRPr="00AF66F0">
        <w:rPr>
          <w:sz w:val="24"/>
          <w:szCs w:val="24"/>
        </w:rPr>
        <w:lastRenderedPageBreak/>
        <w:t xml:space="preserve">доступ к </w:t>
      </w:r>
      <w:r w:rsidR="006242D1">
        <w:rPr>
          <w:sz w:val="24"/>
          <w:szCs w:val="24"/>
        </w:rPr>
        <w:t>атрибуту</w:t>
      </w:r>
      <w:r w:rsidR="006C1811">
        <w:rPr>
          <w:sz w:val="24"/>
          <w:szCs w:val="24"/>
        </w:rPr>
        <w:t xml:space="preserve"> контента </w:t>
      </w:r>
      <w:r w:rsidRPr="00AF66F0">
        <w:rPr>
          <w:sz w:val="24"/>
          <w:szCs w:val="24"/>
        </w:rPr>
        <w:t>«Тип исключения» на редактирование;</w:t>
      </w:r>
    </w:p>
    <w:p w14:paraId="1AD08430" w14:textId="5D206D25" w:rsidR="00EF4794" w:rsidRDefault="00EF4794" w:rsidP="00AF66F0">
      <w:pPr>
        <w:pStyle w:val="A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доступ к атрибуту контента «Основание для исключения»;</w:t>
      </w:r>
    </w:p>
    <w:p w14:paraId="79674128" w14:textId="109655EB" w:rsidR="00866A51" w:rsidRPr="00FE7242" w:rsidRDefault="001F2003" w:rsidP="00627203">
      <w:pPr>
        <w:pStyle w:val="AS"/>
        <w:numPr>
          <w:ilvl w:val="0"/>
          <w:numId w:val="2"/>
        </w:numPr>
        <w:rPr>
          <w:sz w:val="24"/>
          <w:szCs w:val="24"/>
        </w:rPr>
      </w:pPr>
      <w:r w:rsidRPr="00FE7242">
        <w:rPr>
          <w:sz w:val="24"/>
          <w:szCs w:val="24"/>
        </w:rPr>
        <w:t>право на принудительн</w:t>
      </w:r>
      <w:r w:rsidR="007F133A">
        <w:rPr>
          <w:sz w:val="24"/>
          <w:szCs w:val="24"/>
        </w:rPr>
        <w:t>ое и</w:t>
      </w:r>
      <w:r w:rsidR="00C970A6">
        <w:rPr>
          <w:sz w:val="24"/>
          <w:szCs w:val="24"/>
        </w:rPr>
        <w:t>сключение</w:t>
      </w:r>
      <w:r w:rsidRPr="00FE7242">
        <w:rPr>
          <w:sz w:val="24"/>
          <w:szCs w:val="24"/>
        </w:rPr>
        <w:t xml:space="preserve"> документов</w:t>
      </w:r>
      <w:r w:rsidR="00866A51" w:rsidRPr="00FE7242">
        <w:rPr>
          <w:sz w:val="24"/>
          <w:szCs w:val="24"/>
        </w:rPr>
        <w:t>.</w:t>
      </w:r>
    </w:p>
    <w:p w14:paraId="093B8A94" w14:textId="3F1DD0A1" w:rsidR="00866A51" w:rsidRPr="00866A51" w:rsidRDefault="00866A51" w:rsidP="00866A51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 w:rsidRPr="00866A51">
        <w:rPr>
          <w:bCs/>
          <w:szCs w:val="24"/>
          <w:lang w:eastAsia="ru-RU"/>
        </w:rPr>
        <w:t>Требуется создать роль «Ответственный за исключение» для пользователей, выполняющих функцию управления исключением документов.</w:t>
      </w:r>
      <w:r w:rsidR="007260D9">
        <w:rPr>
          <w:bCs/>
          <w:szCs w:val="24"/>
          <w:lang w:eastAsia="ru-RU"/>
        </w:rPr>
        <w:t xml:space="preserve"> Роль может быть «филиальной»</w:t>
      </w:r>
      <w:r w:rsidR="006C1811">
        <w:rPr>
          <w:bCs/>
          <w:szCs w:val="24"/>
          <w:lang w:eastAsia="ru-RU"/>
        </w:rPr>
        <w:t>, т.е. назначаться сотруднику филиала, который управляет контентом архива относящегося к своему ДО.</w:t>
      </w:r>
    </w:p>
    <w:p w14:paraId="4C400ABC" w14:textId="77777777" w:rsidR="00866A51" w:rsidRPr="00D81249" w:rsidRDefault="00866A51" w:rsidP="000A3159">
      <w:pPr>
        <w:pStyle w:val="04"/>
        <w:numPr>
          <w:ilvl w:val="3"/>
          <w:numId w:val="11"/>
        </w:numPr>
        <w:rPr>
          <w:rStyle w:val="020"/>
          <w:b w:val="0"/>
          <w:color w:val="auto"/>
          <w:sz w:val="24"/>
          <w:szCs w:val="24"/>
        </w:rPr>
      </w:pPr>
      <w:bookmarkStart w:id="32" w:name="_Toc25501310"/>
      <w:bookmarkStart w:id="33" w:name="_Ref32224133"/>
      <w:bookmarkStart w:id="34" w:name="_Toc32243666"/>
      <w:r w:rsidRPr="00D81249">
        <w:rPr>
          <w:rStyle w:val="020"/>
          <w:b w:val="0"/>
          <w:color w:val="auto"/>
          <w:sz w:val="24"/>
          <w:szCs w:val="24"/>
        </w:rPr>
        <w:t>Документирование</w:t>
      </w:r>
      <w:bookmarkEnd w:id="32"/>
      <w:bookmarkEnd w:id="33"/>
      <w:bookmarkEnd w:id="34"/>
    </w:p>
    <w:p w14:paraId="4FE8A643" w14:textId="77777777" w:rsidR="00866A51" w:rsidRPr="00866A51" w:rsidRDefault="00866A51" w:rsidP="00866A51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 w:rsidRPr="00866A51">
        <w:rPr>
          <w:bCs/>
          <w:szCs w:val="24"/>
          <w:lang w:eastAsia="ru-RU"/>
        </w:rPr>
        <w:t>Должна быть подготовлена инструкция пользователя для роли «Ответственный за исключение».</w:t>
      </w:r>
    </w:p>
    <w:p w14:paraId="2B3F3B9F" w14:textId="6E9C9B76" w:rsidR="00866A51" w:rsidRPr="00D81249" w:rsidRDefault="00991743" w:rsidP="000A3159">
      <w:pPr>
        <w:pStyle w:val="04"/>
        <w:numPr>
          <w:ilvl w:val="3"/>
          <w:numId w:val="11"/>
        </w:numPr>
        <w:rPr>
          <w:rStyle w:val="020"/>
          <w:b w:val="0"/>
          <w:color w:val="auto"/>
          <w:sz w:val="24"/>
          <w:szCs w:val="24"/>
        </w:rPr>
      </w:pPr>
      <w:r>
        <w:rPr>
          <w:rStyle w:val="020"/>
          <w:b w:val="0"/>
          <w:color w:val="auto"/>
          <w:sz w:val="24"/>
          <w:szCs w:val="24"/>
        </w:rPr>
        <w:t>Атрибуты версии контента</w:t>
      </w:r>
    </w:p>
    <w:p w14:paraId="33DF1017" w14:textId="0CEAD6A9" w:rsidR="00866A51" w:rsidRPr="00866A51" w:rsidRDefault="00BB0983" w:rsidP="00866A51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>В список возможных</w:t>
      </w:r>
      <w:r w:rsidR="00866A51" w:rsidRPr="00866A51">
        <w:rPr>
          <w:bCs/>
          <w:szCs w:val="24"/>
          <w:lang w:eastAsia="ru-RU"/>
        </w:rPr>
        <w:t xml:space="preserve"> статусов документа (см. п. 4.3.1.5.1.3 Технического задания) добавить статус «Исключен», предполагающий исключение документа из всех видов обработки (логическое удаление документа).</w:t>
      </w:r>
      <w:r w:rsidR="006C1811">
        <w:rPr>
          <w:bCs/>
          <w:szCs w:val="24"/>
          <w:lang w:eastAsia="ru-RU"/>
        </w:rPr>
        <w:t xml:space="preserve"> Статус присваивается после подтверждения пользователем с ролью «Ответственный за исключение» документа на удаление.</w:t>
      </w:r>
    </w:p>
    <w:p w14:paraId="0F790738" w14:textId="094B34D2" w:rsidR="00866A51" w:rsidRPr="008540EF" w:rsidRDefault="00E43B30" w:rsidP="00AB0D26">
      <w:pPr>
        <w:spacing w:after="120" w:line="300" w:lineRule="auto"/>
        <w:ind w:firstLine="680"/>
        <w:contextualSpacing/>
        <w:jc w:val="both"/>
        <w:rPr>
          <w:szCs w:val="24"/>
        </w:rPr>
      </w:pPr>
      <w:r>
        <w:rPr>
          <w:szCs w:val="24"/>
        </w:rPr>
        <w:t>Заполняемые сведения</w:t>
      </w:r>
      <w:r w:rsidR="00E633F2">
        <w:rPr>
          <w:szCs w:val="24"/>
        </w:rPr>
        <w:t xml:space="preserve"> </w:t>
      </w:r>
      <w:r w:rsidR="007F133A">
        <w:rPr>
          <w:szCs w:val="24"/>
        </w:rPr>
        <w:t>в атрибутах</w:t>
      </w:r>
      <w:r w:rsidR="00E633F2">
        <w:rPr>
          <w:szCs w:val="24"/>
        </w:rPr>
        <w:t xml:space="preserve"> документ</w:t>
      </w:r>
      <w:r w:rsidR="00343410">
        <w:rPr>
          <w:szCs w:val="24"/>
        </w:rPr>
        <w:t>а</w:t>
      </w:r>
      <w:r>
        <w:rPr>
          <w:szCs w:val="24"/>
        </w:rPr>
        <w:t xml:space="preserve"> необходимы для возможности дополнительного контроля со стороны пользователя ТТС ЭА с ролью «Ответственный за исключение»</w:t>
      </w:r>
      <w:r w:rsidR="00E633F2">
        <w:rPr>
          <w:szCs w:val="24"/>
        </w:rPr>
        <w:t xml:space="preserve"> или администратор</w:t>
      </w:r>
      <w:r w:rsidR="001C00E2">
        <w:rPr>
          <w:szCs w:val="24"/>
        </w:rPr>
        <w:t>а</w:t>
      </w:r>
      <w:r w:rsidR="00E633F2">
        <w:rPr>
          <w:szCs w:val="24"/>
        </w:rPr>
        <w:t xml:space="preserve"> ТТС ЭА </w:t>
      </w:r>
      <w:r w:rsidR="007F133A">
        <w:rPr>
          <w:szCs w:val="24"/>
        </w:rPr>
        <w:t>сведений,</w:t>
      </w:r>
      <w:r w:rsidR="00E633F2">
        <w:rPr>
          <w:szCs w:val="24"/>
        </w:rPr>
        <w:t xml:space="preserve"> связанны</w:t>
      </w:r>
      <w:r w:rsidR="001C00E2">
        <w:rPr>
          <w:szCs w:val="24"/>
        </w:rPr>
        <w:t>х</w:t>
      </w:r>
      <w:r w:rsidR="00E633F2">
        <w:rPr>
          <w:szCs w:val="24"/>
        </w:rPr>
        <w:t xml:space="preserve"> со сведениями о временных характеристиках исключения документа (удаления) и попытками обращения к документу пользователей внешних систем при сценарии «Отладка/принудительно».</w:t>
      </w:r>
    </w:p>
    <w:p w14:paraId="3116A00C" w14:textId="28CD53D5" w:rsidR="00866A51" w:rsidRPr="00866A51" w:rsidRDefault="00866A51" w:rsidP="00866A51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 w:rsidRPr="00866A51">
        <w:rPr>
          <w:bCs/>
          <w:szCs w:val="24"/>
          <w:lang w:eastAsia="ru-RU"/>
        </w:rPr>
        <w:t xml:space="preserve">Список полей и логика заполнения </w:t>
      </w:r>
      <w:r w:rsidR="007F133A">
        <w:rPr>
          <w:bCs/>
          <w:szCs w:val="24"/>
          <w:lang w:eastAsia="ru-RU"/>
        </w:rPr>
        <w:t xml:space="preserve">атрибутов </w:t>
      </w:r>
      <w:r w:rsidRPr="00866A51">
        <w:rPr>
          <w:bCs/>
          <w:szCs w:val="24"/>
          <w:lang w:eastAsia="ru-RU"/>
        </w:rPr>
        <w:t>представлены в таблице 1.</w:t>
      </w:r>
    </w:p>
    <w:p w14:paraId="4C06C8BF" w14:textId="5B4FBADD" w:rsidR="00866A51" w:rsidRPr="006C1811" w:rsidRDefault="00866A51" w:rsidP="000869DE">
      <w:pPr>
        <w:keepNext/>
        <w:ind w:left="680"/>
        <w:rPr>
          <w:szCs w:val="24"/>
        </w:rPr>
      </w:pPr>
      <w:r w:rsidRPr="006C1811">
        <w:rPr>
          <w:b/>
          <w:szCs w:val="24"/>
        </w:rPr>
        <w:t xml:space="preserve">Таблица 1. Поля </w:t>
      </w:r>
      <w:r w:rsidR="007F133A" w:rsidRPr="006C1811">
        <w:rPr>
          <w:b/>
          <w:szCs w:val="24"/>
        </w:rPr>
        <w:t>атрибутов документа</w:t>
      </w:r>
    </w:p>
    <w:tbl>
      <w:tblPr>
        <w:tblStyle w:val="ad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2219"/>
        <w:gridCol w:w="1325"/>
        <w:gridCol w:w="2977"/>
        <w:gridCol w:w="2126"/>
      </w:tblGrid>
      <w:tr w:rsidR="006C1811" w:rsidRPr="006C1811" w14:paraId="6A3D23F9" w14:textId="77777777" w:rsidTr="002E7BE4">
        <w:trPr>
          <w:tblHeader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B501FCD" w14:textId="77777777" w:rsidR="006C1811" w:rsidRPr="006C1811" w:rsidRDefault="006C1811" w:rsidP="002E7BE4">
            <w:pPr>
              <w:spacing w:line="360" w:lineRule="auto"/>
              <w:jc w:val="center"/>
              <w:rPr>
                <w:szCs w:val="24"/>
              </w:rPr>
            </w:pPr>
            <w:r w:rsidRPr="006C1811">
              <w:rPr>
                <w:b/>
                <w:szCs w:val="24"/>
                <w:lang w:eastAsia="ja-JP"/>
              </w:rPr>
              <w:t xml:space="preserve">№ </w:t>
            </w:r>
            <w:proofErr w:type="spellStart"/>
            <w:r w:rsidRPr="006C1811">
              <w:rPr>
                <w:b/>
                <w:szCs w:val="24"/>
                <w:lang w:eastAsia="ja-JP"/>
              </w:rPr>
              <w:t>п.п</w:t>
            </w:r>
            <w:proofErr w:type="spellEnd"/>
            <w:r w:rsidRPr="006C1811">
              <w:rPr>
                <w:b/>
                <w:szCs w:val="24"/>
                <w:lang w:eastAsia="ja-JP"/>
              </w:rPr>
              <w:t>.</w:t>
            </w:r>
          </w:p>
        </w:tc>
        <w:tc>
          <w:tcPr>
            <w:tcW w:w="2219" w:type="dxa"/>
            <w:shd w:val="clear" w:color="auto" w:fill="D9D9D9" w:themeFill="background1" w:themeFillShade="D9"/>
            <w:vAlign w:val="center"/>
          </w:tcPr>
          <w:p w14:paraId="0BE0E234" w14:textId="77777777" w:rsidR="006C1811" w:rsidRPr="006C1811" w:rsidRDefault="006C1811" w:rsidP="002E7BE4">
            <w:pPr>
              <w:spacing w:line="360" w:lineRule="auto"/>
              <w:jc w:val="center"/>
              <w:rPr>
                <w:szCs w:val="24"/>
              </w:rPr>
            </w:pPr>
            <w:r w:rsidRPr="006C1811">
              <w:rPr>
                <w:b/>
                <w:szCs w:val="24"/>
                <w:lang w:eastAsia="ja-JP"/>
              </w:rPr>
              <w:t>Наименование</w:t>
            </w:r>
          </w:p>
        </w:tc>
        <w:tc>
          <w:tcPr>
            <w:tcW w:w="1325" w:type="dxa"/>
            <w:shd w:val="clear" w:color="auto" w:fill="D9D9D9" w:themeFill="background1" w:themeFillShade="D9"/>
            <w:vAlign w:val="center"/>
          </w:tcPr>
          <w:p w14:paraId="74D73DE1" w14:textId="77777777" w:rsidR="006C1811" w:rsidRPr="006C1811" w:rsidRDefault="006C1811" w:rsidP="002E7BE4">
            <w:pPr>
              <w:spacing w:line="360" w:lineRule="auto"/>
              <w:jc w:val="center"/>
              <w:rPr>
                <w:szCs w:val="24"/>
              </w:rPr>
            </w:pPr>
            <w:r w:rsidRPr="006C1811">
              <w:rPr>
                <w:b/>
                <w:szCs w:val="24"/>
                <w:lang w:eastAsia="ja-JP"/>
              </w:rPr>
              <w:t>Тип данных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06DC90B" w14:textId="77777777" w:rsidR="006C1811" w:rsidRPr="006C1811" w:rsidRDefault="006C1811" w:rsidP="002E7BE4">
            <w:pPr>
              <w:spacing w:line="360" w:lineRule="auto"/>
              <w:jc w:val="center"/>
              <w:rPr>
                <w:szCs w:val="24"/>
              </w:rPr>
            </w:pPr>
            <w:r w:rsidRPr="006C1811">
              <w:rPr>
                <w:b/>
                <w:szCs w:val="24"/>
                <w:lang w:eastAsia="ja-JP"/>
              </w:rPr>
              <w:t>Описание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EC6587B" w14:textId="77777777" w:rsidR="006C1811" w:rsidRPr="006C1811" w:rsidRDefault="006C1811" w:rsidP="002E7BE4">
            <w:pPr>
              <w:spacing w:line="360" w:lineRule="auto"/>
              <w:jc w:val="center"/>
              <w:rPr>
                <w:szCs w:val="24"/>
              </w:rPr>
            </w:pPr>
            <w:r w:rsidRPr="006C1811">
              <w:rPr>
                <w:b/>
                <w:szCs w:val="24"/>
                <w:lang w:eastAsia="ja-JP"/>
              </w:rPr>
              <w:t>Обязательность заполнения пользователем</w:t>
            </w:r>
          </w:p>
        </w:tc>
      </w:tr>
      <w:tr w:rsidR="006C1811" w:rsidRPr="00866A51" w14:paraId="483F8383" w14:textId="77777777" w:rsidTr="006C1811">
        <w:tc>
          <w:tcPr>
            <w:tcW w:w="704" w:type="dxa"/>
          </w:tcPr>
          <w:p w14:paraId="469A0320" w14:textId="77777777" w:rsidR="006C1811" w:rsidRPr="00866A51" w:rsidRDefault="006C1811" w:rsidP="00866A51">
            <w:pPr>
              <w:spacing w:line="360" w:lineRule="auto"/>
              <w:jc w:val="both"/>
              <w:rPr>
                <w:szCs w:val="24"/>
              </w:rPr>
            </w:pPr>
            <w:r w:rsidRPr="00866A51">
              <w:rPr>
                <w:szCs w:val="24"/>
              </w:rPr>
              <w:t>1</w:t>
            </w:r>
          </w:p>
        </w:tc>
        <w:tc>
          <w:tcPr>
            <w:tcW w:w="2219" w:type="dxa"/>
          </w:tcPr>
          <w:p w14:paraId="1D76C7EE" w14:textId="77777777" w:rsidR="006C1811" w:rsidRPr="00866A51" w:rsidRDefault="006C1811" w:rsidP="009E4D02">
            <w:pPr>
              <w:spacing w:line="360" w:lineRule="auto"/>
              <w:jc w:val="both"/>
              <w:rPr>
                <w:szCs w:val="24"/>
              </w:rPr>
            </w:pPr>
            <w:r w:rsidRPr="00866A51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начала хранения</w:t>
            </w:r>
          </w:p>
        </w:tc>
        <w:tc>
          <w:tcPr>
            <w:tcW w:w="1325" w:type="dxa"/>
          </w:tcPr>
          <w:p w14:paraId="7910AA93" w14:textId="77777777" w:rsidR="006C1811" w:rsidRPr="00866A51" w:rsidRDefault="006C1811" w:rsidP="00866A51">
            <w:pPr>
              <w:spacing w:line="360" w:lineRule="auto"/>
              <w:jc w:val="both"/>
              <w:rPr>
                <w:szCs w:val="24"/>
              </w:rPr>
            </w:pPr>
            <w:r w:rsidRPr="00866A51">
              <w:rPr>
                <w:szCs w:val="24"/>
              </w:rPr>
              <w:t>Дата</w:t>
            </w:r>
          </w:p>
        </w:tc>
        <w:tc>
          <w:tcPr>
            <w:tcW w:w="2977" w:type="dxa"/>
          </w:tcPr>
          <w:p w14:paraId="0F6CD11A" w14:textId="77777777" w:rsidR="006C1811" w:rsidRPr="00866A51" w:rsidRDefault="006C1811" w:rsidP="009E4D02">
            <w:pPr>
              <w:spacing w:line="360" w:lineRule="auto"/>
              <w:jc w:val="both"/>
              <w:rPr>
                <w:szCs w:val="24"/>
              </w:rPr>
            </w:pPr>
            <w:r w:rsidRPr="00866A51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начала хранения документа</w:t>
            </w:r>
          </w:p>
        </w:tc>
        <w:tc>
          <w:tcPr>
            <w:tcW w:w="2126" w:type="dxa"/>
          </w:tcPr>
          <w:p w14:paraId="5C9E841F" w14:textId="77777777" w:rsidR="006C1811" w:rsidRPr="00866A51" w:rsidRDefault="006C1811" w:rsidP="00866A51">
            <w:pPr>
              <w:spacing w:line="360" w:lineRule="auto"/>
              <w:jc w:val="both"/>
              <w:rPr>
                <w:szCs w:val="24"/>
              </w:rPr>
            </w:pPr>
            <w:r w:rsidRPr="00866A51">
              <w:rPr>
                <w:szCs w:val="24"/>
              </w:rPr>
              <w:t>-</w:t>
            </w:r>
          </w:p>
        </w:tc>
      </w:tr>
      <w:tr w:rsidR="006C1811" w:rsidRPr="00866A51" w14:paraId="491292B3" w14:textId="77777777" w:rsidTr="006C1811">
        <w:tc>
          <w:tcPr>
            <w:tcW w:w="704" w:type="dxa"/>
          </w:tcPr>
          <w:p w14:paraId="47A501CB" w14:textId="77777777" w:rsidR="006C1811" w:rsidRPr="00866A51" w:rsidRDefault="006C1811" w:rsidP="00866A51">
            <w:pPr>
              <w:spacing w:line="360" w:lineRule="auto"/>
              <w:jc w:val="both"/>
              <w:rPr>
                <w:szCs w:val="24"/>
              </w:rPr>
            </w:pPr>
            <w:r w:rsidRPr="00866A51">
              <w:rPr>
                <w:szCs w:val="24"/>
              </w:rPr>
              <w:t>2</w:t>
            </w:r>
          </w:p>
        </w:tc>
        <w:tc>
          <w:tcPr>
            <w:tcW w:w="2219" w:type="dxa"/>
          </w:tcPr>
          <w:p w14:paraId="2042B458" w14:textId="77777777" w:rsidR="006C1811" w:rsidRPr="00866A51" w:rsidRDefault="006C1811" w:rsidP="009E4D02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Срок</w:t>
            </w:r>
            <w:r w:rsidRPr="00866A51">
              <w:rPr>
                <w:szCs w:val="24"/>
              </w:rPr>
              <w:t xml:space="preserve"> </w:t>
            </w:r>
            <w:r>
              <w:rPr>
                <w:szCs w:val="24"/>
              </w:rPr>
              <w:t>хранения</w:t>
            </w:r>
            <w:r w:rsidRPr="00866A51">
              <w:rPr>
                <w:szCs w:val="24"/>
              </w:rPr>
              <w:t>, дней</w:t>
            </w:r>
          </w:p>
        </w:tc>
        <w:tc>
          <w:tcPr>
            <w:tcW w:w="1325" w:type="dxa"/>
          </w:tcPr>
          <w:p w14:paraId="2F48FABC" w14:textId="77777777" w:rsidR="006C1811" w:rsidRPr="00866A51" w:rsidRDefault="006C1811" w:rsidP="00E53349">
            <w:pPr>
              <w:rPr>
                <w:szCs w:val="24"/>
              </w:rPr>
            </w:pPr>
            <w:r w:rsidRPr="00E53349">
              <w:t>Числовой</w:t>
            </w:r>
          </w:p>
        </w:tc>
        <w:tc>
          <w:tcPr>
            <w:tcW w:w="2977" w:type="dxa"/>
          </w:tcPr>
          <w:p w14:paraId="1DC7D896" w14:textId="77777777" w:rsidR="006C1811" w:rsidRPr="00866A51" w:rsidRDefault="006C1811" w:rsidP="00E53349">
            <w:pPr>
              <w:rPr>
                <w:szCs w:val="24"/>
              </w:rPr>
            </w:pPr>
            <w:r w:rsidRPr="00E53349">
              <w:t>Срок хранения документа; по истечении этого срока документ подлежит логическому удалению</w:t>
            </w:r>
          </w:p>
        </w:tc>
        <w:tc>
          <w:tcPr>
            <w:tcW w:w="2126" w:type="dxa"/>
          </w:tcPr>
          <w:p w14:paraId="16CCC79D" w14:textId="77777777" w:rsidR="006C1811" w:rsidRPr="00866A51" w:rsidRDefault="006C1811" w:rsidP="00866A51">
            <w:pPr>
              <w:spacing w:line="360" w:lineRule="auto"/>
              <w:jc w:val="both"/>
              <w:rPr>
                <w:szCs w:val="24"/>
              </w:rPr>
            </w:pPr>
            <w:r w:rsidRPr="00866A51">
              <w:rPr>
                <w:szCs w:val="24"/>
              </w:rPr>
              <w:t>-</w:t>
            </w:r>
          </w:p>
        </w:tc>
      </w:tr>
      <w:tr w:rsidR="006C1811" w:rsidRPr="00866A51" w14:paraId="65E50FBC" w14:textId="77777777" w:rsidTr="006C1811">
        <w:tc>
          <w:tcPr>
            <w:tcW w:w="704" w:type="dxa"/>
          </w:tcPr>
          <w:p w14:paraId="0AC0403C" w14:textId="5FDD03CD" w:rsidR="006C1811" w:rsidRPr="00866A51" w:rsidRDefault="006C1811" w:rsidP="00351F8B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219" w:type="dxa"/>
          </w:tcPr>
          <w:p w14:paraId="0C6CE151" w14:textId="77777777" w:rsidR="006C1811" w:rsidRPr="0091362F" w:rsidRDefault="006C1811" w:rsidP="00351F8B">
            <w:r w:rsidRPr="0091362F">
              <w:t>Дата последней активности</w:t>
            </w:r>
          </w:p>
        </w:tc>
        <w:tc>
          <w:tcPr>
            <w:tcW w:w="1325" w:type="dxa"/>
          </w:tcPr>
          <w:p w14:paraId="26229020" w14:textId="77777777" w:rsidR="006C1811" w:rsidRPr="0091362F" w:rsidRDefault="006C1811" w:rsidP="00351F8B">
            <w:r w:rsidRPr="0091362F">
              <w:t>Дата</w:t>
            </w:r>
          </w:p>
        </w:tc>
        <w:tc>
          <w:tcPr>
            <w:tcW w:w="2977" w:type="dxa"/>
          </w:tcPr>
          <w:p w14:paraId="16FFE6C8" w14:textId="746BBBC3" w:rsidR="006C1811" w:rsidRPr="0091362F" w:rsidRDefault="006C1811" w:rsidP="00351F8B">
            <w:r w:rsidRPr="0091362F">
              <w:t xml:space="preserve">Дата последних действий с </w:t>
            </w:r>
            <w:r>
              <w:t>контентом</w:t>
            </w:r>
          </w:p>
        </w:tc>
        <w:tc>
          <w:tcPr>
            <w:tcW w:w="2126" w:type="dxa"/>
          </w:tcPr>
          <w:p w14:paraId="7245413F" w14:textId="77777777" w:rsidR="006C1811" w:rsidRPr="0091362F" w:rsidRDefault="006C1811" w:rsidP="00351F8B">
            <w:r w:rsidRPr="0091362F">
              <w:t>-</w:t>
            </w:r>
          </w:p>
        </w:tc>
      </w:tr>
      <w:tr w:rsidR="006C1811" w:rsidRPr="00866A51" w14:paraId="0E010AC2" w14:textId="77777777" w:rsidTr="006C1811">
        <w:tc>
          <w:tcPr>
            <w:tcW w:w="704" w:type="dxa"/>
          </w:tcPr>
          <w:p w14:paraId="1F999742" w14:textId="20C9D78B" w:rsidR="006C1811" w:rsidRPr="00866A51" w:rsidRDefault="006C1811" w:rsidP="00351F8B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219" w:type="dxa"/>
          </w:tcPr>
          <w:p w14:paraId="624C9165" w14:textId="77777777" w:rsidR="006C1811" w:rsidRPr="0091362F" w:rsidRDefault="006C1811" w:rsidP="00351F8B">
            <w:r w:rsidRPr="0091362F">
              <w:t xml:space="preserve">Период </w:t>
            </w:r>
            <w:proofErr w:type="spellStart"/>
            <w:r w:rsidRPr="0091362F">
              <w:t>невостребован</w:t>
            </w:r>
            <w:r>
              <w:t>-</w:t>
            </w:r>
            <w:r w:rsidRPr="0091362F">
              <w:t>ности</w:t>
            </w:r>
            <w:proofErr w:type="spellEnd"/>
            <w:r w:rsidRPr="0091362F">
              <w:t>, дней</w:t>
            </w:r>
          </w:p>
        </w:tc>
        <w:tc>
          <w:tcPr>
            <w:tcW w:w="1325" w:type="dxa"/>
          </w:tcPr>
          <w:p w14:paraId="047EE2CD" w14:textId="77777777" w:rsidR="006C1811" w:rsidRPr="0091362F" w:rsidRDefault="006C1811" w:rsidP="00351F8B">
            <w:r w:rsidRPr="0091362F">
              <w:t>Числовой</w:t>
            </w:r>
          </w:p>
        </w:tc>
        <w:tc>
          <w:tcPr>
            <w:tcW w:w="2977" w:type="dxa"/>
          </w:tcPr>
          <w:p w14:paraId="12CF7B9D" w14:textId="1A38A870" w:rsidR="006C1811" w:rsidRPr="0091362F" w:rsidRDefault="006C1811" w:rsidP="00351F8B">
            <w:r w:rsidRPr="0091362F">
              <w:t xml:space="preserve">Длительность периода невостребованности (отсутствия активностей) </w:t>
            </w:r>
            <w:r>
              <w:t>контента</w:t>
            </w:r>
          </w:p>
        </w:tc>
        <w:tc>
          <w:tcPr>
            <w:tcW w:w="2126" w:type="dxa"/>
          </w:tcPr>
          <w:p w14:paraId="3CC5DECC" w14:textId="77777777" w:rsidR="006C1811" w:rsidRDefault="006C1811" w:rsidP="00351F8B">
            <w:r w:rsidRPr="0091362F">
              <w:t>-</w:t>
            </w:r>
          </w:p>
        </w:tc>
      </w:tr>
    </w:tbl>
    <w:p w14:paraId="132FD630" w14:textId="45DF5903" w:rsidR="005B7000" w:rsidRDefault="006242D1" w:rsidP="005B7000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>Атрибут</w:t>
      </w:r>
      <w:r w:rsidR="005B7000">
        <w:rPr>
          <w:bCs/>
          <w:szCs w:val="24"/>
          <w:lang w:eastAsia="ru-RU"/>
        </w:rPr>
        <w:t xml:space="preserve"> «</w:t>
      </w:r>
      <w:r w:rsidR="005B7000" w:rsidRPr="0091362F">
        <w:t>Период невостребованности, дней</w:t>
      </w:r>
      <w:r w:rsidR="005B7000">
        <w:t xml:space="preserve">» </w:t>
      </w:r>
      <w:r w:rsidR="005B7000">
        <w:rPr>
          <w:bCs/>
          <w:szCs w:val="24"/>
          <w:lang w:eastAsia="ru-RU"/>
        </w:rPr>
        <w:t>является расчетным. Формула расчета:</w:t>
      </w:r>
    </w:p>
    <w:p w14:paraId="2D38B5DF" w14:textId="77777777" w:rsidR="005B7000" w:rsidRPr="005B7000" w:rsidRDefault="005B7000" w:rsidP="005B7000">
      <w:pPr>
        <w:spacing w:after="120" w:line="300" w:lineRule="auto"/>
        <w:ind w:firstLine="680"/>
        <w:contextualSpacing/>
        <w:jc w:val="center"/>
        <w:rPr>
          <w:bCs/>
          <w:szCs w:val="24"/>
          <w:lang w:eastAsia="ru-RU"/>
        </w:rPr>
      </w:pPr>
      <w:r w:rsidRPr="00351F8B">
        <w:rPr>
          <w:bCs/>
          <w:i/>
          <w:sz w:val="22"/>
          <w:szCs w:val="22"/>
          <w:lang w:eastAsia="ru-RU"/>
        </w:rPr>
        <w:t>Текущая дата</w:t>
      </w:r>
      <w:r>
        <w:rPr>
          <w:bCs/>
          <w:i/>
          <w:sz w:val="22"/>
          <w:szCs w:val="22"/>
          <w:lang w:eastAsia="ru-RU"/>
        </w:rPr>
        <w:t xml:space="preserve"> - </w:t>
      </w:r>
      <w:r w:rsidRPr="005B7000">
        <w:rPr>
          <w:bCs/>
          <w:i/>
          <w:sz w:val="22"/>
          <w:szCs w:val="22"/>
          <w:lang w:eastAsia="ru-RU"/>
        </w:rPr>
        <w:t>Дата последней активности</w:t>
      </w:r>
    </w:p>
    <w:p w14:paraId="73A5FBF5" w14:textId="11A0DF23" w:rsidR="00EF1C31" w:rsidRDefault="006242D1" w:rsidP="001E452F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>Атрибут</w:t>
      </w:r>
      <w:r w:rsidR="00EF1C31">
        <w:rPr>
          <w:bCs/>
          <w:szCs w:val="24"/>
          <w:lang w:eastAsia="ru-RU"/>
        </w:rPr>
        <w:t xml:space="preserve"> «</w:t>
      </w:r>
      <w:r w:rsidR="00EF1C31" w:rsidRPr="00EF1C31">
        <w:rPr>
          <w:bCs/>
          <w:szCs w:val="24"/>
          <w:lang w:eastAsia="ru-RU"/>
        </w:rPr>
        <w:t>Дата последней активности</w:t>
      </w:r>
      <w:r w:rsidR="00EF1C31">
        <w:rPr>
          <w:bCs/>
          <w:szCs w:val="24"/>
          <w:lang w:eastAsia="ru-RU"/>
        </w:rPr>
        <w:t>»</w:t>
      </w:r>
      <w:r w:rsidR="00351F8B">
        <w:rPr>
          <w:bCs/>
          <w:szCs w:val="24"/>
          <w:lang w:eastAsia="ru-RU"/>
        </w:rPr>
        <w:t xml:space="preserve"> и</w:t>
      </w:r>
      <w:r w:rsidR="00EF1C31">
        <w:rPr>
          <w:bCs/>
          <w:szCs w:val="24"/>
          <w:lang w:eastAsia="ru-RU"/>
        </w:rPr>
        <w:t xml:space="preserve"> «</w:t>
      </w:r>
      <w:r w:rsidR="00EF1C31" w:rsidRPr="00EF1C31">
        <w:rPr>
          <w:bCs/>
          <w:szCs w:val="24"/>
          <w:lang w:eastAsia="ru-RU"/>
        </w:rPr>
        <w:t>Период невостребованности, дней</w:t>
      </w:r>
      <w:r w:rsidR="00EF1C31">
        <w:rPr>
          <w:bCs/>
          <w:szCs w:val="24"/>
          <w:lang w:eastAsia="ru-RU"/>
        </w:rPr>
        <w:t xml:space="preserve">» предназначены для повышения информированности </w:t>
      </w:r>
      <w:r w:rsidR="000613FB">
        <w:rPr>
          <w:bCs/>
          <w:szCs w:val="24"/>
          <w:lang w:eastAsia="ru-RU"/>
        </w:rPr>
        <w:t xml:space="preserve">ответственного за исключения </w:t>
      </w:r>
      <w:r w:rsidR="00EF1C31">
        <w:rPr>
          <w:bCs/>
          <w:szCs w:val="24"/>
          <w:lang w:eastAsia="ru-RU"/>
        </w:rPr>
        <w:t>– с тем, чтобы решение о логическом удалении документа было более обоснованным.</w:t>
      </w:r>
    </w:p>
    <w:p w14:paraId="41BFDEF0" w14:textId="34B76084" w:rsidR="001E452F" w:rsidRPr="001E452F" w:rsidRDefault="001E452F" w:rsidP="001E452F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 w:rsidRPr="001E452F">
        <w:rPr>
          <w:bCs/>
          <w:szCs w:val="24"/>
          <w:lang w:eastAsia="ru-RU"/>
        </w:rPr>
        <w:lastRenderedPageBreak/>
        <w:t>Для</w:t>
      </w:r>
      <w:r w:rsidRPr="001E452F">
        <w:rPr>
          <w:szCs w:val="24"/>
          <w:lang w:eastAsia="ru-RU"/>
        </w:rPr>
        <w:t xml:space="preserve"> заполнения </w:t>
      </w:r>
      <w:r w:rsidR="006242D1">
        <w:rPr>
          <w:szCs w:val="24"/>
          <w:lang w:eastAsia="ru-RU"/>
        </w:rPr>
        <w:t>атрибута</w:t>
      </w:r>
      <w:r w:rsidRPr="001E452F">
        <w:rPr>
          <w:szCs w:val="24"/>
          <w:lang w:eastAsia="ru-RU"/>
        </w:rPr>
        <w:t xml:space="preserve"> «Дата последней активности» используется дата последнего из действий:</w:t>
      </w:r>
    </w:p>
    <w:p w14:paraId="78D87D9E" w14:textId="0F91A5FD" w:rsidR="001E452F" w:rsidRPr="001E452F" w:rsidRDefault="001E452F" w:rsidP="001E452F">
      <w:pPr>
        <w:spacing w:line="360" w:lineRule="auto"/>
        <w:ind w:left="1040"/>
        <w:jc w:val="both"/>
        <w:rPr>
          <w:szCs w:val="24"/>
          <w:lang w:eastAsia="ru-RU"/>
        </w:rPr>
      </w:pPr>
      <w:r w:rsidRPr="001E452F">
        <w:rPr>
          <w:szCs w:val="24"/>
          <w:lang w:eastAsia="ru-RU"/>
        </w:rPr>
        <w:t>−</w:t>
      </w:r>
      <w:r w:rsidRPr="001E452F">
        <w:rPr>
          <w:szCs w:val="24"/>
          <w:lang w:eastAsia="ru-RU"/>
        </w:rPr>
        <w:tab/>
        <w:t xml:space="preserve">Создание </w:t>
      </w:r>
      <w:r w:rsidR="006C1811">
        <w:rPr>
          <w:szCs w:val="24"/>
          <w:lang w:eastAsia="ru-RU"/>
        </w:rPr>
        <w:t>контента</w:t>
      </w:r>
      <w:r w:rsidRPr="001E452F">
        <w:rPr>
          <w:szCs w:val="24"/>
          <w:lang w:eastAsia="ru-RU"/>
        </w:rPr>
        <w:t>.</w:t>
      </w:r>
    </w:p>
    <w:p w14:paraId="24580DD6" w14:textId="77777777" w:rsidR="001E452F" w:rsidRPr="001E452F" w:rsidRDefault="001E452F" w:rsidP="001E452F">
      <w:pPr>
        <w:spacing w:line="360" w:lineRule="auto"/>
        <w:ind w:left="1040"/>
        <w:jc w:val="both"/>
        <w:rPr>
          <w:szCs w:val="24"/>
          <w:lang w:eastAsia="ru-RU"/>
        </w:rPr>
      </w:pPr>
      <w:r w:rsidRPr="001E452F">
        <w:rPr>
          <w:szCs w:val="24"/>
          <w:lang w:eastAsia="ru-RU"/>
        </w:rPr>
        <w:t>−</w:t>
      </w:r>
      <w:r w:rsidRPr="001E452F">
        <w:rPr>
          <w:szCs w:val="24"/>
          <w:lang w:eastAsia="ru-RU"/>
        </w:rPr>
        <w:tab/>
        <w:t>Изменение статуса документа (кроме изменения статуса на «Исключен» и отката от статуса «Исключен»).</w:t>
      </w:r>
    </w:p>
    <w:p w14:paraId="611792E5" w14:textId="3A44D30B" w:rsidR="001E452F" w:rsidRPr="001E452F" w:rsidRDefault="001E452F" w:rsidP="001E452F">
      <w:pPr>
        <w:spacing w:line="360" w:lineRule="auto"/>
        <w:ind w:left="1040"/>
        <w:jc w:val="both"/>
        <w:rPr>
          <w:szCs w:val="24"/>
          <w:lang w:eastAsia="ru-RU"/>
        </w:rPr>
      </w:pPr>
      <w:r w:rsidRPr="001E452F">
        <w:rPr>
          <w:szCs w:val="24"/>
          <w:lang w:eastAsia="ru-RU"/>
        </w:rPr>
        <w:t>−</w:t>
      </w:r>
      <w:r w:rsidRPr="001E452F">
        <w:rPr>
          <w:szCs w:val="24"/>
          <w:lang w:eastAsia="ru-RU"/>
        </w:rPr>
        <w:tab/>
        <w:t xml:space="preserve">Изменение в </w:t>
      </w:r>
      <w:r w:rsidR="006242D1">
        <w:rPr>
          <w:szCs w:val="24"/>
          <w:lang w:eastAsia="ru-RU"/>
        </w:rPr>
        <w:t>атрибутах контента</w:t>
      </w:r>
      <w:r w:rsidRPr="001E452F">
        <w:rPr>
          <w:szCs w:val="24"/>
          <w:lang w:eastAsia="ru-RU"/>
        </w:rPr>
        <w:t>.</w:t>
      </w:r>
    </w:p>
    <w:p w14:paraId="606B5852" w14:textId="7D612A34" w:rsidR="001E452F" w:rsidRPr="001E452F" w:rsidRDefault="001E452F" w:rsidP="001E452F">
      <w:pPr>
        <w:spacing w:line="360" w:lineRule="auto"/>
        <w:ind w:left="1040"/>
        <w:jc w:val="both"/>
        <w:rPr>
          <w:szCs w:val="24"/>
          <w:lang w:eastAsia="ru-RU"/>
        </w:rPr>
      </w:pPr>
      <w:r w:rsidRPr="001E452F">
        <w:rPr>
          <w:szCs w:val="24"/>
          <w:lang w:eastAsia="ru-RU"/>
        </w:rPr>
        <w:t>−</w:t>
      </w:r>
      <w:r w:rsidRPr="001E452F">
        <w:rPr>
          <w:szCs w:val="24"/>
          <w:lang w:eastAsia="ru-RU"/>
        </w:rPr>
        <w:tab/>
        <w:t>Изменение контента.</w:t>
      </w:r>
    </w:p>
    <w:p w14:paraId="112828AB" w14:textId="7F68D4C7" w:rsidR="001E452F" w:rsidRPr="001E452F" w:rsidRDefault="001E452F" w:rsidP="001E452F">
      <w:pPr>
        <w:spacing w:line="360" w:lineRule="auto"/>
        <w:ind w:left="1040"/>
        <w:jc w:val="both"/>
        <w:rPr>
          <w:szCs w:val="24"/>
          <w:lang w:eastAsia="ru-RU"/>
        </w:rPr>
      </w:pPr>
      <w:r w:rsidRPr="001E452F">
        <w:rPr>
          <w:szCs w:val="24"/>
          <w:lang w:eastAsia="ru-RU"/>
        </w:rPr>
        <w:t>−</w:t>
      </w:r>
      <w:r w:rsidRPr="001E452F">
        <w:rPr>
          <w:szCs w:val="24"/>
          <w:lang w:eastAsia="ru-RU"/>
        </w:rPr>
        <w:tab/>
        <w:t xml:space="preserve">Обращение к </w:t>
      </w:r>
      <w:r w:rsidR="006242D1">
        <w:rPr>
          <w:szCs w:val="24"/>
          <w:lang w:eastAsia="ru-RU"/>
        </w:rPr>
        <w:t xml:space="preserve">контенту </w:t>
      </w:r>
      <w:r w:rsidRPr="001E452F">
        <w:rPr>
          <w:szCs w:val="24"/>
          <w:lang w:eastAsia="ru-RU"/>
        </w:rPr>
        <w:t>из внешней системы:</w:t>
      </w:r>
    </w:p>
    <w:p w14:paraId="4CACEAA8" w14:textId="73B7E15B" w:rsidR="001E452F" w:rsidRPr="001E452F" w:rsidRDefault="001E452F" w:rsidP="001E452F">
      <w:pPr>
        <w:spacing w:line="360" w:lineRule="auto"/>
        <w:ind w:left="1416"/>
        <w:jc w:val="both"/>
        <w:rPr>
          <w:szCs w:val="24"/>
          <w:lang w:eastAsia="ru-RU"/>
        </w:rPr>
      </w:pPr>
      <w:r w:rsidRPr="001E452F">
        <w:rPr>
          <w:szCs w:val="24"/>
          <w:lang w:eastAsia="ru-RU"/>
        </w:rPr>
        <w:t>•</w:t>
      </w:r>
      <w:r w:rsidRPr="001E452F">
        <w:rPr>
          <w:szCs w:val="24"/>
          <w:lang w:eastAsia="ru-RU"/>
        </w:rPr>
        <w:tab/>
        <w:t>Предоставление прав на контент.</w:t>
      </w:r>
    </w:p>
    <w:p w14:paraId="20B31443" w14:textId="4E21FC24" w:rsidR="001E452F" w:rsidRPr="001E452F" w:rsidRDefault="001E452F" w:rsidP="001E452F">
      <w:pPr>
        <w:spacing w:line="360" w:lineRule="auto"/>
        <w:ind w:left="1416"/>
        <w:jc w:val="both"/>
        <w:rPr>
          <w:szCs w:val="24"/>
          <w:lang w:eastAsia="ru-RU"/>
        </w:rPr>
      </w:pPr>
      <w:r w:rsidRPr="001E452F">
        <w:rPr>
          <w:szCs w:val="24"/>
          <w:lang w:eastAsia="ru-RU"/>
        </w:rPr>
        <w:t>•</w:t>
      </w:r>
      <w:r w:rsidRPr="001E452F">
        <w:rPr>
          <w:szCs w:val="24"/>
          <w:lang w:eastAsia="ru-RU"/>
        </w:rPr>
        <w:tab/>
        <w:t>Обращение к документу при помощи запроса на архив</w:t>
      </w:r>
      <w:r w:rsidR="002E7BE4">
        <w:rPr>
          <w:szCs w:val="24"/>
          <w:lang w:eastAsia="ru-RU"/>
        </w:rPr>
        <w:t>ную версию</w:t>
      </w:r>
      <w:r w:rsidRPr="001E452F">
        <w:rPr>
          <w:szCs w:val="24"/>
          <w:lang w:eastAsia="ru-RU"/>
        </w:rPr>
        <w:t xml:space="preserve"> контента.</w:t>
      </w:r>
    </w:p>
    <w:p w14:paraId="111D1107" w14:textId="32094F46" w:rsidR="001E452F" w:rsidRPr="001E452F" w:rsidRDefault="001E452F" w:rsidP="001E452F">
      <w:pPr>
        <w:spacing w:line="360" w:lineRule="auto"/>
        <w:ind w:left="1416"/>
        <w:jc w:val="both"/>
        <w:rPr>
          <w:szCs w:val="24"/>
          <w:lang w:eastAsia="ru-RU"/>
        </w:rPr>
      </w:pPr>
      <w:r w:rsidRPr="001E452F">
        <w:rPr>
          <w:szCs w:val="24"/>
          <w:lang w:eastAsia="ru-RU"/>
        </w:rPr>
        <w:t>•</w:t>
      </w:r>
      <w:r w:rsidRPr="001E452F">
        <w:rPr>
          <w:szCs w:val="24"/>
          <w:lang w:eastAsia="ru-RU"/>
        </w:rPr>
        <w:tab/>
        <w:t xml:space="preserve">Обращение к </w:t>
      </w:r>
      <w:r w:rsidR="006242D1">
        <w:rPr>
          <w:szCs w:val="24"/>
          <w:lang w:eastAsia="ru-RU"/>
        </w:rPr>
        <w:t>контенту</w:t>
      </w:r>
      <w:r w:rsidRPr="001E452F">
        <w:rPr>
          <w:szCs w:val="24"/>
          <w:lang w:eastAsia="ru-RU"/>
        </w:rPr>
        <w:t xml:space="preserve"> при загрузке атрибутов </w:t>
      </w:r>
      <w:r w:rsidR="0032713B">
        <w:rPr>
          <w:szCs w:val="24"/>
          <w:lang w:eastAsia="ru-RU"/>
        </w:rPr>
        <w:t>(в т.ч. «</w:t>
      </w:r>
      <w:r w:rsidR="0032713B" w:rsidRPr="0032713B">
        <w:rPr>
          <w:szCs w:val="24"/>
          <w:lang w:eastAsia="ru-RU"/>
        </w:rPr>
        <w:t>Дата начала хранения</w:t>
      </w:r>
      <w:r w:rsidR="0032713B">
        <w:rPr>
          <w:szCs w:val="24"/>
          <w:lang w:eastAsia="ru-RU"/>
        </w:rPr>
        <w:t>» и</w:t>
      </w:r>
      <w:r w:rsidR="006C1811">
        <w:rPr>
          <w:szCs w:val="24"/>
          <w:lang w:eastAsia="ru-RU"/>
        </w:rPr>
        <w:t>ли</w:t>
      </w:r>
      <w:r w:rsidR="0032713B">
        <w:rPr>
          <w:szCs w:val="24"/>
          <w:lang w:eastAsia="ru-RU"/>
        </w:rPr>
        <w:t xml:space="preserve"> «</w:t>
      </w:r>
      <w:r w:rsidR="0032713B" w:rsidRPr="0032713B">
        <w:rPr>
          <w:szCs w:val="24"/>
          <w:lang w:eastAsia="ru-RU"/>
        </w:rPr>
        <w:t>Срок хранения, дней</w:t>
      </w:r>
      <w:r w:rsidR="0032713B">
        <w:rPr>
          <w:szCs w:val="24"/>
          <w:lang w:eastAsia="ru-RU"/>
        </w:rPr>
        <w:t>»</w:t>
      </w:r>
      <w:r w:rsidR="006C1811">
        <w:rPr>
          <w:szCs w:val="24"/>
          <w:lang w:eastAsia="ru-RU"/>
        </w:rPr>
        <w:t>, статус документа</w:t>
      </w:r>
      <w:r w:rsidR="0032713B">
        <w:rPr>
          <w:szCs w:val="24"/>
          <w:lang w:eastAsia="ru-RU"/>
        </w:rPr>
        <w:t>)</w:t>
      </w:r>
      <w:r w:rsidR="0032713B" w:rsidRPr="0032713B">
        <w:rPr>
          <w:szCs w:val="24"/>
          <w:lang w:eastAsia="ru-RU"/>
        </w:rPr>
        <w:t xml:space="preserve"> </w:t>
      </w:r>
      <w:r w:rsidRPr="001E452F">
        <w:rPr>
          <w:szCs w:val="24"/>
          <w:lang w:eastAsia="ru-RU"/>
        </w:rPr>
        <w:t>из внешней системы.</w:t>
      </w:r>
    </w:p>
    <w:p w14:paraId="23230659" w14:textId="0752410B" w:rsidR="001E452F" w:rsidRPr="001E452F" w:rsidRDefault="001E452F" w:rsidP="001E452F">
      <w:pPr>
        <w:spacing w:line="360" w:lineRule="auto"/>
        <w:ind w:left="1416"/>
        <w:jc w:val="both"/>
        <w:rPr>
          <w:szCs w:val="24"/>
          <w:lang w:eastAsia="ru-RU"/>
        </w:rPr>
      </w:pPr>
      <w:r w:rsidRPr="001E452F">
        <w:rPr>
          <w:szCs w:val="24"/>
          <w:lang w:eastAsia="ru-RU"/>
        </w:rPr>
        <w:t>•</w:t>
      </w:r>
      <w:r w:rsidRPr="001E452F">
        <w:rPr>
          <w:szCs w:val="24"/>
          <w:lang w:eastAsia="ru-RU"/>
        </w:rPr>
        <w:tab/>
        <w:t xml:space="preserve">Обращение к </w:t>
      </w:r>
      <w:r w:rsidR="006C1811">
        <w:rPr>
          <w:szCs w:val="24"/>
          <w:lang w:eastAsia="ru-RU"/>
        </w:rPr>
        <w:t>контенту</w:t>
      </w:r>
      <w:r w:rsidRPr="001E452F">
        <w:rPr>
          <w:szCs w:val="24"/>
          <w:lang w:eastAsia="ru-RU"/>
        </w:rPr>
        <w:t xml:space="preserve"> при загрузке файла из внешней системы.</w:t>
      </w:r>
    </w:p>
    <w:p w14:paraId="11B73EC7" w14:textId="578174C1" w:rsidR="001E452F" w:rsidRPr="00DC05CB" w:rsidRDefault="001E452F" w:rsidP="001E452F">
      <w:pPr>
        <w:spacing w:line="360" w:lineRule="auto"/>
        <w:ind w:left="1416"/>
        <w:jc w:val="both"/>
        <w:rPr>
          <w:szCs w:val="24"/>
          <w:lang w:eastAsia="ru-RU"/>
        </w:rPr>
      </w:pPr>
      <w:r w:rsidRPr="001E452F">
        <w:rPr>
          <w:szCs w:val="24"/>
          <w:lang w:eastAsia="ru-RU"/>
        </w:rPr>
        <w:t>•</w:t>
      </w:r>
      <w:r w:rsidRPr="001E452F">
        <w:rPr>
          <w:szCs w:val="24"/>
          <w:lang w:eastAsia="ru-RU"/>
        </w:rPr>
        <w:tab/>
        <w:t>Запрос из внешней системы в ТТС ЭА атрибутов.</w:t>
      </w:r>
    </w:p>
    <w:p w14:paraId="31880FD8" w14:textId="77777777" w:rsidR="00866A51" w:rsidRPr="00D81249" w:rsidRDefault="00866A51" w:rsidP="000A3159">
      <w:pPr>
        <w:pStyle w:val="04"/>
        <w:numPr>
          <w:ilvl w:val="3"/>
          <w:numId w:val="11"/>
        </w:numPr>
        <w:rPr>
          <w:rStyle w:val="020"/>
          <w:b w:val="0"/>
          <w:color w:val="auto"/>
          <w:sz w:val="24"/>
          <w:szCs w:val="24"/>
        </w:rPr>
      </w:pPr>
      <w:bookmarkStart w:id="35" w:name="_Toc25501313"/>
      <w:bookmarkStart w:id="36" w:name="_Toc32243668"/>
      <w:r w:rsidRPr="00D81249">
        <w:rPr>
          <w:rStyle w:val="020"/>
          <w:b w:val="0"/>
          <w:color w:val="auto"/>
          <w:sz w:val="24"/>
          <w:szCs w:val="24"/>
        </w:rPr>
        <w:t>Модель данных</w:t>
      </w:r>
      <w:bookmarkEnd w:id="35"/>
      <w:bookmarkEnd w:id="36"/>
    </w:p>
    <w:p w14:paraId="4BD49222" w14:textId="64A17A86" w:rsidR="00866A51" w:rsidRDefault="00866A51" w:rsidP="00866A51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 w:rsidRPr="00866A51">
        <w:rPr>
          <w:bCs/>
          <w:szCs w:val="24"/>
          <w:lang w:eastAsia="ru-RU"/>
        </w:rPr>
        <w:t xml:space="preserve">Необходимо дополнить таблицу, хранящую </w:t>
      </w:r>
      <w:r w:rsidR="00F3283A">
        <w:rPr>
          <w:bCs/>
          <w:szCs w:val="24"/>
          <w:lang w:eastAsia="ru-RU"/>
        </w:rPr>
        <w:t>атрибуты</w:t>
      </w:r>
      <w:r w:rsidRPr="00866A51">
        <w:rPr>
          <w:bCs/>
          <w:szCs w:val="24"/>
          <w:lang w:eastAsia="ru-RU"/>
        </w:rPr>
        <w:t xml:space="preserve"> документов, полями, описанными в пункте</w:t>
      </w:r>
      <w:r w:rsidR="00794CCD">
        <w:rPr>
          <w:bCs/>
          <w:szCs w:val="24"/>
          <w:lang w:eastAsia="ru-RU"/>
        </w:rPr>
        <w:t xml:space="preserve"> «</w:t>
      </w:r>
      <w:r w:rsidR="00F3283A">
        <w:rPr>
          <w:bCs/>
          <w:szCs w:val="24"/>
          <w:lang w:eastAsia="ru-RU"/>
        </w:rPr>
        <w:t>Атрибуты версии контента</w:t>
      </w:r>
      <w:r w:rsidR="00794CCD">
        <w:rPr>
          <w:bCs/>
          <w:szCs w:val="24"/>
          <w:lang w:eastAsia="ru-RU"/>
        </w:rPr>
        <w:t>» настоящих Технических требований</w:t>
      </w:r>
      <w:r w:rsidRPr="00866A51">
        <w:rPr>
          <w:bCs/>
          <w:szCs w:val="24"/>
          <w:lang w:eastAsia="ru-RU"/>
        </w:rPr>
        <w:t>.</w:t>
      </w:r>
    </w:p>
    <w:p w14:paraId="34F6F2D3" w14:textId="77777777" w:rsidR="00536C5A" w:rsidRDefault="00536C5A" w:rsidP="00866A51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>Необходимо создать таблицу, хранящую статусы процедур импорта идентификаторов документов.</w:t>
      </w:r>
    </w:p>
    <w:p w14:paraId="091E0804" w14:textId="77777777" w:rsidR="00906777" w:rsidRDefault="00906777" w:rsidP="000A3159">
      <w:pPr>
        <w:pStyle w:val="04"/>
        <w:numPr>
          <w:ilvl w:val="3"/>
          <w:numId w:val="11"/>
        </w:numPr>
      </w:pPr>
      <w:bookmarkStart w:id="37" w:name="_Toc32243669"/>
      <w:bookmarkStart w:id="38" w:name="_Toc25501314"/>
      <w:r w:rsidRPr="00D81249">
        <w:rPr>
          <w:rStyle w:val="020"/>
          <w:b w:val="0"/>
          <w:color w:val="auto"/>
          <w:sz w:val="24"/>
          <w:szCs w:val="24"/>
        </w:rPr>
        <w:t>Интеграция</w:t>
      </w:r>
      <w:bookmarkEnd w:id="37"/>
    </w:p>
    <w:p w14:paraId="60264736" w14:textId="720B3214" w:rsidR="00906777" w:rsidRDefault="00906777" w:rsidP="00906777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lang w:val="en-US"/>
        </w:rPr>
        <w:t>API</w:t>
      </w:r>
      <w:r>
        <w:t xml:space="preserve"> взаимодействия с системами-источниками должен быть дополнен в части, касающейся получения </w:t>
      </w:r>
      <w:r w:rsidR="00606331">
        <w:t>атрибутам контента</w:t>
      </w:r>
      <w:r>
        <w:t xml:space="preserve"> значений полей </w:t>
      </w:r>
      <w:r>
        <w:rPr>
          <w:szCs w:val="24"/>
          <w:lang w:eastAsia="ru-RU"/>
        </w:rPr>
        <w:t>«</w:t>
      </w:r>
      <w:r w:rsidRPr="0032713B">
        <w:rPr>
          <w:szCs w:val="24"/>
          <w:lang w:eastAsia="ru-RU"/>
        </w:rPr>
        <w:t>Дата начала хранения</w:t>
      </w:r>
      <w:r>
        <w:rPr>
          <w:szCs w:val="24"/>
          <w:lang w:eastAsia="ru-RU"/>
        </w:rPr>
        <w:t>»</w:t>
      </w:r>
      <w:r w:rsidR="002F1615">
        <w:rPr>
          <w:szCs w:val="24"/>
          <w:lang w:eastAsia="ru-RU"/>
        </w:rPr>
        <w:t>,</w:t>
      </w:r>
      <w:r>
        <w:rPr>
          <w:szCs w:val="24"/>
          <w:lang w:eastAsia="ru-RU"/>
        </w:rPr>
        <w:t xml:space="preserve"> «</w:t>
      </w:r>
      <w:r w:rsidRPr="0032713B">
        <w:rPr>
          <w:szCs w:val="24"/>
          <w:lang w:eastAsia="ru-RU"/>
        </w:rPr>
        <w:t>Срок хранения, дней</w:t>
      </w:r>
      <w:r>
        <w:rPr>
          <w:szCs w:val="24"/>
          <w:lang w:eastAsia="ru-RU"/>
        </w:rPr>
        <w:t>»</w:t>
      </w:r>
      <w:r w:rsidR="002F1615">
        <w:rPr>
          <w:szCs w:val="24"/>
          <w:lang w:eastAsia="ru-RU"/>
        </w:rPr>
        <w:t>,</w:t>
      </w:r>
      <w:r w:rsidR="00606331">
        <w:rPr>
          <w:szCs w:val="24"/>
          <w:lang w:eastAsia="ru-RU"/>
        </w:rPr>
        <w:t xml:space="preserve"> статус контента «Исключён»,</w:t>
      </w:r>
      <w:r w:rsidR="0007249C">
        <w:rPr>
          <w:szCs w:val="24"/>
          <w:lang w:eastAsia="ru-RU"/>
        </w:rPr>
        <w:t xml:space="preserve"> «Основание для исключения»,</w:t>
      </w:r>
      <w:r w:rsidR="002F1615">
        <w:rPr>
          <w:szCs w:val="24"/>
          <w:lang w:eastAsia="ru-RU"/>
        </w:rPr>
        <w:t xml:space="preserve"> а также идентификаторов документов, удаленных в системах-источниках</w:t>
      </w:r>
      <w:r>
        <w:rPr>
          <w:szCs w:val="24"/>
          <w:lang w:eastAsia="ru-RU"/>
        </w:rPr>
        <w:t>.</w:t>
      </w:r>
    </w:p>
    <w:p w14:paraId="37FD6F38" w14:textId="5E973F32" w:rsidR="00866A51" w:rsidRPr="00D81249" w:rsidRDefault="0090360B" w:rsidP="000A3159">
      <w:pPr>
        <w:pStyle w:val="04"/>
        <w:numPr>
          <w:ilvl w:val="3"/>
          <w:numId w:val="11"/>
        </w:numPr>
        <w:rPr>
          <w:rStyle w:val="020"/>
          <w:b w:val="0"/>
          <w:color w:val="auto"/>
          <w:sz w:val="24"/>
          <w:szCs w:val="24"/>
        </w:rPr>
      </w:pPr>
      <w:bookmarkStart w:id="39" w:name="_Toc32243670"/>
      <w:bookmarkEnd w:id="38"/>
      <w:r>
        <w:rPr>
          <w:rStyle w:val="020"/>
          <w:b w:val="0"/>
          <w:color w:val="auto"/>
          <w:sz w:val="24"/>
          <w:szCs w:val="24"/>
        </w:rPr>
        <w:t>Журналирование</w:t>
      </w:r>
      <w:r>
        <w:rPr>
          <w:rStyle w:val="020"/>
          <w:b w:val="0"/>
          <w:color w:val="auto"/>
          <w:sz w:val="24"/>
          <w:szCs w:val="24"/>
          <w:lang w:val="en-US"/>
        </w:rPr>
        <w:t xml:space="preserve"> </w:t>
      </w:r>
      <w:r>
        <w:rPr>
          <w:rStyle w:val="020"/>
          <w:b w:val="0"/>
          <w:color w:val="auto"/>
          <w:sz w:val="24"/>
          <w:szCs w:val="24"/>
        </w:rPr>
        <w:t>и уведомления</w:t>
      </w:r>
      <w:bookmarkEnd w:id="39"/>
    </w:p>
    <w:p w14:paraId="185FB479" w14:textId="5C72CA3C" w:rsidR="00D83878" w:rsidRDefault="0090360B" w:rsidP="00866A51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 xml:space="preserve">Взаимодействие через </w:t>
      </w:r>
      <w:r>
        <w:rPr>
          <w:bCs/>
          <w:szCs w:val="24"/>
          <w:lang w:val="en-US" w:eastAsia="ru-RU"/>
        </w:rPr>
        <w:t>API</w:t>
      </w:r>
      <w:r>
        <w:rPr>
          <w:bCs/>
          <w:szCs w:val="24"/>
          <w:lang w:eastAsia="ru-RU"/>
        </w:rPr>
        <w:t xml:space="preserve"> ТТС ЭА</w:t>
      </w:r>
      <w:r w:rsidRPr="0090360B">
        <w:rPr>
          <w:bCs/>
          <w:szCs w:val="24"/>
          <w:lang w:eastAsia="ru-RU"/>
        </w:rPr>
        <w:t xml:space="preserve"> </w:t>
      </w:r>
      <w:r>
        <w:rPr>
          <w:bCs/>
          <w:szCs w:val="24"/>
          <w:lang w:val="en-US" w:eastAsia="ru-RU"/>
        </w:rPr>
        <w:t>c</w:t>
      </w:r>
      <w:r w:rsidRPr="0090360B">
        <w:rPr>
          <w:bCs/>
          <w:szCs w:val="24"/>
          <w:lang w:eastAsia="ru-RU"/>
        </w:rPr>
        <w:t xml:space="preserve"> </w:t>
      </w:r>
      <w:r>
        <w:rPr>
          <w:bCs/>
          <w:szCs w:val="24"/>
          <w:lang w:eastAsia="ru-RU"/>
        </w:rPr>
        <w:t>внешними системами</w:t>
      </w:r>
      <w:r w:rsidR="00D83878" w:rsidRPr="00866A51">
        <w:rPr>
          <w:bCs/>
          <w:szCs w:val="24"/>
          <w:lang w:eastAsia="ru-RU"/>
        </w:rPr>
        <w:t xml:space="preserve"> должн</w:t>
      </w:r>
      <w:r>
        <w:rPr>
          <w:bCs/>
          <w:szCs w:val="24"/>
          <w:lang w:eastAsia="ru-RU"/>
        </w:rPr>
        <w:t>о</w:t>
      </w:r>
      <w:r w:rsidR="00D83878" w:rsidRPr="00866A51">
        <w:rPr>
          <w:bCs/>
          <w:szCs w:val="24"/>
          <w:lang w:eastAsia="ru-RU"/>
        </w:rPr>
        <w:t xml:space="preserve"> </w:t>
      </w:r>
      <w:proofErr w:type="spellStart"/>
      <w:r w:rsidR="0021282C">
        <w:rPr>
          <w:bCs/>
          <w:szCs w:val="24"/>
          <w:lang w:eastAsia="ru-RU"/>
        </w:rPr>
        <w:t>журналироваться</w:t>
      </w:r>
      <w:proofErr w:type="spellEnd"/>
      <w:r w:rsidR="00D83878" w:rsidRPr="00866A51">
        <w:rPr>
          <w:bCs/>
          <w:szCs w:val="24"/>
          <w:lang w:eastAsia="ru-RU"/>
        </w:rPr>
        <w:t xml:space="preserve">. </w:t>
      </w:r>
      <w:r>
        <w:rPr>
          <w:bCs/>
          <w:szCs w:val="24"/>
          <w:lang w:eastAsia="ru-RU"/>
        </w:rPr>
        <w:t>Журнал</w:t>
      </w:r>
      <w:r w:rsidR="00D83878" w:rsidRPr="00866A51">
        <w:rPr>
          <w:bCs/>
          <w:szCs w:val="24"/>
          <w:lang w:eastAsia="ru-RU"/>
        </w:rPr>
        <w:t xml:space="preserve"> должен содержать</w:t>
      </w:r>
      <w:r>
        <w:rPr>
          <w:bCs/>
          <w:szCs w:val="24"/>
          <w:lang w:eastAsia="ru-RU"/>
        </w:rPr>
        <w:t>:</w:t>
      </w:r>
      <w:r w:rsidR="00D83878" w:rsidRPr="00866A51">
        <w:rPr>
          <w:bCs/>
          <w:szCs w:val="24"/>
          <w:lang w:eastAsia="ru-RU"/>
        </w:rPr>
        <w:t xml:space="preserve"> дату и время </w:t>
      </w:r>
      <w:r>
        <w:rPr>
          <w:bCs/>
          <w:szCs w:val="24"/>
          <w:lang w:eastAsia="ru-RU"/>
        </w:rPr>
        <w:t>события</w:t>
      </w:r>
      <w:r w:rsidR="00D83878" w:rsidRPr="00866A51">
        <w:rPr>
          <w:bCs/>
          <w:szCs w:val="24"/>
          <w:lang w:eastAsia="ru-RU"/>
        </w:rPr>
        <w:t xml:space="preserve">, учетную запись пользователя, </w:t>
      </w:r>
      <w:r w:rsidR="000666FE">
        <w:rPr>
          <w:bCs/>
          <w:szCs w:val="24"/>
          <w:lang w:eastAsia="ru-RU"/>
        </w:rPr>
        <w:t>идентификаторы</w:t>
      </w:r>
      <w:r w:rsidR="000666FE" w:rsidRPr="00866A51">
        <w:rPr>
          <w:bCs/>
          <w:szCs w:val="24"/>
          <w:lang w:eastAsia="ru-RU"/>
        </w:rPr>
        <w:t xml:space="preserve"> </w:t>
      </w:r>
      <w:r w:rsidR="00D83878" w:rsidRPr="00866A51">
        <w:rPr>
          <w:bCs/>
          <w:szCs w:val="24"/>
          <w:lang w:eastAsia="ru-RU"/>
        </w:rPr>
        <w:t>обрабатываемых документов, время обработки, результат обработки, сообщения об ошибках ТТС ЭА, а также сообщения, полученные от операционной системы.</w:t>
      </w:r>
    </w:p>
    <w:p w14:paraId="2A9B3444" w14:textId="1D9F3DBD" w:rsidR="00F46A03" w:rsidRDefault="00F46A03" w:rsidP="00866A51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 xml:space="preserve">Для мониторинга </w:t>
      </w:r>
      <w:r w:rsidR="002D1786">
        <w:rPr>
          <w:bCs/>
          <w:szCs w:val="24"/>
          <w:lang w:eastAsia="ru-RU"/>
        </w:rPr>
        <w:t>сценариев «Отладка» и «П</w:t>
      </w:r>
      <w:r>
        <w:rPr>
          <w:bCs/>
          <w:szCs w:val="24"/>
          <w:lang w:eastAsia="ru-RU"/>
        </w:rPr>
        <w:t>ринудительно</w:t>
      </w:r>
      <w:r w:rsidR="002D1786">
        <w:rPr>
          <w:bCs/>
          <w:szCs w:val="24"/>
          <w:lang w:eastAsia="ru-RU"/>
        </w:rPr>
        <w:t>е</w:t>
      </w:r>
      <w:r>
        <w:rPr>
          <w:bCs/>
          <w:szCs w:val="24"/>
          <w:lang w:eastAsia="ru-RU"/>
        </w:rPr>
        <w:t xml:space="preserve"> исключени</w:t>
      </w:r>
      <w:r w:rsidR="002D1786">
        <w:rPr>
          <w:bCs/>
          <w:szCs w:val="24"/>
          <w:lang w:eastAsia="ru-RU"/>
        </w:rPr>
        <w:t>е»</w:t>
      </w:r>
      <w:r>
        <w:rPr>
          <w:bCs/>
          <w:szCs w:val="24"/>
          <w:lang w:eastAsia="ru-RU"/>
        </w:rPr>
        <w:t xml:space="preserve"> документов требуется</w:t>
      </w:r>
      <w:r w:rsidR="0090360B">
        <w:rPr>
          <w:bCs/>
          <w:szCs w:val="24"/>
          <w:lang w:eastAsia="ru-RU"/>
        </w:rPr>
        <w:t xml:space="preserve"> генерировать письмо</w:t>
      </w:r>
      <w:r w:rsidR="00B048BA">
        <w:rPr>
          <w:bCs/>
          <w:szCs w:val="24"/>
          <w:lang w:eastAsia="ru-RU"/>
        </w:rPr>
        <w:t xml:space="preserve"> </w:t>
      </w:r>
      <w:r w:rsidR="002E7BE4">
        <w:rPr>
          <w:bCs/>
          <w:szCs w:val="24"/>
          <w:lang w:eastAsia="ru-RU"/>
        </w:rPr>
        <w:t xml:space="preserve">или уведомление в личном кабинете пользователю с ролью </w:t>
      </w:r>
      <w:r w:rsidR="00B048BA">
        <w:rPr>
          <w:bCs/>
          <w:szCs w:val="24"/>
          <w:lang w:eastAsia="ru-RU"/>
        </w:rPr>
        <w:t>(уведомление)</w:t>
      </w:r>
      <w:r w:rsidR="0090360B">
        <w:rPr>
          <w:bCs/>
          <w:szCs w:val="24"/>
          <w:lang w:eastAsia="ru-RU"/>
        </w:rPr>
        <w:t xml:space="preserve"> </w:t>
      </w:r>
      <w:r w:rsidR="002E7BE4">
        <w:rPr>
          <w:bCs/>
          <w:szCs w:val="24"/>
          <w:lang w:eastAsia="ru-RU"/>
        </w:rPr>
        <w:t>«О</w:t>
      </w:r>
      <w:r w:rsidR="0090360B">
        <w:rPr>
          <w:bCs/>
          <w:szCs w:val="24"/>
          <w:lang w:eastAsia="ru-RU"/>
        </w:rPr>
        <w:t>тветственн</w:t>
      </w:r>
      <w:r w:rsidR="002E7BE4">
        <w:rPr>
          <w:bCs/>
          <w:szCs w:val="24"/>
          <w:lang w:eastAsia="ru-RU"/>
        </w:rPr>
        <w:t>ый</w:t>
      </w:r>
      <w:r w:rsidR="0090360B">
        <w:rPr>
          <w:bCs/>
          <w:szCs w:val="24"/>
          <w:lang w:eastAsia="ru-RU"/>
        </w:rPr>
        <w:t xml:space="preserve"> за исключение</w:t>
      </w:r>
      <w:r w:rsidR="002E7BE4">
        <w:rPr>
          <w:bCs/>
          <w:szCs w:val="24"/>
          <w:lang w:eastAsia="ru-RU"/>
        </w:rPr>
        <w:t>»</w:t>
      </w:r>
      <w:r w:rsidR="00211DB0">
        <w:rPr>
          <w:bCs/>
          <w:szCs w:val="24"/>
          <w:lang w:eastAsia="ru-RU"/>
        </w:rPr>
        <w:t xml:space="preserve"> или администратору безопасности</w:t>
      </w:r>
      <w:r w:rsidR="0090360B">
        <w:rPr>
          <w:bCs/>
          <w:szCs w:val="24"/>
          <w:lang w:eastAsia="ru-RU"/>
        </w:rPr>
        <w:t xml:space="preserve"> в случае, если документы удалены раньше, чем допускается, исходя из значения параметра «</w:t>
      </w:r>
      <w:r w:rsidR="00F3283A">
        <w:rPr>
          <w:szCs w:val="24"/>
        </w:rPr>
        <w:t>Срок</w:t>
      </w:r>
      <w:r w:rsidR="00F3283A" w:rsidRPr="00866A51">
        <w:rPr>
          <w:szCs w:val="24"/>
        </w:rPr>
        <w:t xml:space="preserve"> </w:t>
      </w:r>
      <w:r w:rsidR="00F3283A">
        <w:rPr>
          <w:szCs w:val="24"/>
        </w:rPr>
        <w:t>хранения</w:t>
      </w:r>
      <w:r w:rsidR="00F3283A" w:rsidRPr="00866A51">
        <w:rPr>
          <w:szCs w:val="24"/>
        </w:rPr>
        <w:t>, дней</w:t>
      </w:r>
      <w:r w:rsidR="0090360B">
        <w:rPr>
          <w:bCs/>
          <w:szCs w:val="24"/>
          <w:lang w:eastAsia="ru-RU"/>
        </w:rPr>
        <w:t>»</w:t>
      </w:r>
      <w:r w:rsidR="00F3283A">
        <w:rPr>
          <w:bCs/>
          <w:szCs w:val="24"/>
          <w:lang w:eastAsia="ru-RU"/>
        </w:rPr>
        <w:t xml:space="preserve"> (</w:t>
      </w:r>
      <w:proofErr w:type="spellStart"/>
      <w:r w:rsidR="00F3283A">
        <w:rPr>
          <w:bCs/>
          <w:szCs w:val="24"/>
          <w:lang w:eastAsia="ru-RU"/>
        </w:rPr>
        <w:t>п.п</w:t>
      </w:r>
      <w:proofErr w:type="spellEnd"/>
      <w:r w:rsidR="00F3283A">
        <w:rPr>
          <w:bCs/>
          <w:szCs w:val="24"/>
          <w:lang w:eastAsia="ru-RU"/>
        </w:rPr>
        <w:t>. 2 таблицы 1)</w:t>
      </w:r>
      <w:r w:rsidR="0090360B">
        <w:rPr>
          <w:bCs/>
          <w:szCs w:val="24"/>
          <w:lang w:eastAsia="ru-RU"/>
        </w:rPr>
        <w:t>.</w:t>
      </w:r>
      <w:r>
        <w:rPr>
          <w:bCs/>
          <w:szCs w:val="24"/>
          <w:lang w:eastAsia="ru-RU"/>
        </w:rPr>
        <w:t xml:space="preserve"> </w:t>
      </w:r>
      <w:r w:rsidR="002E7BE4">
        <w:rPr>
          <w:bCs/>
          <w:szCs w:val="24"/>
          <w:lang w:eastAsia="ru-RU"/>
        </w:rPr>
        <w:t xml:space="preserve">Для тех документов для которых определён срок хранения внешней системой. Например, в случае удаления </w:t>
      </w:r>
      <w:r w:rsidR="002E7BE4">
        <w:rPr>
          <w:bCs/>
          <w:szCs w:val="24"/>
          <w:lang w:eastAsia="ru-RU"/>
        </w:rPr>
        <w:lastRenderedPageBreak/>
        <w:t>документа с атрибутом «Срок хранения» со значением «Бессрочно»</w:t>
      </w:r>
      <w:r w:rsidR="00211DB0">
        <w:rPr>
          <w:bCs/>
          <w:szCs w:val="24"/>
          <w:lang w:eastAsia="ru-RU"/>
        </w:rPr>
        <w:t>. Или пришёл запрос на удаление уже помеченного контента как «Исключён»</w:t>
      </w:r>
      <w:r w:rsidR="005A64BF">
        <w:rPr>
          <w:bCs/>
          <w:szCs w:val="24"/>
          <w:lang w:eastAsia="ru-RU"/>
        </w:rPr>
        <w:t>. Также</w:t>
      </w:r>
      <w:r w:rsidR="002E7BE4">
        <w:rPr>
          <w:bCs/>
          <w:szCs w:val="24"/>
          <w:lang w:eastAsia="ru-RU"/>
        </w:rPr>
        <w:t xml:space="preserve"> </w:t>
      </w:r>
      <w:r w:rsidR="005A64BF">
        <w:rPr>
          <w:bCs/>
          <w:szCs w:val="24"/>
          <w:lang w:eastAsia="ru-RU"/>
        </w:rPr>
        <w:t>в</w:t>
      </w:r>
      <w:r>
        <w:rPr>
          <w:bCs/>
          <w:szCs w:val="24"/>
          <w:lang w:eastAsia="ru-RU"/>
        </w:rPr>
        <w:t xml:space="preserve"> интерфейсной форме «</w:t>
      </w:r>
      <w:r w:rsidRPr="00A73451">
        <w:rPr>
          <w:szCs w:val="24"/>
          <w:lang w:eastAsia="ru-RU"/>
        </w:rPr>
        <w:t>Личный кабинет</w:t>
      </w:r>
      <w:r>
        <w:rPr>
          <w:bCs/>
          <w:szCs w:val="24"/>
          <w:lang w:eastAsia="ru-RU"/>
        </w:rPr>
        <w:t xml:space="preserve">» </w:t>
      </w:r>
      <w:r w:rsidR="0090360B">
        <w:rPr>
          <w:bCs/>
          <w:szCs w:val="24"/>
          <w:lang w:eastAsia="ru-RU"/>
        </w:rPr>
        <w:t>такое событие должно быть подсвечено</w:t>
      </w:r>
      <w:r w:rsidR="00F3283A">
        <w:rPr>
          <w:bCs/>
          <w:szCs w:val="24"/>
          <w:lang w:eastAsia="ru-RU"/>
        </w:rPr>
        <w:t xml:space="preserve"> или цветом, или</w:t>
      </w:r>
      <w:r w:rsidR="0090360B">
        <w:rPr>
          <w:bCs/>
          <w:szCs w:val="24"/>
          <w:lang w:eastAsia="ru-RU"/>
        </w:rPr>
        <w:t xml:space="preserve"> отдельным значком</w:t>
      </w:r>
      <w:r w:rsidR="002D1786">
        <w:rPr>
          <w:bCs/>
          <w:szCs w:val="24"/>
          <w:lang w:eastAsia="ru-RU"/>
        </w:rPr>
        <w:t xml:space="preserve"> в интерфейсе (</w:t>
      </w:r>
      <w:r w:rsidR="002D1786" w:rsidRPr="002D1786">
        <w:rPr>
          <w:bCs/>
          <w:noProof/>
          <w:szCs w:val="24"/>
          <w:lang w:eastAsia="ru-RU"/>
        </w:rPr>
        <w:drawing>
          <wp:inline distT="0" distB="0" distL="0" distR="0" wp14:anchorId="5F5516C7" wp14:editId="2EB6B4EE">
            <wp:extent cx="211540" cy="18349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0661" cy="217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1786">
        <w:rPr>
          <w:bCs/>
          <w:szCs w:val="24"/>
          <w:lang w:eastAsia="ru-RU"/>
        </w:rPr>
        <w:t>) с ссылкой на документ или список документов</w:t>
      </w:r>
      <w:r>
        <w:rPr>
          <w:bCs/>
          <w:szCs w:val="24"/>
          <w:lang w:eastAsia="ru-RU"/>
        </w:rPr>
        <w:t>.</w:t>
      </w:r>
    </w:p>
    <w:p w14:paraId="1F30D1EC" w14:textId="20E55BF9" w:rsidR="00F46A03" w:rsidRDefault="00F46A03" w:rsidP="00866A51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</w:p>
    <w:p w14:paraId="2EF20D92" w14:textId="77777777" w:rsidR="00B57532" w:rsidRDefault="00B57532" w:rsidP="006A1A99">
      <w:pPr>
        <w:pStyle w:val="02"/>
        <w:rPr>
          <w:rStyle w:val="020"/>
          <w:b/>
          <w:color w:val="auto"/>
          <w:sz w:val="24"/>
          <w:szCs w:val="24"/>
        </w:rPr>
      </w:pPr>
      <w:bookmarkStart w:id="40" w:name="_Toc32243671"/>
      <w:r w:rsidRPr="006A1A99">
        <w:rPr>
          <w:rStyle w:val="020"/>
          <w:b/>
          <w:color w:val="auto"/>
          <w:sz w:val="24"/>
          <w:szCs w:val="24"/>
        </w:rPr>
        <w:t>Обезличивание персональных данных</w:t>
      </w:r>
      <w:bookmarkEnd w:id="40"/>
    </w:p>
    <w:p w14:paraId="16FF74C8" w14:textId="77777777" w:rsidR="00346D99" w:rsidRDefault="00346D99" w:rsidP="00346D99">
      <w:pPr>
        <w:pStyle w:val="03"/>
        <w:rPr>
          <w:rStyle w:val="020"/>
          <w:b/>
          <w:color w:val="auto"/>
          <w:sz w:val="24"/>
          <w:szCs w:val="24"/>
        </w:rPr>
      </w:pPr>
      <w:bookmarkStart w:id="41" w:name="_Ref32243588"/>
      <w:bookmarkStart w:id="42" w:name="_Toc32243672"/>
      <w:r w:rsidRPr="00866A51">
        <w:rPr>
          <w:rStyle w:val="020"/>
          <w:b/>
          <w:color w:val="auto"/>
          <w:sz w:val="24"/>
          <w:szCs w:val="24"/>
        </w:rPr>
        <w:t>Требования к функциональности</w:t>
      </w:r>
      <w:bookmarkEnd w:id="41"/>
      <w:bookmarkEnd w:id="42"/>
    </w:p>
    <w:p w14:paraId="612FCEDB" w14:textId="77777777" w:rsidR="00D94344" w:rsidRDefault="00D94344" w:rsidP="00713072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Если документ содержит персональные данные более чем одного физического лица, этот документ не исключается – в нем осуществляется обезличивание персональных данных.</w:t>
      </w:r>
    </w:p>
    <w:p w14:paraId="11DBE84C" w14:textId="358D6E57" w:rsidR="00B048BA" w:rsidRDefault="00B048BA" w:rsidP="00713072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Решение об обезличивани</w:t>
      </w:r>
      <w:r w:rsidR="00114886">
        <w:rPr>
          <w:szCs w:val="24"/>
          <w:lang w:eastAsia="ru-RU"/>
        </w:rPr>
        <w:t>и</w:t>
      </w:r>
      <w:r>
        <w:rPr>
          <w:szCs w:val="24"/>
          <w:lang w:eastAsia="ru-RU"/>
        </w:rPr>
        <w:t xml:space="preserve"> должно приниматься пользователем </w:t>
      </w:r>
      <w:r w:rsidR="00114886">
        <w:rPr>
          <w:szCs w:val="24"/>
          <w:lang w:eastAsia="ru-RU"/>
        </w:rPr>
        <w:t>во внешней системе, взаимодействующей с ТТС ЭА.</w:t>
      </w:r>
    </w:p>
    <w:p w14:paraId="021F9C3A" w14:textId="322B7CA0" w:rsidR="00D94344" w:rsidRDefault="00D94344" w:rsidP="00713072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Обезличиваются персональные данные одного физического лица – если физическое лицо требует удалить документы, содержащие его персональные данные</w:t>
      </w:r>
      <w:r w:rsidR="00114886">
        <w:rPr>
          <w:szCs w:val="24"/>
          <w:lang w:eastAsia="ru-RU"/>
        </w:rPr>
        <w:t>.</w:t>
      </w:r>
    </w:p>
    <w:p w14:paraId="11B9096E" w14:textId="77777777" w:rsidR="00D94344" w:rsidRDefault="00D94344" w:rsidP="00713072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Обезличиваются персональные данные одного и более физических лиц – если соответствующий документ необходимо выдать заявителю-одному из фигурантов (не обезличиваются только персональные данные самого заявителя).</w:t>
      </w:r>
    </w:p>
    <w:p w14:paraId="02AB88D3" w14:textId="10E327FF" w:rsidR="00B96468" w:rsidRDefault="00B96468" w:rsidP="00713072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По запросу органов государственной власти документы, содержащие персональные данные, передаются в </w:t>
      </w:r>
      <w:proofErr w:type="spellStart"/>
      <w:r w:rsidR="00DF2841">
        <w:rPr>
          <w:szCs w:val="24"/>
          <w:lang w:eastAsia="ru-RU"/>
        </w:rPr>
        <w:t>необезличенном</w:t>
      </w:r>
      <w:proofErr w:type="spellEnd"/>
      <w:r>
        <w:rPr>
          <w:szCs w:val="24"/>
          <w:lang w:eastAsia="ru-RU"/>
        </w:rPr>
        <w:t xml:space="preserve"> состоянии</w:t>
      </w:r>
      <w:r w:rsidR="005A64BF">
        <w:rPr>
          <w:szCs w:val="24"/>
          <w:lang w:eastAsia="ru-RU"/>
        </w:rPr>
        <w:t xml:space="preserve"> (такие документы подпадают под</w:t>
      </w:r>
      <w:r w:rsidR="003C1C91">
        <w:rPr>
          <w:szCs w:val="24"/>
          <w:lang w:eastAsia="ru-RU"/>
        </w:rPr>
        <w:t xml:space="preserve"> закон №</w:t>
      </w:r>
      <w:r w:rsidR="005A64BF">
        <w:rPr>
          <w:szCs w:val="24"/>
          <w:lang w:eastAsia="ru-RU"/>
        </w:rPr>
        <w:t>125</w:t>
      </w:r>
      <w:r w:rsidR="00D90FE6">
        <w:rPr>
          <w:szCs w:val="24"/>
          <w:lang w:eastAsia="ru-RU"/>
        </w:rPr>
        <w:t>-</w:t>
      </w:r>
      <w:r w:rsidR="005A64BF">
        <w:rPr>
          <w:szCs w:val="24"/>
          <w:lang w:eastAsia="ru-RU"/>
        </w:rPr>
        <w:t>ФЗ</w:t>
      </w:r>
      <w:r w:rsidR="00D90FE6">
        <w:rPr>
          <w:szCs w:val="24"/>
          <w:lang w:eastAsia="ru-RU"/>
        </w:rPr>
        <w:t xml:space="preserve"> «Об архивном деле в Российской Федерации»</w:t>
      </w:r>
      <w:r w:rsidR="005A64BF">
        <w:rPr>
          <w:szCs w:val="24"/>
          <w:lang w:eastAsia="ru-RU"/>
        </w:rPr>
        <w:t xml:space="preserve"> при условии исключения их из процессов обработки)</w:t>
      </w:r>
      <w:r>
        <w:rPr>
          <w:szCs w:val="24"/>
          <w:lang w:eastAsia="ru-RU"/>
        </w:rPr>
        <w:t>.</w:t>
      </w:r>
    </w:p>
    <w:p w14:paraId="48863EEC" w14:textId="11D237D1" w:rsidR="00114886" w:rsidRPr="00114886" w:rsidRDefault="00114886" w:rsidP="00114886">
      <w:pPr>
        <w:spacing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В </w:t>
      </w:r>
      <w:r>
        <w:rPr>
          <w:szCs w:val="24"/>
          <w:lang w:val="en-US" w:eastAsia="ru-RU"/>
        </w:rPr>
        <w:t>API</w:t>
      </w:r>
      <w:r w:rsidRPr="00114886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>ТТС Э</w:t>
      </w:r>
      <w:r w:rsidR="00D355A4">
        <w:rPr>
          <w:szCs w:val="24"/>
          <w:lang w:eastAsia="ru-RU"/>
        </w:rPr>
        <w:t>А</w:t>
      </w:r>
      <w:r>
        <w:rPr>
          <w:szCs w:val="24"/>
          <w:lang w:eastAsia="ru-RU"/>
        </w:rPr>
        <w:t xml:space="preserve"> из внешней системы должен быть передан признак типа </w:t>
      </w:r>
      <w:r w:rsidRPr="00114886">
        <w:rPr>
          <w:szCs w:val="24"/>
          <w:lang w:eastAsia="ru-RU"/>
        </w:rPr>
        <w:t>обезличивания:</w:t>
      </w:r>
    </w:p>
    <w:p w14:paraId="41EE550E" w14:textId="60BA7B5B" w:rsidR="00114886" w:rsidRPr="00114886" w:rsidRDefault="00114886" w:rsidP="00114886">
      <w:pPr>
        <w:pStyle w:val="af0"/>
        <w:numPr>
          <w:ilvl w:val="0"/>
          <w:numId w:val="16"/>
        </w:numPr>
        <w:tabs>
          <w:tab w:val="left" w:pos="1134"/>
        </w:tabs>
        <w:spacing w:after="0" w:line="300" w:lineRule="auto"/>
        <w:ind w:left="709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4886">
        <w:rPr>
          <w:rFonts w:ascii="Times New Roman" w:hAnsi="Times New Roman" w:cs="Times New Roman"/>
          <w:sz w:val="24"/>
          <w:szCs w:val="24"/>
          <w:lang w:eastAsia="ru-RU"/>
        </w:rPr>
        <w:t>селективное обезличивание (при обезличивании ПДн одного физического лица в документе содержащем ПДн нескольких физлиц или только одного);</w:t>
      </w:r>
    </w:p>
    <w:p w14:paraId="2B346FD9" w14:textId="3F41C617" w:rsidR="00114886" w:rsidRDefault="00114886" w:rsidP="00114886">
      <w:pPr>
        <w:pStyle w:val="af0"/>
        <w:numPr>
          <w:ilvl w:val="0"/>
          <w:numId w:val="16"/>
        </w:numPr>
        <w:tabs>
          <w:tab w:val="left" w:pos="1134"/>
        </w:tabs>
        <w:spacing w:after="0" w:line="300" w:lineRule="auto"/>
        <w:ind w:left="709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4886">
        <w:rPr>
          <w:rFonts w:ascii="Times New Roman" w:hAnsi="Times New Roman" w:cs="Times New Roman"/>
          <w:sz w:val="24"/>
          <w:szCs w:val="24"/>
          <w:lang w:eastAsia="ru-RU"/>
        </w:rPr>
        <w:t>инверсионное обезличивание (при обезличивании ПДн всех физических лиц, содержащихся в списочном документе кроме одного)</w:t>
      </w:r>
      <w:r w:rsidR="00116F4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D2BF814" w14:textId="77777777" w:rsidR="00116F4B" w:rsidRDefault="00116F4B" w:rsidP="00116F4B">
      <w:pPr>
        <w:pStyle w:val="af0"/>
        <w:numPr>
          <w:ilvl w:val="0"/>
          <w:numId w:val="16"/>
        </w:numPr>
        <w:tabs>
          <w:tab w:val="left" w:pos="1134"/>
        </w:tabs>
        <w:spacing w:after="0" w:line="300" w:lineRule="auto"/>
        <w:ind w:left="0"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краткое описание задачи по обработке документа в части обезличивания.</w:t>
      </w:r>
    </w:p>
    <w:p w14:paraId="09ACB230" w14:textId="77777777" w:rsidR="00713072" w:rsidRDefault="00D94344" w:rsidP="00713072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 </w:t>
      </w:r>
      <w:r w:rsidR="005E50C5">
        <w:rPr>
          <w:szCs w:val="24"/>
          <w:lang w:eastAsia="ru-RU"/>
        </w:rPr>
        <w:t xml:space="preserve">Таким образом, </w:t>
      </w:r>
      <w:r w:rsidR="002A218D">
        <w:rPr>
          <w:szCs w:val="24"/>
          <w:lang w:eastAsia="ru-RU"/>
        </w:rPr>
        <w:t xml:space="preserve">контент </w:t>
      </w:r>
      <w:r w:rsidR="005E50C5">
        <w:rPr>
          <w:szCs w:val="24"/>
          <w:lang w:eastAsia="ru-RU"/>
        </w:rPr>
        <w:t>од</w:t>
      </w:r>
      <w:r w:rsidR="002A218D">
        <w:rPr>
          <w:szCs w:val="24"/>
          <w:lang w:eastAsia="ru-RU"/>
        </w:rPr>
        <w:t>ного</w:t>
      </w:r>
      <w:r w:rsidR="005E50C5">
        <w:rPr>
          <w:szCs w:val="24"/>
          <w:lang w:eastAsia="ru-RU"/>
        </w:rPr>
        <w:t xml:space="preserve"> и то</w:t>
      </w:r>
      <w:r w:rsidR="002A218D">
        <w:rPr>
          <w:szCs w:val="24"/>
          <w:lang w:eastAsia="ru-RU"/>
        </w:rPr>
        <w:t>го</w:t>
      </w:r>
      <w:r w:rsidR="005E50C5">
        <w:rPr>
          <w:szCs w:val="24"/>
          <w:lang w:eastAsia="ru-RU"/>
        </w:rPr>
        <w:t xml:space="preserve"> же документ</w:t>
      </w:r>
      <w:r w:rsidR="002A218D">
        <w:rPr>
          <w:szCs w:val="24"/>
          <w:lang w:eastAsia="ru-RU"/>
        </w:rPr>
        <w:t>а</w:t>
      </w:r>
      <w:r w:rsidR="005E50C5">
        <w:rPr>
          <w:szCs w:val="24"/>
          <w:lang w:eastAsia="ru-RU"/>
        </w:rPr>
        <w:t xml:space="preserve"> при обезличивании должен храниться в двух версиях:</w:t>
      </w:r>
    </w:p>
    <w:p w14:paraId="413CA35F" w14:textId="3653B786" w:rsidR="005E50C5" w:rsidRPr="00942BD0" w:rsidRDefault="00B54E46" w:rsidP="00942BD0">
      <w:pPr>
        <w:pStyle w:val="af0"/>
        <w:keepNext/>
        <w:numPr>
          <w:ilvl w:val="0"/>
          <w:numId w:val="8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E50C5" w:rsidRPr="00942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ерсия </w:t>
      </w:r>
      <w:r w:rsidR="00346D99" w:rsidRPr="00942B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346D99" w:rsidRPr="00942B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Необезличенная</w:t>
      </w:r>
      <w:proofErr w:type="spellEnd"/>
      <w:r w:rsidR="00346D99" w:rsidRPr="00942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="005E50C5" w:rsidRPr="00942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="005E50C5" w:rsidRPr="00942B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необезличенными</w:t>
      </w:r>
      <w:proofErr w:type="spellEnd"/>
      <w:r w:rsidR="005E50C5" w:rsidRPr="00942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персональными данными – для предоставления по запросу органов государственной власти</w:t>
      </w:r>
      <w:r w:rsidR="00D9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для целей, предусмотренных законом №</w:t>
      </w:r>
      <w:r w:rsidR="00D90FE6" w:rsidRPr="00D90FE6">
        <w:rPr>
          <w:rFonts w:ascii="Times New Roman" w:eastAsia="Times New Roman" w:hAnsi="Times New Roman" w:cs="Times New Roman"/>
          <w:sz w:val="24"/>
          <w:szCs w:val="24"/>
          <w:lang w:eastAsia="ru-RU"/>
        </w:rPr>
        <w:t>125-ФЗ «Об архивном деле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544C5E" w14:textId="341AB702" w:rsidR="005E50C5" w:rsidRPr="00942BD0" w:rsidRDefault="00B54E46" w:rsidP="00942BD0">
      <w:pPr>
        <w:pStyle w:val="af0"/>
        <w:keepNext/>
        <w:numPr>
          <w:ilvl w:val="0"/>
          <w:numId w:val="8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E50C5" w:rsidRPr="00942BD0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ерсия</w:t>
      </w:r>
      <w:r w:rsidR="00346D99" w:rsidRPr="00942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«Обезличенная» -</w:t>
      </w:r>
      <w:r w:rsidR="005E50C5" w:rsidRPr="00942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обезличенными персональными данными – для прочих целей.</w:t>
      </w:r>
    </w:p>
    <w:p w14:paraId="13028D0A" w14:textId="36BE5878" w:rsidR="00346D99" w:rsidRPr="00133F01" w:rsidRDefault="00346D99" w:rsidP="00713072">
      <w:pPr>
        <w:spacing w:after="120" w:line="300" w:lineRule="auto"/>
        <w:ind w:firstLine="680"/>
        <w:contextualSpacing/>
        <w:jc w:val="both"/>
        <w:rPr>
          <w:bCs/>
          <w:lang w:eastAsia="ru-RU"/>
        </w:rPr>
      </w:pPr>
      <w:r w:rsidRPr="00133F01">
        <w:rPr>
          <w:bCs/>
          <w:lang w:eastAsia="ru-RU"/>
        </w:rPr>
        <w:t>При возникновении у документа обезличенной версии</w:t>
      </w:r>
      <w:r w:rsidR="00BB1E29">
        <w:rPr>
          <w:bCs/>
          <w:lang w:eastAsia="ru-RU"/>
        </w:rPr>
        <w:t xml:space="preserve"> (при запросе </w:t>
      </w:r>
      <w:r w:rsidR="007A1460">
        <w:rPr>
          <w:bCs/>
          <w:lang w:eastAsia="ru-RU"/>
        </w:rPr>
        <w:t>субъекта ПДн на удаление его персональных данных)</w:t>
      </w:r>
      <w:r w:rsidRPr="00133F01">
        <w:rPr>
          <w:bCs/>
          <w:lang w:eastAsia="ru-RU"/>
        </w:rPr>
        <w:t xml:space="preserve"> эта версия становится активной и используется для обработки.</w:t>
      </w:r>
    </w:p>
    <w:p w14:paraId="63E978C5" w14:textId="77777777" w:rsidR="00346D99" w:rsidRPr="00133F01" w:rsidRDefault="00346D99" w:rsidP="00713072">
      <w:pPr>
        <w:spacing w:after="120" w:line="300" w:lineRule="auto"/>
        <w:ind w:firstLine="680"/>
        <w:contextualSpacing/>
        <w:jc w:val="both"/>
        <w:rPr>
          <w:bCs/>
          <w:lang w:eastAsia="ru-RU"/>
        </w:rPr>
      </w:pPr>
      <w:r w:rsidRPr="00133F01">
        <w:rPr>
          <w:bCs/>
          <w:lang w:eastAsia="ru-RU"/>
        </w:rPr>
        <w:lastRenderedPageBreak/>
        <w:t xml:space="preserve">Для предоставления документов по запросу органов государственной власти необходимо привести все документы к </w:t>
      </w:r>
      <w:proofErr w:type="spellStart"/>
      <w:r w:rsidRPr="00133F01">
        <w:rPr>
          <w:bCs/>
          <w:lang w:eastAsia="ru-RU"/>
        </w:rPr>
        <w:t>необезличенной</w:t>
      </w:r>
      <w:proofErr w:type="spellEnd"/>
      <w:r w:rsidRPr="00133F01">
        <w:rPr>
          <w:bCs/>
          <w:lang w:eastAsia="ru-RU"/>
        </w:rPr>
        <w:t xml:space="preserve"> версии</w:t>
      </w:r>
      <w:r w:rsidR="002A218D" w:rsidRPr="00133F01">
        <w:rPr>
          <w:bCs/>
          <w:lang w:eastAsia="ru-RU"/>
        </w:rPr>
        <w:t xml:space="preserve"> контента</w:t>
      </w:r>
      <w:r w:rsidRPr="00133F01">
        <w:rPr>
          <w:bCs/>
          <w:lang w:eastAsia="ru-RU"/>
        </w:rPr>
        <w:t>. Это целесообразно делать при помощи задания.</w:t>
      </w:r>
    </w:p>
    <w:p w14:paraId="0ECB09FE" w14:textId="77777777" w:rsidR="00713072" w:rsidRPr="00133F01" w:rsidRDefault="006D3353" w:rsidP="00713072">
      <w:pPr>
        <w:spacing w:after="120" w:line="300" w:lineRule="auto"/>
        <w:ind w:firstLine="680"/>
        <w:contextualSpacing/>
        <w:jc w:val="both"/>
        <w:rPr>
          <w:bCs/>
          <w:lang w:eastAsia="ru-RU"/>
        </w:rPr>
      </w:pPr>
      <w:r w:rsidRPr="006D3353">
        <w:rPr>
          <w:bCs/>
          <w:lang w:eastAsia="ru-RU"/>
        </w:rPr>
        <w:t>Обезличивание структурированной информации проводится с использованием средств автоматизации любым из методов</w:t>
      </w:r>
      <w:r w:rsidR="00454866">
        <w:rPr>
          <w:bCs/>
          <w:lang w:eastAsia="ru-RU"/>
        </w:rPr>
        <w:t>,</w:t>
      </w:r>
      <w:r w:rsidRPr="006D3353">
        <w:rPr>
          <w:bCs/>
          <w:lang w:eastAsia="ru-RU"/>
        </w:rPr>
        <w:t xml:space="preserve"> рекомендованных Роскомнадзором в «Методических рекомендациях по применению приказа Роскомнадзора от 5 сентября 2013 г. № 996 «Об утверждении требований и методов по обезличиванию персональных данных» (https://rkn.gov.ru/docs/Xerox_Pha</w:t>
      </w:r>
      <w:r>
        <w:rPr>
          <w:bCs/>
          <w:lang w:eastAsia="ru-RU"/>
        </w:rPr>
        <w:t>ser_3200MFP_20131216122746.pdf)</w:t>
      </w:r>
      <w:r w:rsidR="00713072" w:rsidRPr="00133F01">
        <w:rPr>
          <w:bCs/>
          <w:lang w:eastAsia="ru-RU"/>
        </w:rPr>
        <w:t>.</w:t>
      </w:r>
    </w:p>
    <w:p w14:paraId="1E4B0262" w14:textId="1C4C1C82" w:rsidR="00713072" w:rsidRPr="00133F01" w:rsidRDefault="00713072" w:rsidP="00713072">
      <w:pPr>
        <w:spacing w:after="120" w:line="300" w:lineRule="auto"/>
        <w:ind w:firstLine="680"/>
        <w:contextualSpacing/>
        <w:jc w:val="both"/>
        <w:rPr>
          <w:bCs/>
          <w:lang w:eastAsia="ru-RU"/>
        </w:rPr>
      </w:pPr>
      <w:r w:rsidRPr="00133F01">
        <w:rPr>
          <w:bCs/>
          <w:lang w:eastAsia="ru-RU"/>
        </w:rPr>
        <w:t>Обезличивание контента проводится вручную</w:t>
      </w:r>
      <w:r w:rsidR="001A6B1C" w:rsidRPr="00133F01">
        <w:rPr>
          <w:bCs/>
          <w:lang w:eastAsia="ru-RU"/>
        </w:rPr>
        <w:t xml:space="preserve"> на бумажном носителе, после чего носитель сканируется и формируется обезличенная версия контента</w:t>
      </w:r>
      <w:r w:rsidRPr="00133F01">
        <w:rPr>
          <w:bCs/>
          <w:lang w:eastAsia="ru-RU"/>
        </w:rPr>
        <w:t>.</w:t>
      </w:r>
      <w:r w:rsidR="00D90FE6">
        <w:rPr>
          <w:bCs/>
          <w:lang w:eastAsia="ru-RU"/>
        </w:rPr>
        <w:t xml:space="preserve"> Подробное описание алгоритма действия оператора ТТС ЭА приведено в </w:t>
      </w:r>
      <w:proofErr w:type="spellStart"/>
      <w:r w:rsidR="00D90FE6">
        <w:rPr>
          <w:bCs/>
          <w:lang w:eastAsia="ru-RU"/>
        </w:rPr>
        <w:t>п.п</w:t>
      </w:r>
      <w:proofErr w:type="spellEnd"/>
      <w:r w:rsidR="00D90FE6">
        <w:rPr>
          <w:bCs/>
          <w:lang w:eastAsia="ru-RU"/>
        </w:rPr>
        <w:t xml:space="preserve">. </w:t>
      </w:r>
      <w:r w:rsidR="00601DDC">
        <w:rPr>
          <w:bCs/>
          <w:lang w:eastAsia="ru-RU"/>
        </w:rPr>
        <w:fldChar w:fldCharType="begin"/>
      </w:r>
      <w:r w:rsidR="00601DDC">
        <w:rPr>
          <w:bCs/>
          <w:lang w:eastAsia="ru-RU"/>
        </w:rPr>
        <w:instrText xml:space="preserve"> REF _Ref39085306 \r \h </w:instrText>
      </w:r>
      <w:r w:rsidR="00601DDC">
        <w:rPr>
          <w:bCs/>
          <w:lang w:eastAsia="ru-RU"/>
        </w:rPr>
      </w:r>
      <w:r w:rsidR="00601DDC">
        <w:rPr>
          <w:bCs/>
          <w:lang w:eastAsia="ru-RU"/>
        </w:rPr>
        <w:fldChar w:fldCharType="separate"/>
      </w:r>
      <w:r w:rsidR="00601DDC">
        <w:rPr>
          <w:bCs/>
          <w:lang w:eastAsia="ru-RU"/>
        </w:rPr>
        <w:t>12.3.2</w:t>
      </w:r>
      <w:r w:rsidR="00601DDC">
        <w:rPr>
          <w:bCs/>
          <w:lang w:eastAsia="ru-RU"/>
        </w:rPr>
        <w:fldChar w:fldCharType="end"/>
      </w:r>
      <w:r w:rsidR="00D90FE6">
        <w:rPr>
          <w:bCs/>
          <w:lang w:eastAsia="ru-RU"/>
        </w:rPr>
        <w:t>.</w:t>
      </w:r>
    </w:p>
    <w:p w14:paraId="3EA72A6A" w14:textId="77777777" w:rsidR="00300C53" w:rsidRPr="00133F01" w:rsidRDefault="00300C53" w:rsidP="00713072">
      <w:pPr>
        <w:spacing w:after="120" w:line="300" w:lineRule="auto"/>
        <w:ind w:firstLine="680"/>
        <w:contextualSpacing/>
        <w:jc w:val="both"/>
        <w:rPr>
          <w:bCs/>
          <w:lang w:eastAsia="ru-RU"/>
        </w:rPr>
      </w:pPr>
      <w:r w:rsidRPr="00133F01">
        <w:rPr>
          <w:bCs/>
          <w:lang w:eastAsia="ru-RU"/>
        </w:rPr>
        <w:t xml:space="preserve">Предоставление обезличенных документов на бумажных носителях </w:t>
      </w:r>
      <w:r w:rsidR="00D93565" w:rsidRPr="00133F01">
        <w:rPr>
          <w:bCs/>
          <w:lang w:eastAsia="ru-RU"/>
        </w:rPr>
        <w:t xml:space="preserve">осуществляется в том же порядке, что и </w:t>
      </w:r>
      <w:proofErr w:type="spellStart"/>
      <w:r w:rsidR="00D93565" w:rsidRPr="00133F01">
        <w:rPr>
          <w:bCs/>
          <w:lang w:eastAsia="ru-RU"/>
        </w:rPr>
        <w:t>необезличенных</w:t>
      </w:r>
      <w:proofErr w:type="spellEnd"/>
      <w:r w:rsidR="00D93565" w:rsidRPr="00133F01">
        <w:rPr>
          <w:bCs/>
          <w:lang w:eastAsia="ru-RU"/>
        </w:rPr>
        <w:t>.</w:t>
      </w:r>
    </w:p>
    <w:p w14:paraId="2E1302EB" w14:textId="77777777" w:rsidR="00A058BD" w:rsidRPr="00A058BD" w:rsidRDefault="00A058BD" w:rsidP="00A058BD">
      <w:pPr>
        <w:pStyle w:val="03"/>
        <w:rPr>
          <w:rStyle w:val="020"/>
          <w:b/>
          <w:color w:val="auto"/>
          <w:sz w:val="24"/>
          <w:szCs w:val="24"/>
        </w:rPr>
      </w:pPr>
      <w:bookmarkStart w:id="43" w:name="_Toc32243673"/>
      <w:r w:rsidRPr="00A058BD">
        <w:rPr>
          <w:rStyle w:val="020"/>
          <w:b/>
          <w:color w:val="auto"/>
          <w:sz w:val="24"/>
          <w:szCs w:val="24"/>
        </w:rPr>
        <w:t>Описание бизнес-процесса</w:t>
      </w:r>
      <w:bookmarkEnd w:id="43"/>
    </w:p>
    <w:p w14:paraId="2A63C61E" w14:textId="46E9819E" w:rsidR="00A058BD" w:rsidRPr="00A058BD" w:rsidRDefault="002715AB" w:rsidP="002A348A">
      <w:pPr>
        <w:spacing w:after="120" w:line="300" w:lineRule="auto"/>
        <w:contextualSpacing/>
        <w:jc w:val="both"/>
        <w:rPr>
          <w:rStyle w:val="020"/>
          <w:b w:val="0"/>
          <w:color w:val="auto"/>
          <w:sz w:val="24"/>
          <w:szCs w:val="24"/>
        </w:rPr>
      </w:pPr>
      <w:r>
        <w:object w:dxaOrig="16155" w:dyaOrig="7575" w14:anchorId="6E84863E">
          <v:shape id="_x0000_i1027" type="#_x0000_t75" style="width:466.8pt;height:218.4pt" o:ole="">
            <v:imagedata r:id="rId13" o:title=""/>
          </v:shape>
          <o:OLEObject Type="Embed" ProgID="Visio.Drawing.15" ShapeID="_x0000_i1027" DrawAspect="Content" ObjectID="_1799846243" r:id="rId14"/>
        </w:object>
      </w:r>
    </w:p>
    <w:p w14:paraId="50B43115" w14:textId="77777777" w:rsidR="00AE1E22" w:rsidRPr="00B0496A" w:rsidRDefault="00AE1E22" w:rsidP="00AE1E22">
      <w:pPr>
        <w:pStyle w:val="03"/>
        <w:rPr>
          <w:rStyle w:val="020"/>
          <w:color w:val="auto"/>
          <w:sz w:val="24"/>
          <w:szCs w:val="24"/>
        </w:rPr>
      </w:pPr>
      <w:bookmarkStart w:id="44" w:name="_Toc32243674"/>
      <w:r w:rsidRPr="000869DE">
        <w:rPr>
          <w:rStyle w:val="020"/>
          <w:b/>
          <w:color w:val="auto"/>
          <w:sz w:val="24"/>
          <w:szCs w:val="24"/>
        </w:rPr>
        <w:t>Решения по реализации функциональности</w:t>
      </w:r>
      <w:bookmarkEnd w:id="44"/>
    </w:p>
    <w:p w14:paraId="2BCBD7B5" w14:textId="77777777" w:rsidR="00B0496A" w:rsidRPr="009B2A75" w:rsidRDefault="00B0496A" w:rsidP="000A3159">
      <w:pPr>
        <w:pStyle w:val="04"/>
        <w:numPr>
          <w:ilvl w:val="3"/>
          <w:numId w:val="11"/>
        </w:numPr>
        <w:rPr>
          <w:rStyle w:val="020"/>
          <w:b w:val="0"/>
          <w:color w:val="auto"/>
          <w:sz w:val="24"/>
          <w:szCs w:val="24"/>
        </w:rPr>
      </w:pPr>
      <w:bookmarkStart w:id="45" w:name="_Toc32243675"/>
      <w:r w:rsidRPr="009B2A75">
        <w:rPr>
          <w:rStyle w:val="020"/>
          <w:b w:val="0"/>
          <w:color w:val="auto"/>
          <w:sz w:val="24"/>
          <w:szCs w:val="24"/>
        </w:rPr>
        <w:t>Подсистема администрирования</w:t>
      </w:r>
      <w:bookmarkEnd w:id="45"/>
    </w:p>
    <w:p w14:paraId="461F15DE" w14:textId="2D853612" w:rsidR="00B0496A" w:rsidRPr="00866A51" w:rsidRDefault="00B0496A" w:rsidP="00B0496A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 w:rsidRPr="00866A51">
        <w:rPr>
          <w:bCs/>
          <w:szCs w:val="24"/>
          <w:lang w:eastAsia="ru-RU"/>
        </w:rPr>
        <w:t>В подсистеме</w:t>
      </w:r>
      <w:r>
        <w:rPr>
          <w:bCs/>
          <w:szCs w:val="24"/>
          <w:lang w:eastAsia="ru-RU"/>
        </w:rPr>
        <w:t xml:space="preserve"> администрирования требуется дополнить</w:t>
      </w:r>
      <w:r w:rsidRPr="00866A51">
        <w:rPr>
          <w:bCs/>
          <w:szCs w:val="24"/>
          <w:lang w:eastAsia="ru-RU"/>
        </w:rPr>
        <w:t xml:space="preserve"> функцию «Управление исключением документов» (раздел «Управление сервисами», п. 4.3.3.2.1 Технического задания)</w:t>
      </w:r>
      <w:r>
        <w:rPr>
          <w:bCs/>
          <w:szCs w:val="24"/>
          <w:lang w:eastAsia="ru-RU"/>
        </w:rPr>
        <w:t xml:space="preserve"> пунктом «</w:t>
      </w:r>
      <w:r w:rsidR="00DE7436">
        <w:rPr>
          <w:bCs/>
          <w:szCs w:val="24"/>
          <w:lang w:eastAsia="ru-RU"/>
        </w:rPr>
        <w:t>Доступ к оригиналу обезличенного (исключённого) документа (доступ к Архиву)</w:t>
      </w:r>
      <w:r>
        <w:rPr>
          <w:bCs/>
          <w:szCs w:val="24"/>
          <w:lang w:eastAsia="ru-RU"/>
        </w:rPr>
        <w:t>»</w:t>
      </w:r>
      <w:r w:rsidRPr="00866A51">
        <w:rPr>
          <w:bCs/>
          <w:szCs w:val="24"/>
          <w:lang w:eastAsia="ru-RU"/>
        </w:rPr>
        <w:t>.</w:t>
      </w:r>
      <w:r w:rsidR="007E0D26">
        <w:rPr>
          <w:bCs/>
          <w:szCs w:val="24"/>
          <w:lang w:eastAsia="ru-RU"/>
        </w:rPr>
        <w:t xml:space="preserve"> Необходимо дополнить ролевую модель ТТС ЭА ролью доступа к Архивным версиям документов. Таким образом можно регулировать доступность к архивным документам из внешних систем.</w:t>
      </w:r>
    </w:p>
    <w:p w14:paraId="3196BAB1" w14:textId="77777777" w:rsidR="008E5D5B" w:rsidRPr="009B2A75" w:rsidRDefault="008E5D5B" w:rsidP="000A3159">
      <w:pPr>
        <w:pStyle w:val="04"/>
        <w:numPr>
          <w:ilvl w:val="3"/>
          <w:numId w:val="11"/>
        </w:numPr>
        <w:rPr>
          <w:rStyle w:val="020"/>
          <w:b w:val="0"/>
          <w:color w:val="auto"/>
          <w:sz w:val="24"/>
          <w:szCs w:val="24"/>
        </w:rPr>
      </w:pPr>
      <w:bookmarkStart w:id="46" w:name="_Toc32243676"/>
      <w:r w:rsidRPr="009B2A75">
        <w:rPr>
          <w:rStyle w:val="020"/>
          <w:b w:val="0"/>
          <w:color w:val="auto"/>
          <w:sz w:val="24"/>
          <w:szCs w:val="24"/>
        </w:rPr>
        <w:lastRenderedPageBreak/>
        <w:t>Документирование</w:t>
      </w:r>
      <w:bookmarkEnd w:id="46"/>
    </w:p>
    <w:p w14:paraId="7E84F85B" w14:textId="77777777" w:rsidR="008E5D5B" w:rsidRDefault="008E5D5B" w:rsidP="00265618">
      <w:pPr>
        <w:keepNext/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>В инструкцию</w:t>
      </w:r>
      <w:r w:rsidRPr="00866A51">
        <w:rPr>
          <w:bCs/>
          <w:szCs w:val="24"/>
          <w:lang w:eastAsia="ru-RU"/>
        </w:rPr>
        <w:t xml:space="preserve"> пользователя для роли «Ответственный за исключение»</w:t>
      </w:r>
      <w:r>
        <w:rPr>
          <w:bCs/>
          <w:szCs w:val="24"/>
          <w:lang w:eastAsia="ru-RU"/>
        </w:rPr>
        <w:t xml:space="preserve"> должны быть добавлены пункты:</w:t>
      </w:r>
    </w:p>
    <w:p w14:paraId="4E38B604" w14:textId="77777777" w:rsidR="008E5D5B" w:rsidRPr="007F68C7" w:rsidRDefault="008E5D5B" w:rsidP="00265618">
      <w:pPr>
        <w:pStyle w:val="af0"/>
        <w:keepNext/>
        <w:numPr>
          <w:ilvl w:val="0"/>
          <w:numId w:val="8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</w:t>
      </w:r>
      <w:proofErr w:type="spellStart"/>
      <w:r w:rsidRPr="007F68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необезличенной</w:t>
      </w:r>
      <w:proofErr w:type="spellEnd"/>
      <w:r w:rsidRPr="007F6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обезличенной версиями контента документа.</w:t>
      </w:r>
    </w:p>
    <w:p w14:paraId="70AB9423" w14:textId="0FE123A9" w:rsidR="008E5D5B" w:rsidRPr="007F68C7" w:rsidRDefault="00991743" w:rsidP="007F68C7">
      <w:pPr>
        <w:pStyle w:val="af0"/>
        <w:numPr>
          <w:ilvl w:val="0"/>
          <w:numId w:val="8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восстановления архивной версии документа (логически удалённым </w:t>
      </w:r>
      <w:bookmarkStart w:id="47" w:name="_GoBack"/>
      <w:bookmarkEnd w:id="4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необезличенным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версиям).</w:t>
      </w:r>
    </w:p>
    <w:p w14:paraId="015EF702" w14:textId="2C1A4CC0" w:rsidR="00AE1E22" w:rsidRDefault="00DE7436" w:rsidP="000A3159">
      <w:pPr>
        <w:pStyle w:val="04"/>
        <w:numPr>
          <w:ilvl w:val="3"/>
          <w:numId w:val="11"/>
        </w:numPr>
        <w:rPr>
          <w:rStyle w:val="020"/>
          <w:b w:val="0"/>
          <w:color w:val="auto"/>
          <w:sz w:val="24"/>
          <w:szCs w:val="24"/>
        </w:rPr>
      </w:pPr>
      <w:bookmarkStart w:id="48" w:name="_Toc32243677"/>
      <w:r>
        <w:rPr>
          <w:rStyle w:val="020"/>
          <w:b w:val="0"/>
          <w:color w:val="auto"/>
          <w:sz w:val="24"/>
          <w:szCs w:val="24"/>
        </w:rPr>
        <w:t>Атрибут</w:t>
      </w:r>
      <w:r w:rsidR="00C13E17">
        <w:rPr>
          <w:rStyle w:val="020"/>
          <w:b w:val="0"/>
          <w:color w:val="auto"/>
          <w:sz w:val="24"/>
          <w:szCs w:val="24"/>
        </w:rPr>
        <w:t xml:space="preserve"> версии контента</w:t>
      </w:r>
      <w:bookmarkEnd w:id="48"/>
    </w:p>
    <w:p w14:paraId="3336B79B" w14:textId="48816D80" w:rsidR="00C13E17" w:rsidRDefault="00C13E17" w:rsidP="00C13E17">
      <w:pPr>
        <w:spacing w:after="120" w:line="300" w:lineRule="auto"/>
        <w:ind w:firstLine="680"/>
        <w:contextualSpacing/>
        <w:jc w:val="both"/>
        <w:rPr>
          <w:lang w:eastAsia="ru-RU"/>
        </w:rPr>
      </w:pPr>
      <w:r w:rsidRPr="009D029F">
        <w:rPr>
          <w:lang w:eastAsia="ru-RU"/>
        </w:rPr>
        <w:t xml:space="preserve">В </w:t>
      </w:r>
      <w:r w:rsidR="00DE7436">
        <w:rPr>
          <w:lang w:eastAsia="ru-RU"/>
        </w:rPr>
        <w:t>атрибут</w:t>
      </w:r>
      <w:r w:rsidRPr="009D029F">
        <w:rPr>
          <w:lang w:eastAsia="ru-RU"/>
        </w:rPr>
        <w:t xml:space="preserve"> версии контента необходимо добавить </w:t>
      </w:r>
      <w:r w:rsidR="000501AA" w:rsidRPr="009D029F">
        <w:rPr>
          <w:lang w:eastAsia="ru-RU"/>
        </w:rPr>
        <w:t xml:space="preserve">заполняемое вручную </w:t>
      </w:r>
      <w:r w:rsidRPr="009D029F">
        <w:rPr>
          <w:lang w:eastAsia="ru-RU"/>
        </w:rPr>
        <w:t>поле «Обезличенная/</w:t>
      </w:r>
      <w:proofErr w:type="spellStart"/>
      <w:r w:rsidRPr="009D029F">
        <w:rPr>
          <w:lang w:eastAsia="ru-RU"/>
        </w:rPr>
        <w:t>Необезличенная</w:t>
      </w:r>
      <w:proofErr w:type="spellEnd"/>
      <w:r w:rsidRPr="009D029F">
        <w:rPr>
          <w:lang w:eastAsia="ru-RU"/>
        </w:rPr>
        <w:t>». Возможные значения поля – «Обезличенная» и «</w:t>
      </w:r>
      <w:proofErr w:type="spellStart"/>
      <w:r w:rsidRPr="009D029F">
        <w:rPr>
          <w:lang w:eastAsia="ru-RU"/>
        </w:rPr>
        <w:t>Необезличенная</w:t>
      </w:r>
      <w:proofErr w:type="spellEnd"/>
      <w:r w:rsidRPr="009D029F">
        <w:rPr>
          <w:lang w:eastAsia="ru-RU"/>
        </w:rPr>
        <w:t>». Значение «Обезличенная» выбирается для версии, содержащей обезличенный контент. Значение «</w:t>
      </w:r>
      <w:proofErr w:type="spellStart"/>
      <w:r w:rsidRPr="009D029F">
        <w:rPr>
          <w:lang w:eastAsia="ru-RU"/>
        </w:rPr>
        <w:t>Необезличенная</w:t>
      </w:r>
      <w:proofErr w:type="spellEnd"/>
      <w:r w:rsidRPr="009D029F">
        <w:rPr>
          <w:lang w:eastAsia="ru-RU"/>
        </w:rPr>
        <w:t xml:space="preserve">» выбирается для версии, содержащей </w:t>
      </w:r>
      <w:proofErr w:type="spellStart"/>
      <w:r w:rsidRPr="009D029F">
        <w:rPr>
          <w:lang w:eastAsia="ru-RU"/>
        </w:rPr>
        <w:t>необезличенный</w:t>
      </w:r>
      <w:proofErr w:type="spellEnd"/>
      <w:r w:rsidRPr="009D029F">
        <w:rPr>
          <w:lang w:eastAsia="ru-RU"/>
        </w:rPr>
        <w:t xml:space="preserve"> контент.</w:t>
      </w:r>
    </w:p>
    <w:p w14:paraId="28529CD8" w14:textId="70FDE199" w:rsidR="00154FFA" w:rsidRDefault="00154FFA" w:rsidP="00C13E17">
      <w:pPr>
        <w:spacing w:after="120" w:line="300" w:lineRule="auto"/>
        <w:ind w:firstLine="680"/>
        <w:contextualSpacing/>
        <w:jc w:val="both"/>
        <w:rPr>
          <w:lang w:eastAsia="ru-RU"/>
        </w:rPr>
      </w:pPr>
      <w:r w:rsidRPr="009D029F">
        <w:rPr>
          <w:lang w:eastAsia="ru-RU"/>
        </w:rPr>
        <w:t xml:space="preserve">В </w:t>
      </w:r>
      <w:r>
        <w:rPr>
          <w:lang w:eastAsia="ru-RU"/>
        </w:rPr>
        <w:t>атрибут</w:t>
      </w:r>
      <w:r w:rsidRPr="009D029F">
        <w:rPr>
          <w:lang w:eastAsia="ru-RU"/>
        </w:rPr>
        <w:t xml:space="preserve"> версии контента необходимо добавить заполняемое вручную</w:t>
      </w:r>
      <w:r>
        <w:rPr>
          <w:lang w:eastAsia="ru-RU"/>
        </w:rPr>
        <w:t xml:space="preserve"> на стороне внешней системы</w:t>
      </w:r>
      <w:r w:rsidRPr="009D029F">
        <w:rPr>
          <w:lang w:eastAsia="ru-RU"/>
        </w:rPr>
        <w:t xml:space="preserve"> поле «</w:t>
      </w:r>
      <w:r>
        <w:rPr>
          <w:lang w:eastAsia="ru-RU"/>
        </w:rPr>
        <w:t>Справка о ПДн</w:t>
      </w:r>
      <w:r w:rsidRPr="009D029F">
        <w:rPr>
          <w:lang w:eastAsia="ru-RU"/>
        </w:rPr>
        <w:t>».</w:t>
      </w:r>
      <w:r>
        <w:rPr>
          <w:lang w:eastAsia="ru-RU"/>
        </w:rPr>
        <w:t xml:space="preserve"> Должно быть заполнено оператором внешний системы как комментарий по постановке задачи по обезличиванию (перечень ПДн, подлежащих обезличиванию в документе или перечень ПДн, которые должны остаться в документе).</w:t>
      </w:r>
    </w:p>
    <w:p w14:paraId="36E69C98" w14:textId="77777777" w:rsidR="00095382" w:rsidRPr="00954C63" w:rsidRDefault="00095382" w:rsidP="000A3159">
      <w:pPr>
        <w:pStyle w:val="04"/>
        <w:numPr>
          <w:ilvl w:val="3"/>
          <w:numId w:val="11"/>
        </w:numPr>
        <w:rPr>
          <w:rStyle w:val="020"/>
          <w:color w:val="auto"/>
          <w:sz w:val="24"/>
          <w:szCs w:val="24"/>
        </w:rPr>
      </w:pPr>
      <w:bookmarkStart w:id="49" w:name="_Toc32243678"/>
      <w:r w:rsidRPr="00646858">
        <w:rPr>
          <w:rStyle w:val="020"/>
          <w:b w:val="0"/>
          <w:color w:val="auto"/>
          <w:sz w:val="24"/>
          <w:szCs w:val="24"/>
        </w:rPr>
        <w:t>Модель</w:t>
      </w:r>
      <w:r w:rsidRPr="00954C63">
        <w:rPr>
          <w:rStyle w:val="020"/>
          <w:color w:val="auto"/>
          <w:sz w:val="24"/>
          <w:szCs w:val="24"/>
        </w:rPr>
        <w:t xml:space="preserve"> </w:t>
      </w:r>
      <w:r w:rsidRPr="00954C63">
        <w:rPr>
          <w:rStyle w:val="020"/>
          <w:b w:val="0"/>
          <w:color w:val="auto"/>
          <w:sz w:val="24"/>
          <w:szCs w:val="24"/>
        </w:rPr>
        <w:t>данных</w:t>
      </w:r>
      <w:bookmarkEnd w:id="49"/>
    </w:p>
    <w:p w14:paraId="481234B5" w14:textId="78E86BE6" w:rsidR="00095382" w:rsidRDefault="00095382" w:rsidP="00095382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 w:rsidRPr="00866A51">
        <w:rPr>
          <w:bCs/>
          <w:szCs w:val="24"/>
          <w:lang w:eastAsia="ru-RU"/>
        </w:rPr>
        <w:t xml:space="preserve">Необходимо дополнить таблицу, хранящую </w:t>
      </w:r>
      <w:r w:rsidR="00650573">
        <w:rPr>
          <w:bCs/>
          <w:szCs w:val="24"/>
          <w:lang w:eastAsia="ru-RU"/>
        </w:rPr>
        <w:t>атрибуты</w:t>
      </w:r>
      <w:r w:rsidRPr="00866A51">
        <w:rPr>
          <w:bCs/>
          <w:szCs w:val="24"/>
          <w:lang w:eastAsia="ru-RU"/>
        </w:rPr>
        <w:t xml:space="preserve"> </w:t>
      </w:r>
      <w:r>
        <w:rPr>
          <w:bCs/>
          <w:szCs w:val="24"/>
          <w:lang w:eastAsia="ru-RU"/>
        </w:rPr>
        <w:t>версий контента</w:t>
      </w:r>
      <w:r w:rsidRPr="00866A51">
        <w:rPr>
          <w:bCs/>
          <w:szCs w:val="24"/>
          <w:lang w:eastAsia="ru-RU"/>
        </w:rPr>
        <w:t>, пол</w:t>
      </w:r>
      <w:r>
        <w:rPr>
          <w:bCs/>
          <w:szCs w:val="24"/>
          <w:lang w:eastAsia="ru-RU"/>
        </w:rPr>
        <w:t>ем, описанным</w:t>
      </w:r>
      <w:r w:rsidRPr="00866A51">
        <w:rPr>
          <w:bCs/>
          <w:szCs w:val="24"/>
          <w:lang w:eastAsia="ru-RU"/>
        </w:rPr>
        <w:t xml:space="preserve"> в пункте</w:t>
      </w:r>
      <w:r>
        <w:rPr>
          <w:bCs/>
          <w:szCs w:val="24"/>
          <w:lang w:eastAsia="ru-RU"/>
        </w:rPr>
        <w:t xml:space="preserve"> «</w:t>
      </w:r>
      <w:r w:rsidR="00DE7436">
        <w:rPr>
          <w:bCs/>
          <w:szCs w:val="24"/>
          <w:lang w:eastAsia="ru-RU"/>
        </w:rPr>
        <w:t>Атрибут</w:t>
      </w:r>
      <w:r>
        <w:rPr>
          <w:bCs/>
          <w:szCs w:val="24"/>
          <w:lang w:eastAsia="ru-RU"/>
        </w:rPr>
        <w:t xml:space="preserve"> </w:t>
      </w:r>
      <w:r>
        <w:rPr>
          <w:rStyle w:val="020"/>
          <w:b w:val="0"/>
          <w:color w:val="auto"/>
          <w:sz w:val="24"/>
          <w:szCs w:val="24"/>
        </w:rPr>
        <w:t>версии контента</w:t>
      </w:r>
      <w:r>
        <w:rPr>
          <w:bCs/>
          <w:szCs w:val="24"/>
          <w:lang w:eastAsia="ru-RU"/>
        </w:rPr>
        <w:t xml:space="preserve">» </w:t>
      </w:r>
      <w:r w:rsidR="00553813">
        <w:rPr>
          <w:bCs/>
          <w:szCs w:val="24"/>
          <w:lang w:eastAsia="ru-RU"/>
        </w:rPr>
        <w:t xml:space="preserve">настоящего раздела </w:t>
      </w:r>
      <w:r>
        <w:rPr>
          <w:bCs/>
          <w:szCs w:val="24"/>
          <w:lang w:eastAsia="ru-RU"/>
        </w:rPr>
        <w:t>Технических требований</w:t>
      </w:r>
      <w:r w:rsidRPr="00866A51">
        <w:rPr>
          <w:bCs/>
          <w:szCs w:val="24"/>
          <w:lang w:eastAsia="ru-RU"/>
        </w:rPr>
        <w:t>.</w:t>
      </w:r>
    </w:p>
    <w:p w14:paraId="38E3B230" w14:textId="77777777" w:rsidR="00646858" w:rsidRDefault="00646858" w:rsidP="000A3159">
      <w:pPr>
        <w:pStyle w:val="04"/>
        <w:numPr>
          <w:ilvl w:val="3"/>
          <w:numId w:val="11"/>
        </w:numPr>
      </w:pPr>
      <w:bookmarkStart w:id="50" w:name="_Toc32243679"/>
      <w:r w:rsidRPr="00646858">
        <w:rPr>
          <w:rStyle w:val="020"/>
          <w:b w:val="0"/>
          <w:color w:val="auto"/>
          <w:sz w:val="24"/>
          <w:szCs w:val="24"/>
        </w:rPr>
        <w:t>Интеграция</w:t>
      </w:r>
      <w:bookmarkEnd w:id="50"/>
    </w:p>
    <w:p w14:paraId="5FBFAD0E" w14:textId="7FA8C4E2" w:rsidR="00D355A4" w:rsidRPr="00114886" w:rsidRDefault="00D355A4" w:rsidP="00D355A4">
      <w:pPr>
        <w:spacing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В </w:t>
      </w:r>
      <w:r>
        <w:rPr>
          <w:szCs w:val="24"/>
          <w:lang w:val="en-US" w:eastAsia="ru-RU"/>
        </w:rPr>
        <w:t>API</w:t>
      </w:r>
      <w:r w:rsidRPr="00114886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 xml:space="preserve">ТТС ЭА должен быть предусмотрен параметр признака типа </w:t>
      </w:r>
      <w:r w:rsidRPr="00114886">
        <w:rPr>
          <w:szCs w:val="24"/>
          <w:lang w:eastAsia="ru-RU"/>
        </w:rPr>
        <w:t>обезличивания:</w:t>
      </w:r>
    </w:p>
    <w:p w14:paraId="575ED1C5" w14:textId="77777777" w:rsidR="00D355A4" w:rsidRPr="00114886" w:rsidRDefault="00D355A4" w:rsidP="00D355A4">
      <w:pPr>
        <w:pStyle w:val="af0"/>
        <w:numPr>
          <w:ilvl w:val="0"/>
          <w:numId w:val="16"/>
        </w:numPr>
        <w:tabs>
          <w:tab w:val="left" w:pos="1134"/>
        </w:tabs>
        <w:spacing w:after="0" w:line="300" w:lineRule="auto"/>
        <w:ind w:left="0"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4886">
        <w:rPr>
          <w:rFonts w:ascii="Times New Roman" w:hAnsi="Times New Roman" w:cs="Times New Roman"/>
          <w:sz w:val="24"/>
          <w:szCs w:val="24"/>
          <w:lang w:eastAsia="ru-RU"/>
        </w:rPr>
        <w:t>селективное обезличивание (при обезличивании ПДн одного физического лица в документе содержащем ПДн нескольких физлиц или только одного);</w:t>
      </w:r>
    </w:p>
    <w:p w14:paraId="6BA24AAE" w14:textId="4A5BAEFA" w:rsidR="00D355A4" w:rsidRDefault="00D355A4" w:rsidP="00D355A4">
      <w:pPr>
        <w:pStyle w:val="af0"/>
        <w:numPr>
          <w:ilvl w:val="0"/>
          <w:numId w:val="16"/>
        </w:numPr>
        <w:tabs>
          <w:tab w:val="left" w:pos="1134"/>
        </w:tabs>
        <w:spacing w:after="0" w:line="300" w:lineRule="auto"/>
        <w:ind w:left="0"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4886">
        <w:rPr>
          <w:rFonts w:ascii="Times New Roman" w:hAnsi="Times New Roman" w:cs="Times New Roman"/>
          <w:sz w:val="24"/>
          <w:szCs w:val="24"/>
          <w:lang w:eastAsia="ru-RU"/>
        </w:rPr>
        <w:t>инверсионное обезличивание (при обезличивании ПДн всех физических лиц, содержащихся в списочном документе кроме одного).</w:t>
      </w:r>
    </w:p>
    <w:p w14:paraId="3A5486BC" w14:textId="6D037BCF" w:rsidR="00116F4B" w:rsidRDefault="00116F4B" w:rsidP="00D355A4">
      <w:pPr>
        <w:pStyle w:val="af0"/>
        <w:numPr>
          <w:ilvl w:val="0"/>
          <w:numId w:val="16"/>
        </w:numPr>
        <w:tabs>
          <w:tab w:val="left" w:pos="1134"/>
        </w:tabs>
        <w:spacing w:after="0" w:line="300" w:lineRule="auto"/>
        <w:ind w:left="0"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краткое описание задачи по обработке документа в части обезличивания</w:t>
      </w:r>
      <w:r w:rsidR="00975C5C">
        <w:rPr>
          <w:rFonts w:ascii="Times New Roman" w:hAnsi="Times New Roman" w:cs="Times New Roman"/>
          <w:sz w:val="24"/>
          <w:szCs w:val="24"/>
          <w:lang w:eastAsia="ru-RU"/>
        </w:rPr>
        <w:t xml:space="preserve"> (перечень ПДн, словесное описания необходимой процедуры или задачи обезличивания)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B55C46C" w14:textId="16C5599D" w:rsidR="00DE7436" w:rsidRPr="00DE7436" w:rsidRDefault="00DE7436" w:rsidP="00DE7436">
      <w:pPr>
        <w:pStyle w:val="af0"/>
        <w:tabs>
          <w:tab w:val="left" w:pos="1134"/>
        </w:tabs>
        <w:spacing w:after="0" w:line="300" w:lineRule="auto"/>
        <w:ind w:left="0"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API</w:t>
      </w:r>
      <w:r w:rsidRPr="00DE743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так же должен быть предусмотрен параметр «Доступ к Архиву», позволяющий запросить оригиналы (не изменённые версии документов) из внешней системы, находящиеся в Архиве.</w:t>
      </w:r>
    </w:p>
    <w:p w14:paraId="168C9239" w14:textId="06F65630" w:rsidR="00D355A4" w:rsidRDefault="00D355A4" w:rsidP="00D355A4">
      <w:pPr>
        <w:pStyle w:val="af0"/>
        <w:tabs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Так как процедура обезличивания (работа со сканированным изображением документа в части вымарывания необходимых метаданных) происходит на стороне оператора</w:t>
      </w:r>
      <w:r w:rsidR="00FB05BF">
        <w:rPr>
          <w:rFonts w:ascii="Times New Roman" w:hAnsi="Times New Roman" w:cs="Times New Roman"/>
          <w:sz w:val="24"/>
          <w:szCs w:val="24"/>
          <w:lang w:eastAsia="ru-RU"/>
        </w:rPr>
        <w:t xml:space="preserve"> сканирования документов, то необходимо предусмотреть процедуры работы с документами в зависимости от передаваемых параметров через </w:t>
      </w:r>
      <w:r w:rsidR="00FB05BF">
        <w:rPr>
          <w:rFonts w:ascii="Times New Roman" w:hAnsi="Times New Roman" w:cs="Times New Roman"/>
          <w:sz w:val="24"/>
          <w:szCs w:val="24"/>
          <w:lang w:val="en-US" w:eastAsia="ru-RU"/>
        </w:rPr>
        <w:t>API</w:t>
      </w:r>
      <w:r w:rsidR="00FB05BF" w:rsidRPr="00FB05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05BF">
        <w:rPr>
          <w:rFonts w:ascii="Times New Roman" w:hAnsi="Times New Roman" w:cs="Times New Roman"/>
          <w:sz w:val="24"/>
          <w:szCs w:val="24"/>
          <w:lang w:eastAsia="ru-RU"/>
        </w:rPr>
        <w:t>в ТТС ЭА.</w:t>
      </w:r>
    </w:p>
    <w:p w14:paraId="1237A2FF" w14:textId="505A43AC" w:rsidR="00646858" w:rsidRDefault="00646858" w:rsidP="00646858">
      <w:pPr>
        <w:spacing w:after="120" w:line="300" w:lineRule="auto"/>
        <w:ind w:firstLine="680"/>
        <w:contextualSpacing/>
        <w:jc w:val="both"/>
      </w:pPr>
      <w:r>
        <w:rPr>
          <w:lang w:val="en-US"/>
        </w:rPr>
        <w:t>API</w:t>
      </w:r>
      <w:r>
        <w:t xml:space="preserve"> взаимодействия со связанными системами должен быть дополнен в части, касающейся </w:t>
      </w:r>
      <w:r w:rsidR="00FB05BF">
        <w:t xml:space="preserve">возможности </w:t>
      </w:r>
      <w:r>
        <w:t xml:space="preserve">экспорта </w:t>
      </w:r>
      <w:r w:rsidR="00FB05BF">
        <w:t xml:space="preserve">сведений </w:t>
      </w:r>
      <w:r>
        <w:t xml:space="preserve">из ТТС ЭА в связанную систему значения поля </w:t>
      </w:r>
      <w:r>
        <w:rPr>
          <w:rStyle w:val="020"/>
          <w:b w:val="0"/>
          <w:color w:val="auto"/>
          <w:sz w:val="24"/>
          <w:szCs w:val="24"/>
        </w:rPr>
        <w:t>«Обезличенная/</w:t>
      </w:r>
      <w:proofErr w:type="spellStart"/>
      <w:r>
        <w:rPr>
          <w:rStyle w:val="020"/>
          <w:b w:val="0"/>
          <w:color w:val="auto"/>
          <w:sz w:val="24"/>
          <w:szCs w:val="24"/>
        </w:rPr>
        <w:t>Необезличенная</w:t>
      </w:r>
      <w:proofErr w:type="spellEnd"/>
      <w:r>
        <w:rPr>
          <w:rStyle w:val="020"/>
          <w:b w:val="0"/>
          <w:color w:val="auto"/>
          <w:sz w:val="24"/>
          <w:szCs w:val="24"/>
        </w:rPr>
        <w:t xml:space="preserve">» </w:t>
      </w:r>
      <w:r>
        <w:t>активной версии контента документа</w:t>
      </w:r>
      <w:r w:rsidR="00FB05BF">
        <w:t xml:space="preserve"> (получение </w:t>
      </w:r>
      <w:r w:rsidR="00FB05BF">
        <w:lastRenderedPageBreak/>
        <w:t>статуса по запросу)</w:t>
      </w:r>
      <w:r>
        <w:rPr>
          <w:szCs w:val="24"/>
          <w:lang w:eastAsia="ru-RU"/>
        </w:rPr>
        <w:t xml:space="preserve">. В результате в связанной системе будет видно, обезличен ли контент документа в </w:t>
      </w:r>
      <w:r>
        <w:t>ТТС ЭА.</w:t>
      </w:r>
    </w:p>
    <w:p w14:paraId="7E9A73B5" w14:textId="77777777" w:rsidR="00FC1694" w:rsidRPr="00906777" w:rsidRDefault="00FC1694" w:rsidP="00646858">
      <w:pPr>
        <w:spacing w:after="120" w:line="300" w:lineRule="auto"/>
        <w:ind w:firstLine="680"/>
        <w:contextualSpacing/>
        <w:jc w:val="both"/>
      </w:pPr>
    </w:p>
    <w:p w14:paraId="7B74D604" w14:textId="698CF13D" w:rsidR="00B2033B" w:rsidRDefault="00353E8E" w:rsidP="000A3159">
      <w:pPr>
        <w:pStyle w:val="04"/>
        <w:numPr>
          <w:ilvl w:val="3"/>
          <w:numId w:val="11"/>
        </w:numPr>
        <w:rPr>
          <w:rStyle w:val="020"/>
          <w:b w:val="0"/>
          <w:color w:val="auto"/>
          <w:sz w:val="24"/>
          <w:szCs w:val="24"/>
        </w:rPr>
      </w:pPr>
      <w:bookmarkStart w:id="51" w:name="_Toc32243680"/>
      <w:r>
        <w:rPr>
          <w:rStyle w:val="020"/>
          <w:b w:val="0"/>
          <w:color w:val="auto"/>
          <w:sz w:val="24"/>
          <w:szCs w:val="24"/>
        </w:rPr>
        <w:t>Журналирование</w:t>
      </w:r>
      <w:bookmarkEnd w:id="51"/>
    </w:p>
    <w:p w14:paraId="0C00651B" w14:textId="77777777" w:rsidR="00353E8E" w:rsidRPr="00353E8E" w:rsidRDefault="00353E8E" w:rsidP="00353E8E">
      <w:pPr>
        <w:pStyle w:val="af0"/>
        <w:tabs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3E8E">
        <w:rPr>
          <w:rFonts w:ascii="Times New Roman" w:hAnsi="Times New Roman" w:cs="Times New Roman"/>
          <w:sz w:val="24"/>
          <w:szCs w:val="24"/>
          <w:lang w:eastAsia="ru-RU"/>
        </w:rPr>
        <w:t xml:space="preserve">Взаимодействие через API ТТС ЭА c внешними системами должно </w:t>
      </w:r>
      <w:proofErr w:type="spellStart"/>
      <w:r w:rsidRPr="00353E8E">
        <w:rPr>
          <w:rFonts w:ascii="Times New Roman" w:hAnsi="Times New Roman" w:cs="Times New Roman"/>
          <w:sz w:val="24"/>
          <w:szCs w:val="24"/>
          <w:lang w:eastAsia="ru-RU"/>
        </w:rPr>
        <w:t>журналироваться</w:t>
      </w:r>
      <w:proofErr w:type="spellEnd"/>
      <w:r w:rsidRPr="00353E8E">
        <w:rPr>
          <w:rFonts w:ascii="Times New Roman" w:hAnsi="Times New Roman" w:cs="Times New Roman"/>
          <w:sz w:val="24"/>
          <w:szCs w:val="24"/>
          <w:lang w:eastAsia="ru-RU"/>
        </w:rPr>
        <w:t>. Журнал должен содержать: дату и время события, учетную запись пользователя, идентификаторы обрабатываемых документов, время обработки, результат обработки, сообщения об ошибках ТТС ЭА, а также сообщения, полученные от операционной системы.</w:t>
      </w:r>
    </w:p>
    <w:p w14:paraId="2BF596B2" w14:textId="27192DD7" w:rsidR="002C37E6" w:rsidRPr="00353E8E" w:rsidRDefault="002C37E6" w:rsidP="00353E8E">
      <w:pPr>
        <w:pStyle w:val="af0"/>
        <w:tabs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A2FB5E" w14:textId="034F1643" w:rsidR="006C4B10" w:rsidRDefault="006D7AE6" w:rsidP="004E2884">
      <w:pPr>
        <w:pStyle w:val="02"/>
        <w:rPr>
          <w:rStyle w:val="020"/>
          <w:b/>
          <w:color w:val="auto"/>
          <w:sz w:val="24"/>
          <w:szCs w:val="24"/>
        </w:rPr>
      </w:pPr>
      <w:bookmarkStart w:id="52" w:name="_Toc32243681"/>
      <w:bookmarkStart w:id="53" w:name="_Ref39079397"/>
      <w:r>
        <w:rPr>
          <w:rStyle w:val="020"/>
          <w:b/>
          <w:color w:val="auto"/>
          <w:sz w:val="24"/>
          <w:szCs w:val="24"/>
        </w:rPr>
        <w:t>Описание алгоритма действий оператора с ролью</w:t>
      </w:r>
      <w:r w:rsidR="004E2884" w:rsidRPr="004E2884">
        <w:rPr>
          <w:rStyle w:val="020"/>
          <w:b/>
          <w:color w:val="auto"/>
          <w:sz w:val="24"/>
          <w:szCs w:val="24"/>
        </w:rPr>
        <w:t xml:space="preserve"> </w:t>
      </w:r>
      <w:r>
        <w:rPr>
          <w:rStyle w:val="020"/>
          <w:b/>
          <w:color w:val="auto"/>
          <w:sz w:val="24"/>
          <w:szCs w:val="24"/>
        </w:rPr>
        <w:t>«О</w:t>
      </w:r>
      <w:r w:rsidR="004E2884" w:rsidRPr="004E2884">
        <w:rPr>
          <w:rStyle w:val="020"/>
          <w:b/>
          <w:color w:val="auto"/>
          <w:sz w:val="24"/>
          <w:szCs w:val="24"/>
        </w:rPr>
        <w:t>тветственн</w:t>
      </w:r>
      <w:r>
        <w:rPr>
          <w:rStyle w:val="020"/>
          <w:b/>
          <w:color w:val="auto"/>
          <w:sz w:val="24"/>
          <w:szCs w:val="24"/>
        </w:rPr>
        <w:t>ый</w:t>
      </w:r>
      <w:r w:rsidR="004E2884" w:rsidRPr="004E2884">
        <w:rPr>
          <w:rStyle w:val="020"/>
          <w:b/>
          <w:color w:val="auto"/>
          <w:sz w:val="24"/>
          <w:szCs w:val="24"/>
        </w:rPr>
        <w:t xml:space="preserve"> за исключение</w:t>
      </w:r>
      <w:bookmarkEnd w:id="52"/>
      <w:bookmarkEnd w:id="53"/>
      <w:r>
        <w:rPr>
          <w:rStyle w:val="020"/>
          <w:b/>
          <w:color w:val="auto"/>
          <w:sz w:val="24"/>
          <w:szCs w:val="24"/>
        </w:rPr>
        <w:t>»</w:t>
      </w:r>
    </w:p>
    <w:p w14:paraId="360472EF" w14:textId="1392C9B9" w:rsidR="006D7AE6" w:rsidRDefault="0007249C" w:rsidP="0007249C">
      <w:pPr>
        <w:pStyle w:val="03"/>
        <w:rPr>
          <w:bCs w:val="0"/>
        </w:rPr>
      </w:pPr>
      <w:r>
        <w:rPr>
          <w:bCs w:val="0"/>
        </w:rPr>
        <w:t>О</w:t>
      </w:r>
      <w:r w:rsidR="006D7AE6">
        <w:rPr>
          <w:bCs w:val="0"/>
        </w:rPr>
        <w:t>писание алгоритма</w:t>
      </w:r>
      <w:r w:rsidR="00585FD5">
        <w:rPr>
          <w:bCs w:val="0"/>
        </w:rPr>
        <w:t xml:space="preserve"> действий</w:t>
      </w:r>
      <w:r w:rsidR="006D7AE6">
        <w:rPr>
          <w:bCs w:val="0"/>
        </w:rPr>
        <w:t xml:space="preserve"> оператора при удалении документа</w:t>
      </w:r>
    </w:p>
    <w:p w14:paraId="565100CA" w14:textId="11D7D4DE" w:rsidR="006D7AE6" w:rsidRPr="00601DDC" w:rsidRDefault="00585FD5" w:rsidP="00A73451">
      <w:pPr>
        <w:keepNext/>
        <w:spacing w:after="120" w:line="300" w:lineRule="auto"/>
        <w:ind w:firstLine="680"/>
        <w:contextualSpacing/>
        <w:jc w:val="both"/>
        <w:rPr>
          <w:bCs/>
          <w:szCs w:val="24"/>
        </w:rPr>
      </w:pPr>
      <w:r>
        <w:rPr>
          <w:bCs/>
        </w:rPr>
        <w:t>При передаче</w:t>
      </w:r>
      <w:r w:rsidR="006D7AE6">
        <w:rPr>
          <w:bCs/>
        </w:rPr>
        <w:t xml:space="preserve"> внешн</w:t>
      </w:r>
      <w:r>
        <w:rPr>
          <w:bCs/>
        </w:rPr>
        <w:t>ей</w:t>
      </w:r>
      <w:r w:rsidR="006D7AE6">
        <w:rPr>
          <w:bCs/>
        </w:rPr>
        <w:t xml:space="preserve"> систем</w:t>
      </w:r>
      <w:r>
        <w:rPr>
          <w:bCs/>
        </w:rPr>
        <w:t>ой</w:t>
      </w:r>
      <w:r w:rsidR="006D7AE6">
        <w:rPr>
          <w:bCs/>
        </w:rPr>
        <w:t xml:space="preserve"> список на удаление</w:t>
      </w:r>
      <w:r w:rsidR="00622929">
        <w:rPr>
          <w:bCs/>
        </w:rPr>
        <w:t xml:space="preserve"> </w:t>
      </w:r>
      <w:r w:rsidR="00622929">
        <w:rPr>
          <w:bCs/>
          <w:lang w:val="en-US"/>
        </w:rPr>
        <w:t>id</w:t>
      </w:r>
      <w:r w:rsidR="006D7AE6">
        <w:rPr>
          <w:bCs/>
        </w:rPr>
        <w:t xml:space="preserve"> документов</w:t>
      </w:r>
      <w:r>
        <w:rPr>
          <w:bCs/>
        </w:rPr>
        <w:t xml:space="preserve"> в ТТС ЭА</w:t>
      </w:r>
      <w:r w:rsidR="006D7AE6">
        <w:rPr>
          <w:bCs/>
        </w:rPr>
        <w:t xml:space="preserve">, то оператор </w:t>
      </w:r>
      <w:r w:rsidR="006D7AE6" w:rsidRPr="00601DDC">
        <w:rPr>
          <w:bCs/>
          <w:szCs w:val="24"/>
        </w:rPr>
        <w:t>должен</w:t>
      </w:r>
      <w:r w:rsidR="00606331" w:rsidRPr="00601DDC">
        <w:rPr>
          <w:bCs/>
          <w:szCs w:val="24"/>
        </w:rPr>
        <w:t xml:space="preserve">: </w:t>
      </w:r>
    </w:p>
    <w:p w14:paraId="6BB1E015" w14:textId="7FEEF5FB" w:rsidR="00606331" w:rsidRPr="00601DDC" w:rsidRDefault="00606331" w:rsidP="00601DDC">
      <w:pPr>
        <w:pStyle w:val="af0"/>
        <w:numPr>
          <w:ilvl w:val="0"/>
          <w:numId w:val="16"/>
        </w:numPr>
        <w:tabs>
          <w:tab w:val="left" w:pos="1134"/>
        </w:tabs>
        <w:spacing w:after="0" w:line="300" w:lineRule="auto"/>
        <w:ind w:left="0"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DDC">
        <w:rPr>
          <w:rFonts w:ascii="Times New Roman" w:hAnsi="Times New Roman" w:cs="Times New Roman"/>
          <w:bCs/>
          <w:sz w:val="24"/>
          <w:szCs w:val="24"/>
        </w:rPr>
        <w:t>в случае принудительного исключения – получить уведомление, что он должен совершить действие по логическому исключению документа (-</w:t>
      </w:r>
      <w:proofErr w:type="spellStart"/>
      <w:r w:rsidRPr="00601DDC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601DDC">
        <w:rPr>
          <w:rFonts w:ascii="Times New Roman" w:hAnsi="Times New Roman" w:cs="Times New Roman"/>
          <w:bCs/>
          <w:sz w:val="24"/>
          <w:szCs w:val="24"/>
        </w:rPr>
        <w:t>) путём проставления атрибута контента в статус «Исключён»</w:t>
      </w:r>
      <w:r w:rsidR="00EF4794" w:rsidRPr="00601DDC">
        <w:rPr>
          <w:rFonts w:ascii="Times New Roman" w:hAnsi="Times New Roman" w:cs="Times New Roman"/>
          <w:bCs/>
          <w:sz w:val="24"/>
          <w:szCs w:val="24"/>
        </w:rPr>
        <w:t xml:space="preserve">. При этом </w:t>
      </w:r>
      <w:r w:rsidR="00585FD5" w:rsidRPr="00601DDC">
        <w:rPr>
          <w:rFonts w:ascii="Times New Roman" w:hAnsi="Times New Roman" w:cs="Times New Roman"/>
          <w:bCs/>
          <w:sz w:val="24"/>
          <w:szCs w:val="24"/>
        </w:rPr>
        <w:t xml:space="preserve">оператор </w:t>
      </w:r>
      <w:r w:rsidR="00EF4794" w:rsidRPr="00601DDC">
        <w:rPr>
          <w:rFonts w:ascii="Times New Roman" w:hAnsi="Times New Roman" w:cs="Times New Roman"/>
          <w:bCs/>
          <w:sz w:val="24"/>
          <w:szCs w:val="24"/>
        </w:rPr>
        <w:t>долж</w:t>
      </w:r>
      <w:r w:rsidR="00585FD5" w:rsidRPr="00601DDC">
        <w:rPr>
          <w:rFonts w:ascii="Times New Roman" w:hAnsi="Times New Roman" w:cs="Times New Roman"/>
          <w:bCs/>
          <w:sz w:val="24"/>
          <w:szCs w:val="24"/>
        </w:rPr>
        <w:t>ен проконтролировать о</w:t>
      </w:r>
      <w:r w:rsidR="00EF4794" w:rsidRPr="00601DDC">
        <w:rPr>
          <w:rFonts w:ascii="Times New Roman" w:hAnsi="Times New Roman" w:cs="Times New Roman"/>
          <w:bCs/>
          <w:sz w:val="24"/>
          <w:szCs w:val="24"/>
        </w:rPr>
        <w:t>бязательны</w:t>
      </w:r>
      <w:r w:rsidR="00585FD5" w:rsidRPr="00601DDC">
        <w:rPr>
          <w:rFonts w:ascii="Times New Roman" w:hAnsi="Times New Roman" w:cs="Times New Roman"/>
          <w:bCs/>
          <w:sz w:val="24"/>
          <w:szCs w:val="24"/>
        </w:rPr>
        <w:t>е</w:t>
      </w:r>
      <w:r w:rsidR="00EF4794" w:rsidRPr="00601DDC">
        <w:rPr>
          <w:rFonts w:ascii="Times New Roman" w:hAnsi="Times New Roman" w:cs="Times New Roman"/>
          <w:bCs/>
          <w:sz w:val="24"/>
          <w:szCs w:val="24"/>
        </w:rPr>
        <w:t xml:space="preserve"> к заполнению атрибут</w:t>
      </w:r>
      <w:r w:rsidR="00585FD5" w:rsidRPr="00601DDC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EF4794" w:rsidRPr="00601D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5FD5" w:rsidRPr="00601DDC">
        <w:rPr>
          <w:rFonts w:ascii="Times New Roman" w:hAnsi="Times New Roman" w:cs="Times New Roman"/>
          <w:bCs/>
          <w:sz w:val="24"/>
          <w:szCs w:val="24"/>
        </w:rPr>
        <w:t>«О</w:t>
      </w:r>
      <w:r w:rsidR="00EF4794" w:rsidRPr="00601DDC">
        <w:rPr>
          <w:rFonts w:ascii="Times New Roman" w:hAnsi="Times New Roman" w:cs="Times New Roman"/>
          <w:bCs/>
          <w:sz w:val="24"/>
          <w:szCs w:val="24"/>
        </w:rPr>
        <w:t xml:space="preserve">снование для </w:t>
      </w:r>
      <w:r w:rsidR="0007249C" w:rsidRPr="00601DDC">
        <w:rPr>
          <w:rFonts w:ascii="Times New Roman" w:hAnsi="Times New Roman" w:cs="Times New Roman"/>
          <w:bCs/>
          <w:sz w:val="24"/>
          <w:szCs w:val="24"/>
        </w:rPr>
        <w:t>исключения</w:t>
      </w:r>
      <w:r w:rsidR="00585FD5" w:rsidRPr="00601DDC">
        <w:rPr>
          <w:rFonts w:ascii="Times New Roman" w:hAnsi="Times New Roman" w:cs="Times New Roman"/>
          <w:bCs/>
          <w:sz w:val="24"/>
          <w:szCs w:val="24"/>
        </w:rPr>
        <w:t>»</w:t>
      </w:r>
      <w:r w:rsidR="0007249C" w:rsidRPr="00601DD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5FD18CC" w14:textId="633BB6F5" w:rsidR="00606331" w:rsidRDefault="00606331" w:rsidP="00601DDC">
      <w:pPr>
        <w:pStyle w:val="af0"/>
        <w:numPr>
          <w:ilvl w:val="0"/>
          <w:numId w:val="16"/>
        </w:numPr>
        <w:tabs>
          <w:tab w:val="left" w:pos="1134"/>
        </w:tabs>
        <w:spacing w:after="0" w:line="300" w:lineRule="auto"/>
        <w:ind w:left="0"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DDC">
        <w:rPr>
          <w:rFonts w:ascii="Times New Roman" w:hAnsi="Times New Roman" w:cs="Times New Roman"/>
          <w:bCs/>
          <w:sz w:val="24"/>
          <w:szCs w:val="24"/>
        </w:rPr>
        <w:t xml:space="preserve">в случае автоматического исключения через внешний запрос – получить уведомление, что проведена процедура исключения документов и получить возможность через поиск посмотреть на список документов и основания </w:t>
      </w:r>
      <w:r w:rsidR="0007249C" w:rsidRPr="00601DDC">
        <w:rPr>
          <w:rFonts w:ascii="Times New Roman" w:hAnsi="Times New Roman" w:cs="Times New Roman"/>
          <w:bCs/>
          <w:sz w:val="24"/>
          <w:szCs w:val="24"/>
        </w:rPr>
        <w:t>исключения</w:t>
      </w:r>
      <w:r w:rsidRPr="00601DDC">
        <w:rPr>
          <w:rFonts w:ascii="Times New Roman" w:hAnsi="Times New Roman" w:cs="Times New Roman"/>
          <w:bCs/>
          <w:sz w:val="24"/>
          <w:szCs w:val="24"/>
        </w:rPr>
        <w:t xml:space="preserve"> этих документов (заявление, срок обработки и т.д.).</w:t>
      </w:r>
    </w:p>
    <w:p w14:paraId="04E6C314" w14:textId="52D8F6EA" w:rsidR="008C72FE" w:rsidRDefault="008C72FE" w:rsidP="008C72FE">
      <w:pPr>
        <w:pStyle w:val="af0"/>
        <w:tabs>
          <w:tab w:val="left" w:pos="1134"/>
        </w:tabs>
        <w:spacing w:after="0" w:line="300" w:lineRule="auto"/>
        <w:ind w:left="0"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документов, находящихся в процессе оформления или заведения в ТТС ЭА должны быть завершены все процедуры до его логического удаления даже если запрос пришёл на автоматическое удаление.</w:t>
      </w:r>
    </w:p>
    <w:p w14:paraId="6885519C" w14:textId="01ADBD3C" w:rsidR="008C72FE" w:rsidRPr="00601DDC" w:rsidRDefault="008C72FE" w:rsidP="008C72FE">
      <w:pPr>
        <w:pStyle w:val="af0"/>
        <w:tabs>
          <w:tab w:val="left" w:pos="1134"/>
        </w:tabs>
        <w:spacing w:after="0" w:line="300" w:lineRule="auto"/>
        <w:ind w:left="0"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любых действий </w:t>
      </w:r>
      <w:r w:rsidR="00975C5C">
        <w:rPr>
          <w:rFonts w:ascii="Times New Roman" w:hAnsi="Times New Roman" w:cs="Times New Roman"/>
          <w:bCs/>
          <w:sz w:val="24"/>
          <w:szCs w:val="24"/>
        </w:rPr>
        <w:t xml:space="preserve">всегда </w:t>
      </w:r>
      <w:r>
        <w:rPr>
          <w:rFonts w:ascii="Times New Roman" w:hAnsi="Times New Roman" w:cs="Times New Roman"/>
          <w:bCs/>
          <w:sz w:val="24"/>
          <w:szCs w:val="24"/>
        </w:rPr>
        <w:t>должна сохраняться оригинальная копия контента документа</w:t>
      </w:r>
      <w:r w:rsidR="00975C5C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015E91" w14:textId="3D064A54" w:rsidR="006D7AE6" w:rsidRDefault="00585FD5" w:rsidP="00585FD5">
      <w:pPr>
        <w:pStyle w:val="03"/>
        <w:rPr>
          <w:bCs w:val="0"/>
        </w:rPr>
      </w:pPr>
      <w:bookmarkStart w:id="54" w:name="_Ref39085306"/>
      <w:r>
        <w:rPr>
          <w:bCs w:val="0"/>
        </w:rPr>
        <w:t>Описание алгоритма действий оператора при обезличивании контента</w:t>
      </w:r>
      <w:bookmarkEnd w:id="54"/>
    </w:p>
    <w:p w14:paraId="23420394" w14:textId="77777777" w:rsidR="003C1C91" w:rsidRDefault="003C1C91" w:rsidP="003C1C91">
      <w:pPr>
        <w:pStyle w:val="af0"/>
        <w:ind w:left="0" w:firstLine="709"/>
        <w:jc w:val="both"/>
        <w:rPr>
          <w:rStyle w:val="af1"/>
          <w:rFonts w:ascii="Times New Roman" w:hAnsi="Times New Roman" w:cs="Times New Roman"/>
          <w:sz w:val="24"/>
          <w:szCs w:val="24"/>
          <w:lang w:eastAsia="ru-RU"/>
        </w:rPr>
      </w:pPr>
    </w:p>
    <w:p w14:paraId="3EFDE036" w14:textId="384A80DF" w:rsidR="003C1C91" w:rsidRDefault="00601DDC" w:rsidP="003C1C91">
      <w:pPr>
        <w:pStyle w:val="af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C91">
        <w:rPr>
          <w:rStyle w:val="af1"/>
          <w:rFonts w:ascii="Times New Roman" w:hAnsi="Times New Roman" w:cs="Times New Roman"/>
          <w:sz w:val="24"/>
          <w:szCs w:val="24"/>
          <w:lang w:eastAsia="ru-RU"/>
        </w:rPr>
        <w:t xml:space="preserve">При передаче из внешней системы </w:t>
      </w:r>
      <w:proofErr w:type="spellStart"/>
      <w:r w:rsidRPr="003C1C91">
        <w:rPr>
          <w:rStyle w:val="af1"/>
          <w:rFonts w:ascii="Times New Roman" w:hAnsi="Times New Roman" w:cs="Times New Roman"/>
          <w:sz w:val="24"/>
          <w:szCs w:val="24"/>
          <w:lang w:eastAsia="ru-RU"/>
        </w:rPr>
        <w:t>id</w:t>
      </w:r>
      <w:proofErr w:type="spellEnd"/>
      <w:r w:rsidRPr="003C1C91">
        <w:rPr>
          <w:rStyle w:val="af1"/>
          <w:rFonts w:ascii="Times New Roman" w:hAnsi="Times New Roman" w:cs="Times New Roman"/>
          <w:sz w:val="24"/>
          <w:szCs w:val="24"/>
          <w:lang w:eastAsia="ru-RU"/>
        </w:rPr>
        <w:t xml:space="preserve"> контента подлежащего обезличиванию (селективного или инверсного) </w:t>
      </w:r>
      <w:r w:rsidR="003C1C91">
        <w:rPr>
          <w:rFonts w:ascii="Times New Roman" w:hAnsi="Times New Roman" w:cs="Times New Roman"/>
          <w:bCs/>
          <w:sz w:val="24"/>
          <w:szCs w:val="24"/>
        </w:rPr>
        <w:t>пользователь с ролью «Ответственный за исключение» должен только контролировать процесс обезличивания путём контроля атрибутов контента и содержимого контента.</w:t>
      </w:r>
    </w:p>
    <w:p w14:paraId="6041D832" w14:textId="184D97D5" w:rsidR="003C1C91" w:rsidRDefault="003C1C91" w:rsidP="003C1C91">
      <w:pPr>
        <w:pStyle w:val="af0"/>
        <w:ind w:left="0" w:firstLine="709"/>
        <w:jc w:val="both"/>
        <w:rPr>
          <w:rStyle w:val="af1"/>
          <w:rFonts w:ascii="Times New Roman" w:hAnsi="Times New Roman" w:cs="Times New Roman"/>
          <w:sz w:val="24"/>
          <w:szCs w:val="24"/>
          <w:lang w:eastAsia="ru-RU"/>
        </w:rPr>
      </w:pPr>
      <w:r>
        <w:rPr>
          <w:rStyle w:val="af1"/>
          <w:rFonts w:ascii="Times New Roman" w:hAnsi="Times New Roman" w:cs="Times New Roman"/>
          <w:sz w:val="24"/>
          <w:szCs w:val="24"/>
          <w:lang w:eastAsia="ru-RU"/>
        </w:rPr>
        <w:t>Работы по типам обезличивания должны проводить операторы, загружающие и имеющие доступ к «оригиналам» документов.</w:t>
      </w:r>
    </w:p>
    <w:p w14:paraId="73C6779B" w14:textId="4E9A887D" w:rsidR="00247C1C" w:rsidRPr="00247C1C" w:rsidRDefault="00247C1C" w:rsidP="003C1C91">
      <w:pPr>
        <w:pStyle w:val="af0"/>
        <w:ind w:left="0" w:firstLine="709"/>
        <w:jc w:val="both"/>
        <w:rPr>
          <w:rStyle w:val="af1"/>
          <w:rFonts w:ascii="Times New Roman" w:hAnsi="Times New Roman" w:cs="Times New Roman"/>
          <w:sz w:val="24"/>
          <w:szCs w:val="24"/>
          <w:lang w:eastAsia="ru-RU"/>
        </w:rPr>
      </w:pPr>
      <w:r>
        <w:rPr>
          <w:rStyle w:val="af1"/>
          <w:rFonts w:ascii="Times New Roman" w:hAnsi="Times New Roman" w:cs="Times New Roman"/>
          <w:sz w:val="24"/>
          <w:szCs w:val="24"/>
          <w:lang w:eastAsia="ru-RU"/>
        </w:rPr>
        <w:t>Непосредственную замену должен проводить пользователь в роли «Инициатор».</w:t>
      </w:r>
    </w:p>
    <w:p w14:paraId="65AE0A25" w14:textId="2A323583" w:rsidR="008B2747" w:rsidRDefault="008B2747" w:rsidP="003C1C91">
      <w:pPr>
        <w:pStyle w:val="af0"/>
        <w:ind w:left="0" w:firstLine="709"/>
        <w:jc w:val="both"/>
        <w:rPr>
          <w:rStyle w:val="af1"/>
          <w:rFonts w:ascii="Times New Roman" w:hAnsi="Times New Roman" w:cs="Times New Roman"/>
          <w:sz w:val="24"/>
          <w:szCs w:val="24"/>
          <w:lang w:eastAsia="ru-RU"/>
        </w:rPr>
      </w:pPr>
      <w:r>
        <w:rPr>
          <w:rStyle w:val="af1"/>
          <w:rFonts w:ascii="Times New Roman" w:hAnsi="Times New Roman" w:cs="Times New Roman"/>
          <w:sz w:val="24"/>
          <w:szCs w:val="24"/>
          <w:lang w:eastAsia="ru-RU"/>
        </w:rPr>
        <w:t>Документы должны быть переведены автоматически в статус на «исправление»</w:t>
      </w:r>
      <w:r w:rsidR="00247C1C">
        <w:rPr>
          <w:rStyle w:val="af1"/>
          <w:rFonts w:ascii="Times New Roman" w:hAnsi="Times New Roman" w:cs="Times New Roman"/>
          <w:sz w:val="24"/>
          <w:szCs w:val="24"/>
          <w:lang w:eastAsia="ru-RU"/>
        </w:rPr>
        <w:t xml:space="preserve"> с одновременным временным откреплением от учётной системы (до окончания корректировки документа)</w:t>
      </w:r>
      <w:r>
        <w:rPr>
          <w:rStyle w:val="af1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47C1C">
        <w:rPr>
          <w:rStyle w:val="af1"/>
          <w:rFonts w:ascii="Times New Roman" w:hAnsi="Times New Roman" w:cs="Times New Roman"/>
          <w:sz w:val="24"/>
          <w:szCs w:val="24"/>
          <w:lang w:eastAsia="ru-RU"/>
        </w:rPr>
        <w:t>с комментарием,</w:t>
      </w:r>
      <w:r>
        <w:rPr>
          <w:rStyle w:val="af1"/>
          <w:rFonts w:ascii="Times New Roman" w:hAnsi="Times New Roman" w:cs="Times New Roman"/>
          <w:sz w:val="24"/>
          <w:szCs w:val="24"/>
          <w:lang w:eastAsia="ru-RU"/>
        </w:rPr>
        <w:t xml:space="preserve"> переданным из внешней системы через </w:t>
      </w:r>
      <w:r>
        <w:rPr>
          <w:rStyle w:val="af1"/>
          <w:rFonts w:ascii="Times New Roman" w:hAnsi="Times New Roman" w:cs="Times New Roman"/>
          <w:sz w:val="24"/>
          <w:szCs w:val="24"/>
          <w:lang w:val="en-US" w:eastAsia="ru-RU"/>
        </w:rPr>
        <w:t>API</w:t>
      </w:r>
      <w:r w:rsidRPr="008B2747">
        <w:rPr>
          <w:rStyle w:val="af1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Style w:val="af1"/>
          <w:rFonts w:ascii="Times New Roman" w:hAnsi="Times New Roman" w:cs="Times New Roman"/>
          <w:sz w:val="24"/>
          <w:szCs w:val="24"/>
          <w:lang w:eastAsia="ru-RU"/>
        </w:rPr>
        <w:t xml:space="preserve">с указанием типа обезличивания и какие именно персональные данные в пакете документов </w:t>
      </w:r>
      <w:r>
        <w:rPr>
          <w:rStyle w:val="af1"/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или </w:t>
      </w:r>
      <w:r w:rsidR="0046492C">
        <w:rPr>
          <w:rStyle w:val="af1"/>
          <w:rFonts w:ascii="Times New Roman" w:hAnsi="Times New Roman" w:cs="Times New Roman"/>
          <w:sz w:val="24"/>
          <w:szCs w:val="24"/>
          <w:lang w:eastAsia="ru-RU"/>
        </w:rPr>
        <w:t>в конкретном документе,</w:t>
      </w:r>
      <w:r>
        <w:rPr>
          <w:rStyle w:val="af1"/>
          <w:rFonts w:ascii="Times New Roman" w:hAnsi="Times New Roman" w:cs="Times New Roman"/>
          <w:sz w:val="24"/>
          <w:szCs w:val="24"/>
          <w:lang w:eastAsia="ru-RU"/>
        </w:rPr>
        <w:t xml:space="preserve"> должны быть обезличены. Далее</w:t>
      </w:r>
      <w:r w:rsidR="00247C1C">
        <w:rPr>
          <w:rStyle w:val="af1"/>
          <w:rFonts w:ascii="Times New Roman" w:hAnsi="Times New Roman" w:cs="Times New Roman"/>
          <w:sz w:val="24"/>
          <w:szCs w:val="24"/>
          <w:lang w:eastAsia="ru-RU"/>
        </w:rPr>
        <w:t xml:space="preserve"> оператор должен на этапе сканирования документов провести физическое обезличивание указанных ПДн (любым удобным способом</w:t>
      </w:r>
      <w:r w:rsidR="008C72FE">
        <w:rPr>
          <w:rStyle w:val="af1"/>
          <w:rFonts w:ascii="Times New Roman" w:hAnsi="Times New Roman" w:cs="Times New Roman"/>
          <w:sz w:val="24"/>
          <w:szCs w:val="24"/>
          <w:lang w:eastAsia="ru-RU"/>
        </w:rPr>
        <w:t>:</w:t>
      </w:r>
      <w:r w:rsidR="00247C1C">
        <w:rPr>
          <w:rStyle w:val="af1"/>
          <w:rFonts w:ascii="Times New Roman" w:hAnsi="Times New Roman" w:cs="Times New Roman"/>
          <w:sz w:val="24"/>
          <w:szCs w:val="24"/>
          <w:lang w:eastAsia="ru-RU"/>
        </w:rPr>
        <w:t xml:space="preserve"> временно заклеить ПДн и заново отсканировать документ или напечатать документ и вымарать указанные ПДн). При этом Ответственный за обработку должен проконтролировать корректность введённых данных и установленных атрибутов. Далее процедуры должны соответствовать штатным.</w:t>
      </w:r>
    </w:p>
    <w:p w14:paraId="0A1190E5" w14:textId="630DAA5F" w:rsidR="008C72FE" w:rsidRDefault="008C72FE" w:rsidP="003C1C91">
      <w:pPr>
        <w:pStyle w:val="af0"/>
        <w:ind w:left="0" w:firstLine="709"/>
        <w:jc w:val="both"/>
        <w:rPr>
          <w:rStyle w:val="af1"/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Для документов, находящихся в процессе оформления или заведения в ТТС ЭА должны быть завершены все процедуры до начала процесса по его обезличиванию.</w:t>
      </w:r>
    </w:p>
    <w:p w14:paraId="3AD05AB9" w14:textId="1AAB39CE" w:rsidR="008C72FE" w:rsidRDefault="008C72FE" w:rsidP="003C1C91">
      <w:pPr>
        <w:pStyle w:val="af0"/>
        <w:ind w:left="0" w:firstLine="709"/>
        <w:jc w:val="both"/>
        <w:rPr>
          <w:rStyle w:val="af1"/>
          <w:rFonts w:ascii="Times New Roman" w:hAnsi="Times New Roman" w:cs="Times New Roman"/>
          <w:sz w:val="24"/>
          <w:szCs w:val="24"/>
          <w:lang w:eastAsia="ru-RU"/>
        </w:rPr>
      </w:pPr>
      <w:r>
        <w:rPr>
          <w:rStyle w:val="af1"/>
          <w:rFonts w:ascii="Times New Roman" w:hAnsi="Times New Roman" w:cs="Times New Roman"/>
          <w:sz w:val="24"/>
          <w:szCs w:val="24"/>
          <w:lang w:eastAsia="ru-RU"/>
        </w:rPr>
        <w:t>В случае если документ имеет атрибут контента «замене не подлежит», но при этом содержит ПДн подлежащие обезличиванию. Проводится процедура обезличивания, описанная выше.</w:t>
      </w:r>
    </w:p>
    <w:p w14:paraId="547C1E72" w14:textId="77777777" w:rsidR="00975C5C" w:rsidRPr="00601DDC" w:rsidRDefault="00975C5C" w:rsidP="00975C5C">
      <w:pPr>
        <w:pStyle w:val="af0"/>
        <w:tabs>
          <w:tab w:val="left" w:pos="1134"/>
        </w:tabs>
        <w:spacing w:after="0" w:line="300" w:lineRule="auto"/>
        <w:ind w:left="0"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любых действий всегда должна сохраняться оригинальная копия контента документа.</w:t>
      </w:r>
    </w:p>
    <w:p w14:paraId="4FC9331C" w14:textId="14D944E4" w:rsidR="006D7AE6" w:rsidRDefault="0007249C" w:rsidP="0007249C">
      <w:pPr>
        <w:pStyle w:val="03"/>
        <w:rPr>
          <w:bCs w:val="0"/>
        </w:rPr>
      </w:pPr>
      <w:r>
        <w:rPr>
          <w:bCs w:val="0"/>
        </w:rPr>
        <w:t>Описание интерфейса оператора</w:t>
      </w:r>
    </w:p>
    <w:p w14:paraId="1291EA51" w14:textId="065396B4" w:rsidR="00B818AD" w:rsidRPr="003A0619" w:rsidRDefault="00B818AD" w:rsidP="00A73451">
      <w:pPr>
        <w:keepNext/>
        <w:spacing w:after="120" w:line="300" w:lineRule="auto"/>
        <w:ind w:firstLine="680"/>
        <w:contextualSpacing/>
        <w:jc w:val="both"/>
        <w:rPr>
          <w:bCs/>
        </w:rPr>
      </w:pPr>
      <w:r w:rsidRPr="005962A8">
        <w:rPr>
          <w:bCs/>
        </w:rPr>
        <w:t xml:space="preserve">Интерфейс для работы пользователя с ролью «Ответственный за исключение» </w:t>
      </w:r>
      <w:r w:rsidR="00A73451">
        <w:rPr>
          <w:bCs/>
        </w:rPr>
        <w:t>состоит интерфейсн</w:t>
      </w:r>
      <w:r w:rsidR="00362F81">
        <w:rPr>
          <w:bCs/>
        </w:rPr>
        <w:t>ой</w:t>
      </w:r>
      <w:r w:rsidR="00A73451">
        <w:rPr>
          <w:bCs/>
        </w:rPr>
        <w:t xml:space="preserve"> форм</w:t>
      </w:r>
      <w:r w:rsidR="00362F81">
        <w:rPr>
          <w:bCs/>
        </w:rPr>
        <w:t>ы</w:t>
      </w:r>
      <w:r w:rsidRPr="005962A8">
        <w:rPr>
          <w:bCs/>
        </w:rPr>
        <w:t>:</w:t>
      </w:r>
    </w:p>
    <w:p w14:paraId="07D5E163" w14:textId="06802CA7" w:rsidR="00A73451" w:rsidRPr="00362F81" w:rsidRDefault="00A73451" w:rsidP="00C66B29">
      <w:pPr>
        <w:pStyle w:val="af0"/>
        <w:keepNext/>
        <w:numPr>
          <w:ilvl w:val="0"/>
          <w:numId w:val="8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F8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Личный кабинет</w:t>
      </w:r>
      <w:r w:rsidR="00362F81" w:rsidRPr="0036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62F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 обработка</w:t>
      </w:r>
      <w:r w:rsidR="006D7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(левая колонка не показана)</w:t>
      </w:r>
      <w:r w:rsidRPr="00362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423323" w14:textId="08C4790B" w:rsidR="00A73451" w:rsidRPr="00A73451" w:rsidRDefault="00A73451" w:rsidP="00A73451">
      <w:pPr>
        <w:keepNext/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>
        <w:rPr>
          <w:szCs w:val="24"/>
          <w:lang w:eastAsia="ru-RU"/>
        </w:rPr>
        <w:t>Форма «Поиск и обработка</w:t>
      </w:r>
      <w:r w:rsidR="0018502A">
        <w:rPr>
          <w:szCs w:val="24"/>
          <w:lang w:eastAsia="ru-RU"/>
        </w:rPr>
        <w:t>»</w:t>
      </w:r>
      <w:r>
        <w:rPr>
          <w:szCs w:val="24"/>
          <w:lang w:eastAsia="ru-RU"/>
        </w:rPr>
        <w:t xml:space="preserve"> </w:t>
      </w:r>
      <w:r w:rsidR="00314251">
        <w:rPr>
          <w:szCs w:val="24"/>
          <w:lang w:eastAsia="ru-RU"/>
        </w:rPr>
        <w:t xml:space="preserve">может </w:t>
      </w:r>
      <w:proofErr w:type="spellStart"/>
      <w:r>
        <w:rPr>
          <w:szCs w:val="24"/>
          <w:lang w:eastAsia="ru-RU"/>
        </w:rPr>
        <w:t>имеет</w:t>
      </w:r>
      <w:r w:rsidR="00314251">
        <w:rPr>
          <w:szCs w:val="24"/>
          <w:lang w:eastAsia="ru-RU"/>
        </w:rPr>
        <w:t>ь</w:t>
      </w:r>
      <w:proofErr w:type="spellEnd"/>
      <w:r>
        <w:rPr>
          <w:szCs w:val="24"/>
          <w:lang w:eastAsia="ru-RU"/>
        </w:rPr>
        <w:t xml:space="preserve"> вид:</w:t>
      </w:r>
    </w:p>
    <w:p w14:paraId="46B09F41" w14:textId="4390CE9C" w:rsidR="00B818AD" w:rsidRDefault="00933045" w:rsidP="008F7466">
      <w:pPr>
        <w:spacing w:after="120" w:line="300" w:lineRule="auto"/>
        <w:contextualSpacing/>
        <w:jc w:val="both"/>
      </w:pPr>
      <w:r>
        <w:object w:dxaOrig="13590" w:dyaOrig="10200" w14:anchorId="58BFE350">
          <v:shape id="_x0000_i1028" type="#_x0000_t75" style="width:467.4pt;height:350.4pt" o:ole="">
            <v:imagedata r:id="rId15" o:title=""/>
          </v:shape>
          <o:OLEObject Type="Embed" ProgID="Visio.Drawing.15" ShapeID="_x0000_i1028" DrawAspect="Content" ObjectID="_1799846244" r:id="rId16"/>
        </w:object>
      </w:r>
    </w:p>
    <w:p w14:paraId="00DA5CC7" w14:textId="38A60C5B" w:rsidR="00A73451" w:rsidRDefault="00A73451" w:rsidP="00B818AD">
      <w:pPr>
        <w:spacing w:after="120" w:line="300" w:lineRule="auto"/>
        <w:ind w:firstLine="680"/>
        <w:contextualSpacing/>
        <w:jc w:val="both"/>
      </w:pPr>
      <w:r>
        <w:t>Интерфейсная форма предназначена</w:t>
      </w:r>
      <w:r w:rsidR="00116F4B">
        <w:t>,</w:t>
      </w:r>
      <w:r w:rsidR="00E023F1">
        <w:t xml:space="preserve"> как для работы с текущим документами по бизнес-процессам исключения или обезличивания, так и для</w:t>
      </w:r>
      <w:r>
        <w:t xml:space="preserve"> поиска документов по </w:t>
      </w:r>
      <w:r>
        <w:lastRenderedPageBreak/>
        <w:t>различным параметрам, в т.ч. по принадлежности к реестрам.</w:t>
      </w:r>
      <w:r w:rsidR="00585FD5">
        <w:t xml:space="preserve"> Интерфейсная форма должна иметь стандартный интерфейс личного кабинета ТТС ЭА.</w:t>
      </w:r>
    </w:p>
    <w:p w14:paraId="3B60D7B3" w14:textId="46E470FA" w:rsidR="00933045" w:rsidRDefault="00933045" w:rsidP="00B818AD">
      <w:pPr>
        <w:spacing w:after="120" w:line="300" w:lineRule="auto"/>
        <w:ind w:firstLine="680"/>
        <w:contextualSpacing/>
        <w:jc w:val="both"/>
      </w:pPr>
      <w:r>
        <w:t>В части реализации «кнопок» указанная форма показана условно, необходимо сделать в «штатном интерфейсе»</w:t>
      </w:r>
    </w:p>
    <w:p w14:paraId="542601CD" w14:textId="77777777" w:rsidR="005A1693" w:rsidRDefault="00B818AD" w:rsidP="00B818AD">
      <w:pPr>
        <w:spacing w:after="120" w:line="300" w:lineRule="auto"/>
        <w:ind w:firstLine="680"/>
        <w:contextualSpacing/>
        <w:jc w:val="both"/>
      </w:pPr>
      <w:r>
        <w:t>Интерфейс</w:t>
      </w:r>
      <w:r w:rsidR="00A73451">
        <w:t>ная форма</w:t>
      </w:r>
      <w:r>
        <w:t xml:space="preserve"> основан</w:t>
      </w:r>
      <w:r w:rsidR="00A73451">
        <w:t>а</w:t>
      </w:r>
      <w:r>
        <w:t xml:space="preserve"> на существующем интерфейсе поиска документов. </w:t>
      </w:r>
      <w:r w:rsidR="005A1693">
        <w:t>Добавлены возможности:</w:t>
      </w:r>
    </w:p>
    <w:p w14:paraId="54F5619D" w14:textId="2A29831E" w:rsidR="00B818AD" w:rsidRDefault="00B818AD" w:rsidP="005A1693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поиска по версии контента документа (для поиска обезличенных и </w:t>
      </w:r>
      <w:proofErr w:type="spellStart"/>
      <w:r w:rsidRPr="005A16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необезличенных</w:t>
      </w:r>
      <w:proofErr w:type="spellEnd"/>
      <w:r w:rsidRPr="005A1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5A1693" w:rsidRPr="005A1693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ерсий контента)</w:t>
      </w:r>
      <w:r w:rsidR="00E023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97E853" w14:textId="4AC6310D" w:rsidR="004D7A3D" w:rsidRDefault="004D7A3D" w:rsidP="005A1693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поиска по Справке о ПДн (необходимых действиях с копией документа)</w:t>
      </w:r>
    </w:p>
    <w:p w14:paraId="5283C1B4" w14:textId="0CADC2D2" w:rsidR="004D7A3D" w:rsidRDefault="004D7A3D" w:rsidP="004D7A3D">
      <w:pPr>
        <w:spacing w:after="120" w:line="300" w:lineRule="auto"/>
        <w:ind w:firstLine="709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Должна быть реализована возможность сортировки и настройки фильтра ко колонкам</w:t>
      </w:r>
      <w:r w:rsidR="00FB477A">
        <w:rPr>
          <w:szCs w:val="24"/>
          <w:lang w:eastAsia="ru-RU"/>
        </w:rPr>
        <w:t xml:space="preserve"> (полям)</w:t>
      </w:r>
      <w:r>
        <w:rPr>
          <w:szCs w:val="24"/>
          <w:lang w:eastAsia="ru-RU"/>
        </w:rPr>
        <w:t xml:space="preserve"> </w:t>
      </w:r>
      <w:r w:rsidR="00FB477A">
        <w:rPr>
          <w:szCs w:val="24"/>
          <w:lang w:eastAsia="ru-RU"/>
        </w:rPr>
        <w:t xml:space="preserve">формы </w:t>
      </w:r>
      <w:r>
        <w:rPr>
          <w:szCs w:val="24"/>
          <w:lang w:eastAsia="ru-RU"/>
        </w:rPr>
        <w:t>поиска.</w:t>
      </w:r>
    </w:p>
    <w:p w14:paraId="031C3645" w14:textId="170D52F5" w:rsidR="004D7A3D" w:rsidRPr="004D7A3D" w:rsidRDefault="004D7A3D" w:rsidP="004D7A3D">
      <w:pPr>
        <w:spacing w:after="120" w:line="300" w:lineRule="auto"/>
        <w:ind w:firstLine="709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При необходимости могут быть добавлены другие параметры для отображения в форме поиска (например идентификатор документа).</w:t>
      </w:r>
    </w:p>
    <w:p w14:paraId="1D3E45C5" w14:textId="4F34810A" w:rsidR="00B818AD" w:rsidRDefault="00B818AD" w:rsidP="00B818AD">
      <w:pPr>
        <w:spacing w:after="120" w:line="300" w:lineRule="auto"/>
        <w:ind w:firstLine="680"/>
        <w:contextualSpacing/>
        <w:jc w:val="both"/>
      </w:pPr>
      <w:r>
        <w:t xml:space="preserve">В </w:t>
      </w:r>
      <w:r w:rsidR="006D7AE6">
        <w:t>верхней</w:t>
      </w:r>
      <w:r>
        <w:t xml:space="preserve"> части интерфейсной формы находится область кнопок, инициирующих принудительное выполнение </w:t>
      </w:r>
      <w:r w:rsidR="00116F4B">
        <w:t>процедур</w:t>
      </w:r>
      <w:r>
        <w:t xml:space="preserve"> «</w:t>
      </w:r>
      <w:r w:rsidR="00F748EC">
        <w:t>Исключение</w:t>
      </w:r>
      <w:r>
        <w:t xml:space="preserve"> документов» и «</w:t>
      </w:r>
      <w:r w:rsidR="00E023F1">
        <w:t>Обезличивание документов</w:t>
      </w:r>
      <w:r>
        <w:t>»</w:t>
      </w:r>
      <w:r w:rsidR="006D7AE6">
        <w:t xml:space="preserve"> (указанные кнопки могут быть перенесены в штатный интерфейс слева)</w:t>
      </w:r>
      <w:r w:rsidR="00116F4B">
        <w:t>.</w:t>
      </w:r>
    </w:p>
    <w:p w14:paraId="231E0641" w14:textId="1958663E" w:rsidR="00E023F1" w:rsidRPr="0000514C" w:rsidRDefault="00E023F1" w:rsidP="00B818AD">
      <w:pPr>
        <w:spacing w:after="120" w:line="300" w:lineRule="auto"/>
        <w:ind w:firstLine="680"/>
        <w:contextualSpacing/>
        <w:jc w:val="both"/>
        <w:rPr>
          <w:rStyle w:val="020"/>
          <w:b w:val="0"/>
          <w:color w:val="auto"/>
          <w:sz w:val="24"/>
          <w:szCs w:val="24"/>
        </w:rPr>
      </w:pPr>
      <w:bookmarkStart w:id="55" w:name="_Toc32243682"/>
      <w:r>
        <w:rPr>
          <w:rStyle w:val="020"/>
          <w:b w:val="0"/>
          <w:color w:val="auto"/>
          <w:sz w:val="24"/>
          <w:szCs w:val="24"/>
        </w:rPr>
        <w:t xml:space="preserve">При загрузке формы </w:t>
      </w:r>
      <w:r w:rsidR="00FB477A">
        <w:rPr>
          <w:rStyle w:val="020"/>
          <w:b w:val="0"/>
          <w:color w:val="auto"/>
          <w:sz w:val="24"/>
          <w:szCs w:val="24"/>
        </w:rPr>
        <w:t xml:space="preserve">сразу может </w:t>
      </w:r>
      <w:r>
        <w:rPr>
          <w:rStyle w:val="020"/>
          <w:b w:val="0"/>
          <w:color w:val="auto"/>
          <w:sz w:val="24"/>
          <w:szCs w:val="24"/>
        </w:rPr>
        <w:t xml:space="preserve">быть подгружен перечень документов </w:t>
      </w:r>
      <w:r w:rsidR="00843807">
        <w:rPr>
          <w:szCs w:val="24"/>
          <w:lang w:eastAsia="ru-RU"/>
        </w:rPr>
        <w:t>Справке о ПДн</w:t>
      </w:r>
      <w:r w:rsidR="00BC4838">
        <w:rPr>
          <w:rStyle w:val="020"/>
          <w:b w:val="0"/>
          <w:color w:val="auto"/>
          <w:sz w:val="24"/>
          <w:szCs w:val="24"/>
        </w:rPr>
        <w:t xml:space="preserve"> с различными статусами на текущую обработку (на обезличивание и удаления или документы с просроченными сроками обработки)</w:t>
      </w:r>
      <w:r w:rsidR="00116F4B">
        <w:rPr>
          <w:rStyle w:val="020"/>
          <w:b w:val="0"/>
          <w:color w:val="auto"/>
          <w:sz w:val="24"/>
          <w:szCs w:val="24"/>
        </w:rPr>
        <w:t xml:space="preserve"> и документы задачи по которым просрочены</w:t>
      </w:r>
      <w:r w:rsidR="00BC4838">
        <w:rPr>
          <w:rStyle w:val="020"/>
          <w:b w:val="0"/>
          <w:color w:val="auto"/>
          <w:sz w:val="24"/>
          <w:szCs w:val="24"/>
        </w:rPr>
        <w:t>.</w:t>
      </w:r>
      <w:r w:rsidR="00116F4B">
        <w:rPr>
          <w:rStyle w:val="020"/>
          <w:b w:val="0"/>
          <w:color w:val="auto"/>
          <w:sz w:val="24"/>
          <w:szCs w:val="24"/>
        </w:rPr>
        <w:t xml:space="preserve"> В верхней части интерфейсной формы</w:t>
      </w:r>
      <w:bookmarkEnd w:id="55"/>
      <w:r w:rsidR="00116F4B">
        <w:rPr>
          <w:rStyle w:val="020"/>
          <w:b w:val="0"/>
          <w:color w:val="auto"/>
          <w:sz w:val="24"/>
          <w:szCs w:val="24"/>
        </w:rPr>
        <w:t xml:space="preserve"> </w:t>
      </w:r>
    </w:p>
    <w:p w14:paraId="79075162" w14:textId="77777777" w:rsidR="00964EDC" w:rsidRPr="00975C5C" w:rsidRDefault="00964EDC" w:rsidP="00964EDC">
      <w:pPr>
        <w:pStyle w:val="01"/>
        <w:rPr>
          <w:rStyle w:val="020"/>
          <w:b/>
          <w:color w:val="auto"/>
          <w:sz w:val="24"/>
          <w:szCs w:val="24"/>
        </w:rPr>
      </w:pPr>
      <w:bookmarkStart w:id="56" w:name="_Toc32243683"/>
      <w:r w:rsidRPr="00975C5C">
        <w:rPr>
          <w:rStyle w:val="020"/>
          <w:b/>
          <w:color w:val="auto"/>
          <w:sz w:val="24"/>
          <w:szCs w:val="24"/>
        </w:rPr>
        <w:t xml:space="preserve">Требования к </w:t>
      </w:r>
      <w:r w:rsidR="00A63F12" w:rsidRPr="00975C5C">
        <w:rPr>
          <w:rStyle w:val="020"/>
          <w:b/>
          <w:color w:val="auto"/>
          <w:sz w:val="24"/>
          <w:szCs w:val="24"/>
        </w:rPr>
        <w:t>перечню регистрируемых типов событий безопасности</w:t>
      </w:r>
      <w:bookmarkEnd w:id="56"/>
    </w:p>
    <w:p w14:paraId="28CA0CFF" w14:textId="77777777" w:rsidR="00DE743D" w:rsidRPr="00975C5C" w:rsidRDefault="00DE743D" w:rsidP="001A47B4">
      <w:pPr>
        <w:pStyle w:val="02"/>
        <w:rPr>
          <w:rStyle w:val="020"/>
          <w:b/>
          <w:color w:val="auto"/>
          <w:sz w:val="24"/>
          <w:szCs w:val="24"/>
        </w:rPr>
      </w:pPr>
      <w:bookmarkStart w:id="57" w:name="_Ref32223476"/>
      <w:bookmarkStart w:id="58" w:name="_Ref32224258"/>
      <w:bookmarkStart w:id="59" w:name="_Toc32243684"/>
      <w:r w:rsidRPr="00975C5C">
        <w:rPr>
          <w:rStyle w:val="020"/>
          <w:b/>
          <w:color w:val="auto"/>
          <w:sz w:val="24"/>
          <w:szCs w:val="24"/>
        </w:rPr>
        <w:t>Требования к функциональности</w:t>
      </w:r>
      <w:bookmarkEnd w:id="57"/>
      <w:bookmarkEnd w:id="58"/>
      <w:bookmarkEnd w:id="59"/>
    </w:p>
    <w:p w14:paraId="6A6157CB" w14:textId="77777777" w:rsidR="00C71035" w:rsidRPr="00975C5C" w:rsidRDefault="00A63F12" w:rsidP="00A00418">
      <w:pPr>
        <w:spacing w:after="120" w:line="300" w:lineRule="auto"/>
        <w:ind w:firstLine="680"/>
        <w:contextualSpacing/>
        <w:jc w:val="both"/>
      </w:pPr>
      <w:r w:rsidRPr="00975C5C">
        <w:rPr>
          <w:szCs w:val="24"/>
          <w:lang w:eastAsia="ru-RU"/>
        </w:rPr>
        <w:t xml:space="preserve">В ППО ТТС ЭА </w:t>
      </w:r>
      <w:r w:rsidR="00C71035" w:rsidRPr="00975C5C">
        <w:t>должн</w:t>
      </w:r>
      <w:r w:rsidRPr="00975C5C">
        <w:t>ы</w:t>
      </w:r>
      <w:r w:rsidR="00C71035" w:rsidRPr="00975C5C">
        <w:t xml:space="preserve"> </w:t>
      </w:r>
      <w:r w:rsidRPr="00975C5C">
        <w:t>регистрироваться</w:t>
      </w:r>
      <w:r w:rsidR="00C71035" w:rsidRPr="00975C5C">
        <w:t xml:space="preserve"> следующие </w:t>
      </w:r>
      <w:r w:rsidRPr="00975C5C">
        <w:t>типы событий безопасности:</w:t>
      </w:r>
    </w:p>
    <w:p w14:paraId="3371F9B0" w14:textId="77777777" w:rsidR="00C71035" w:rsidRPr="00975C5C" w:rsidRDefault="00C71035" w:rsidP="00C71035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успешная аутентификация (для внешних систем и пользователей);</w:t>
      </w:r>
    </w:p>
    <w:p w14:paraId="3684A0D7" w14:textId="77777777" w:rsidR="00C71035" w:rsidRPr="00975C5C" w:rsidRDefault="00C71035" w:rsidP="00C71035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аутентификации (для внешних систем и пользователей в том числе ошибки при аутентификации по сертификатам);</w:t>
      </w:r>
    </w:p>
    <w:p w14:paraId="191B3206" w14:textId="77777777" w:rsidR="00C71035" w:rsidRPr="00975C5C" w:rsidRDefault="00C71035" w:rsidP="00C71035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авторизации (для внешних систем и пользователей);</w:t>
      </w:r>
    </w:p>
    <w:p w14:paraId="435AC275" w14:textId="77777777" w:rsidR="00C71035" w:rsidRPr="00975C5C" w:rsidRDefault="00C71035" w:rsidP="00C71035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ошибки, связанные с сетевой связностью;</w:t>
      </w:r>
    </w:p>
    <w:p w14:paraId="0BE2D7C7" w14:textId="77777777" w:rsidR="00C71035" w:rsidRPr="00975C5C" w:rsidRDefault="00C71035" w:rsidP="00C71035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файловой системы;</w:t>
      </w:r>
    </w:p>
    <w:p w14:paraId="187C9588" w14:textId="77777777" w:rsidR="00C71035" w:rsidRPr="00975C5C" w:rsidRDefault="00C71035" w:rsidP="00C71035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новых учетных записей;</w:t>
      </w:r>
    </w:p>
    <w:p w14:paraId="7E814AA2" w14:textId="77777777" w:rsidR="00C71035" w:rsidRPr="00975C5C" w:rsidRDefault="00C71035" w:rsidP="00C71035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существующих учетных записей;</w:t>
      </w:r>
    </w:p>
    <w:p w14:paraId="41192CF3" w14:textId="77777777" w:rsidR="00C71035" w:rsidRPr="00975C5C" w:rsidRDefault="00C71035" w:rsidP="00C71035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привилегий учетной записи;</w:t>
      </w:r>
    </w:p>
    <w:p w14:paraId="7DDE491B" w14:textId="73B452C5" w:rsidR="00C71035" w:rsidRPr="00975C5C" w:rsidRDefault="00C71035" w:rsidP="00C71035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успешная обработка правил матрицы доступа (попытки доступа пользователей к </w:t>
      </w:r>
      <w:r w:rsidR="004D0A2C"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функциям</w:t>
      </w:r>
      <w:r w:rsidR="001054B2"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(набору функций</w:t>
      </w:r>
      <w:r w:rsidR="00343CDD"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они</w:t>
      </w:r>
      <w:r w:rsidR="001054B2"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 с одной формой)</w:t>
      </w: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полученными ролями</w:t>
      </w:r>
      <w:r w:rsidR="004D0A2C"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</w:t>
      </w: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отношению к ДО);</w:t>
      </w:r>
    </w:p>
    <w:p w14:paraId="53A7810D" w14:textId="6944D7A9" w:rsidR="00F96C7F" w:rsidRPr="00975C5C" w:rsidRDefault="00C71035" w:rsidP="00014FA2">
      <w:pPr>
        <w:pStyle w:val="af0"/>
        <w:numPr>
          <w:ilvl w:val="0"/>
          <w:numId w:val="9"/>
        </w:numPr>
        <w:spacing w:after="120" w:line="300" w:lineRule="auto"/>
        <w:jc w:val="both"/>
        <w:rPr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неуспешная обработка правил матрицы доступа (попытки доступа пользователей к </w:t>
      </w:r>
      <w:r w:rsidR="003746E8"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функциям</w:t>
      </w:r>
      <w:r w:rsidR="001054B2"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(набору функций</w:t>
      </w:r>
      <w:r w:rsidR="00343CDD"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они</w:t>
      </w:r>
      <w:r w:rsidR="001054B2"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 с одной формой)</w:t>
      </w: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полученными ролями по отношению к ДО)</w:t>
      </w:r>
      <w:r w:rsidR="003828F0"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0EAD75" w14:textId="4E543BC3" w:rsidR="00F96C7F" w:rsidRPr="00975C5C" w:rsidRDefault="00014FA2" w:rsidP="00F96C7F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 w:rsidRPr="00975C5C">
        <w:rPr>
          <w:szCs w:val="24"/>
          <w:lang w:eastAsia="ru-RU"/>
        </w:rPr>
        <w:t xml:space="preserve">Перечень </w:t>
      </w:r>
      <w:r w:rsidRPr="00975C5C">
        <w:t>типов событий безопасности</w:t>
      </w:r>
      <w:r w:rsidR="003746E8" w:rsidRPr="00975C5C">
        <w:t>, реквизитный состав</w:t>
      </w:r>
      <w:r w:rsidRPr="00975C5C">
        <w:t xml:space="preserve"> и механизм их регистрации должны быть реализованы в программном коде ТТС ЭА.</w:t>
      </w:r>
    </w:p>
    <w:p w14:paraId="3A214443" w14:textId="77777777" w:rsidR="00014FA2" w:rsidRPr="00975C5C" w:rsidRDefault="00014FA2" w:rsidP="00014FA2">
      <w:pPr>
        <w:pStyle w:val="02"/>
      </w:pPr>
      <w:bookmarkStart w:id="60" w:name="_Toc32243685"/>
      <w:r w:rsidRPr="00975C5C">
        <w:rPr>
          <w:rStyle w:val="020"/>
          <w:b/>
          <w:color w:val="auto"/>
          <w:sz w:val="24"/>
          <w:szCs w:val="24"/>
        </w:rPr>
        <w:t>Решения по реализации функциональности</w:t>
      </w:r>
      <w:bookmarkEnd w:id="60"/>
    </w:p>
    <w:p w14:paraId="29448141" w14:textId="77777777" w:rsidR="006C2FED" w:rsidRPr="00975C5C" w:rsidRDefault="006C2FED" w:rsidP="00C03A7B">
      <w:pPr>
        <w:pStyle w:val="03"/>
        <w:numPr>
          <w:ilvl w:val="2"/>
          <w:numId w:val="7"/>
        </w:numPr>
      </w:pPr>
      <w:bookmarkStart w:id="61" w:name="_Ref32224155"/>
      <w:bookmarkStart w:id="62" w:name="_Toc32243686"/>
      <w:r w:rsidRPr="00975C5C">
        <w:t>Документирование</w:t>
      </w:r>
      <w:bookmarkEnd w:id="61"/>
      <w:bookmarkEnd w:id="62"/>
    </w:p>
    <w:p w14:paraId="441F55F5" w14:textId="77777777" w:rsidR="006C2FED" w:rsidRPr="00975C5C" w:rsidRDefault="006C2FED" w:rsidP="006C2FED">
      <w:pPr>
        <w:spacing w:after="120" w:line="300" w:lineRule="auto"/>
        <w:ind w:firstLine="680"/>
        <w:contextualSpacing/>
        <w:jc w:val="both"/>
        <w:rPr>
          <w:bCs/>
          <w:szCs w:val="24"/>
          <w:lang w:eastAsia="ru-RU"/>
        </w:rPr>
      </w:pPr>
      <w:r w:rsidRPr="00975C5C">
        <w:rPr>
          <w:bCs/>
          <w:szCs w:val="24"/>
          <w:lang w:eastAsia="ru-RU"/>
        </w:rPr>
        <w:t xml:space="preserve">В инструкцию для роли </w:t>
      </w:r>
      <w:r w:rsidRPr="00975C5C">
        <w:t>«Администратор информационной безопасности» необходимо добавить пункт «</w:t>
      </w:r>
      <w:r w:rsidR="006F3A29" w:rsidRPr="00975C5C">
        <w:t>Регистрируемые типы</w:t>
      </w:r>
      <w:r w:rsidRPr="00975C5C">
        <w:t xml:space="preserve"> событий информационной безопасности».</w:t>
      </w:r>
    </w:p>
    <w:p w14:paraId="01316C74" w14:textId="77777777" w:rsidR="00964EDC" w:rsidRPr="00975C5C" w:rsidRDefault="004F0270" w:rsidP="004F0270">
      <w:pPr>
        <w:pStyle w:val="01"/>
        <w:rPr>
          <w:rStyle w:val="020"/>
          <w:b/>
          <w:color w:val="auto"/>
          <w:sz w:val="24"/>
          <w:szCs w:val="24"/>
        </w:rPr>
      </w:pPr>
      <w:bookmarkStart w:id="63" w:name="_Toc32243687"/>
      <w:r w:rsidRPr="00975C5C">
        <w:rPr>
          <w:rStyle w:val="020"/>
          <w:b/>
          <w:color w:val="auto"/>
          <w:sz w:val="24"/>
          <w:szCs w:val="24"/>
        </w:rPr>
        <w:t>Требования к функционалу управления сессиями пользователей</w:t>
      </w:r>
      <w:bookmarkEnd w:id="63"/>
    </w:p>
    <w:p w14:paraId="601A4673" w14:textId="77777777" w:rsidR="004F0270" w:rsidRPr="00975C5C" w:rsidRDefault="004F0270" w:rsidP="00D96078">
      <w:pPr>
        <w:pStyle w:val="02"/>
        <w:rPr>
          <w:rStyle w:val="020"/>
          <w:b/>
          <w:color w:val="auto"/>
          <w:sz w:val="24"/>
          <w:szCs w:val="24"/>
        </w:rPr>
      </w:pPr>
      <w:bookmarkStart w:id="64" w:name="_Toc32243688"/>
      <w:r w:rsidRPr="00975C5C">
        <w:rPr>
          <w:rStyle w:val="020"/>
          <w:b/>
          <w:color w:val="auto"/>
          <w:sz w:val="24"/>
          <w:szCs w:val="24"/>
        </w:rPr>
        <w:t>Требования к функциональности</w:t>
      </w:r>
      <w:bookmarkEnd w:id="64"/>
    </w:p>
    <w:p w14:paraId="6B0D9F57" w14:textId="77777777" w:rsidR="004F0270" w:rsidRPr="00975C5C" w:rsidRDefault="004F0270" w:rsidP="004F0270">
      <w:pPr>
        <w:spacing w:after="120" w:line="300" w:lineRule="auto"/>
        <w:ind w:firstLine="680"/>
        <w:contextualSpacing/>
        <w:jc w:val="both"/>
        <w:rPr>
          <w:szCs w:val="24"/>
          <w:lang w:eastAsia="ru-RU"/>
        </w:rPr>
      </w:pPr>
      <w:r w:rsidRPr="00975C5C">
        <w:rPr>
          <w:szCs w:val="24"/>
          <w:lang w:eastAsia="ru-RU"/>
        </w:rPr>
        <w:t xml:space="preserve">Должен быть реализован функционал просмотра и </w:t>
      </w:r>
      <w:r w:rsidR="00BE39D6" w:rsidRPr="00975C5C">
        <w:rPr>
          <w:szCs w:val="24"/>
          <w:lang w:eastAsia="ru-RU"/>
        </w:rPr>
        <w:t>прекращения</w:t>
      </w:r>
      <w:r w:rsidRPr="00975C5C">
        <w:rPr>
          <w:szCs w:val="24"/>
          <w:lang w:eastAsia="ru-RU"/>
        </w:rPr>
        <w:t xml:space="preserve"> сессий пользователей системы.</w:t>
      </w:r>
    </w:p>
    <w:p w14:paraId="04A6B1B0" w14:textId="77777777" w:rsidR="004F0270" w:rsidRPr="00975C5C" w:rsidRDefault="004F0270" w:rsidP="00D96078">
      <w:pPr>
        <w:pStyle w:val="02"/>
        <w:rPr>
          <w:rStyle w:val="020"/>
          <w:color w:val="auto"/>
          <w:sz w:val="24"/>
          <w:szCs w:val="24"/>
        </w:rPr>
      </w:pPr>
      <w:bookmarkStart w:id="65" w:name="_Toc32243689"/>
      <w:r w:rsidRPr="00975C5C">
        <w:rPr>
          <w:rStyle w:val="020"/>
          <w:b/>
          <w:color w:val="auto"/>
          <w:sz w:val="24"/>
          <w:szCs w:val="24"/>
        </w:rPr>
        <w:t>Решения по реализации функциональности</w:t>
      </w:r>
      <w:bookmarkEnd w:id="65"/>
    </w:p>
    <w:p w14:paraId="09FB61C4" w14:textId="77777777" w:rsidR="004F0270" w:rsidRPr="00975C5C" w:rsidRDefault="004F0270" w:rsidP="00D96078">
      <w:pPr>
        <w:pStyle w:val="03"/>
      </w:pPr>
      <w:bookmarkStart w:id="66" w:name="_Ref32224168"/>
      <w:bookmarkStart w:id="67" w:name="_Toc32243690"/>
      <w:r w:rsidRPr="00975C5C">
        <w:t>Документирование</w:t>
      </w:r>
      <w:bookmarkEnd w:id="66"/>
      <w:bookmarkEnd w:id="67"/>
    </w:p>
    <w:p w14:paraId="0BE251DB" w14:textId="77777777" w:rsidR="004F0270" w:rsidRPr="00975C5C" w:rsidRDefault="004F0270" w:rsidP="004F0270">
      <w:pPr>
        <w:spacing w:after="120" w:line="300" w:lineRule="auto"/>
        <w:ind w:firstLine="680"/>
        <w:contextualSpacing/>
        <w:jc w:val="both"/>
      </w:pPr>
      <w:r w:rsidRPr="00975C5C">
        <w:rPr>
          <w:bCs/>
          <w:szCs w:val="24"/>
          <w:lang w:eastAsia="ru-RU"/>
        </w:rPr>
        <w:t xml:space="preserve">В инструкцию для роли </w:t>
      </w:r>
      <w:r w:rsidRPr="00975C5C">
        <w:t xml:space="preserve">«Администратор системы» </w:t>
      </w:r>
      <w:r w:rsidR="00142D09" w:rsidRPr="00975C5C">
        <w:t xml:space="preserve">ТТС ЭА </w:t>
      </w:r>
      <w:r w:rsidRPr="00975C5C">
        <w:t xml:space="preserve">необходимо добавить пункт «Просмотр и </w:t>
      </w:r>
      <w:r w:rsidR="00BE39D6" w:rsidRPr="00975C5C">
        <w:t>прекращение</w:t>
      </w:r>
      <w:r w:rsidRPr="00975C5C">
        <w:t xml:space="preserve"> сессий пользователей системы».</w:t>
      </w:r>
      <w:r w:rsidR="00D17796" w:rsidRPr="00975C5C">
        <w:t xml:space="preserve"> В этом пункте должно быть:</w:t>
      </w:r>
    </w:p>
    <w:p w14:paraId="046AF423" w14:textId="77777777" w:rsidR="00D17796" w:rsidRPr="00975C5C" w:rsidRDefault="00D17796" w:rsidP="00C03A7B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указано место расположения конфигурационного файла ТТС ЭА;</w:t>
      </w:r>
    </w:p>
    <w:p w14:paraId="16249153" w14:textId="77777777" w:rsidR="004F0270" w:rsidRPr="00975C5C" w:rsidRDefault="00D17796" w:rsidP="001E09D6">
      <w:pPr>
        <w:pStyle w:val="af0"/>
        <w:numPr>
          <w:ilvl w:val="0"/>
          <w:numId w:val="9"/>
        </w:numPr>
        <w:spacing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настройки</w:t>
      </w:r>
      <w:r w:rsidR="001E09D6"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прекращения сессии по таймауту</w:t>
      </w:r>
      <w:r w:rsidRPr="00975C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E7CFE2" w14:textId="77777777" w:rsidR="004F0270" w:rsidRPr="00975C5C" w:rsidRDefault="00FA01A8" w:rsidP="00FA01A8">
      <w:pPr>
        <w:pStyle w:val="01"/>
        <w:rPr>
          <w:rStyle w:val="020"/>
          <w:b/>
          <w:color w:val="auto"/>
          <w:sz w:val="24"/>
          <w:szCs w:val="24"/>
        </w:rPr>
      </w:pPr>
      <w:bookmarkStart w:id="68" w:name="_Toc32243691"/>
      <w:r w:rsidRPr="00975C5C">
        <w:rPr>
          <w:rStyle w:val="020"/>
          <w:b/>
          <w:color w:val="auto"/>
          <w:sz w:val="24"/>
          <w:szCs w:val="24"/>
        </w:rPr>
        <w:t>требования к функционалу обработки данных о событиях информационной безопасности</w:t>
      </w:r>
      <w:bookmarkEnd w:id="68"/>
    </w:p>
    <w:p w14:paraId="3F1EC374" w14:textId="77777777" w:rsidR="00FA01A8" w:rsidRPr="00975C5C" w:rsidRDefault="00FA01A8" w:rsidP="005106D2">
      <w:pPr>
        <w:pStyle w:val="02"/>
        <w:rPr>
          <w:rStyle w:val="020"/>
          <w:b/>
          <w:color w:val="auto"/>
          <w:sz w:val="24"/>
          <w:szCs w:val="24"/>
        </w:rPr>
      </w:pPr>
      <w:bookmarkStart w:id="69" w:name="_Toc32243692"/>
      <w:r w:rsidRPr="00975C5C">
        <w:rPr>
          <w:rStyle w:val="020"/>
          <w:b/>
          <w:color w:val="auto"/>
          <w:sz w:val="24"/>
          <w:szCs w:val="24"/>
        </w:rPr>
        <w:t>Требования к функциональности</w:t>
      </w:r>
      <w:bookmarkEnd w:id="69"/>
    </w:p>
    <w:p w14:paraId="1A3D1561" w14:textId="77777777" w:rsidR="00FA01A8" w:rsidRPr="00975C5C" w:rsidRDefault="00FA01A8" w:rsidP="00FA01A8">
      <w:pPr>
        <w:spacing w:after="120" w:line="300" w:lineRule="auto"/>
        <w:ind w:firstLine="680"/>
        <w:contextualSpacing/>
        <w:jc w:val="both"/>
        <w:rPr>
          <w:bCs/>
        </w:rPr>
      </w:pPr>
      <w:r w:rsidRPr="00975C5C">
        <w:rPr>
          <w:bCs/>
        </w:rPr>
        <w:t>Необходимо обеспечить следующую функциональность работы с данными о событиях информационной безопасности:</w:t>
      </w:r>
    </w:p>
    <w:p w14:paraId="3469F4B8" w14:textId="5EC59D8C" w:rsidR="002A2AA0" w:rsidRPr="00975C5C" w:rsidRDefault="004D0A2C" w:rsidP="002A2AA0">
      <w:pPr>
        <w:pStyle w:val="af0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 xml:space="preserve">автоматическая </w:t>
      </w:r>
      <w:r w:rsidR="00FA6C5B" w:rsidRPr="00975C5C">
        <w:rPr>
          <w:rFonts w:ascii="Times New Roman" w:hAnsi="Times New Roman" w:cs="Times New Roman"/>
          <w:bCs/>
          <w:sz w:val="24"/>
          <w:szCs w:val="24"/>
        </w:rPr>
        <w:t xml:space="preserve">передача </w:t>
      </w:r>
      <w:r w:rsidR="002A2AA0" w:rsidRPr="00975C5C">
        <w:rPr>
          <w:rFonts w:ascii="Times New Roman" w:hAnsi="Times New Roman" w:cs="Times New Roman"/>
          <w:bCs/>
          <w:sz w:val="24"/>
          <w:szCs w:val="24"/>
        </w:rPr>
        <w:t>данных в SIEM.</w:t>
      </w:r>
    </w:p>
    <w:p w14:paraId="5FDDFF73" w14:textId="5C8B8017" w:rsidR="002A2AA0" w:rsidRPr="00975C5C" w:rsidRDefault="00FA6C5B" w:rsidP="002A2AA0">
      <w:pPr>
        <w:pStyle w:val="af0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х</w:t>
      </w:r>
      <w:r w:rsidR="002A2AA0" w:rsidRPr="00975C5C">
        <w:rPr>
          <w:rFonts w:ascii="Times New Roman" w:hAnsi="Times New Roman" w:cs="Times New Roman"/>
          <w:bCs/>
          <w:sz w:val="24"/>
          <w:szCs w:val="24"/>
        </w:rPr>
        <w:t>ранение данных в SIEM не менее 6 мес.</w:t>
      </w:r>
    </w:p>
    <w:p w14:paraId="629DB8FD" w14:textId="7B1D8237" w:rsidR="002D77B7" w:rsidRPr="00975C5C" w:rsidRDefault="00FA6C5B" w:rsidP="00C03A7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с</w:t>
      </w:r>
      <w:r w:rsidR="002D77B7" w:rsidRPr="00975C5C">
        <w:rPr>
          <w:rFonts w:ascii="Times New Roman" w:hAnsi="Times New Roman" w:cs="Times New Roman"/>
          <w:bCs/>
          <w:sz w:val="24"/>
          <w:szCs w:val="24"/>
        </w:rPr>
        <w:t xml:space="preserve">оздание и хранение </w:t>
      </w:r>
      <w:r w:rsidR="00B90D6C" w:rsidRPr="00975C5C">
        <w:rPr>
          <w:rFonts w:ascii="Times New Roman" w:hAnsi="Times New Roman" w:cs="Times New Roman"/>
          <w:bCs/>
          <w:sz w:val="24"/>
          <w:szCs w:val="24"/>
        </w:rPr>
        <w:t>резервных копий</w:t>
      </w:r>
      <w:r w:rsidR="002D77B7" w:rsidRPr="00975C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0D6C" w:rsidRPr="00975C5C">
        <w:rPr>
          <w:rFonts w:ascii="Times New Roman" w:hAnsi="Times New Roman" w:cs="Times New Roman"/>
          <w:bCs/>
          <w:sz w:val="24"/>
          <w:szCs w:val="24"/>
        </w:rPr>
        <w:t xml:space="preserve">журналов событий безопасности (перечень типов событий приведён в </w:t>
      </w:r>
      <w:proofErr w:type="spellStart"/>
      <w:r w:rsidR="00B90D6C" w:rsidRPr="00975C5C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="00B90D6C" w:rsidRPr="00975C5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D0A2C" w:rsidRPr="00975C5C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="004D0A2C" w:rsidRPr="00975C5C">
        <w:rPr>
          <w:rFonts w:ascii="Times New Roman" w:hAnsi="Times New Roman" w:cs="Times New Roman"/>
          <w:bCs/>
          <w:sz w:val="24"/>
          <w:szCs w:val="24"/>
        </w:rPr>
        <w:instrText xml:space="preserve"> REF _Ref32224258 \r \h </w:instrText>
      </w:r>
      <w:r w:rsidR="009D2832" w:rsidRPr="00975C5C">
        <w:rPr>
          <w:rFonts w:ascii="Times New Roman" w:hAnsi="Times New Roman" w:cs="Times New Roman"/>
          <w:bCs/>
          <w:sz w:val="24"/>
          <w:szCs w:val="24"/>
        </w:rPr>
        <w:instrText xml:space="preserve"> \* MERGEFORMAT </w:instrText>
      </w:r>
      <w:r w:rsidR="004D0A2C" w:rsidRPr="00975C5C">
        <w:rPr>
          <w:rFonts w:ascii="Times New Roman" w:hAnsi="Times New Roman" w:cs="Times New Roman"/>
          <w:bCs/>
          <w:sz w:val="24"/>
          <w:szCs w:val="24"/>
        </w:rPr>
      </w:r>
      <w:r w:rsidR="004D0A2C" w:rsidRPr="00975C5C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4D0A2C" w:rsidRPr="00975C5C">
        <w:rPr>
          <w:rFonts w:ascii="Times New Roman" w:hAnsi="Times New Roman" w:cs="Times New Roman"/>
          <w:bCs/>
          <w:sz w:val="24"/>
          <w:szCs w:val="24"/>
        </w:rPr>
        <w:t>13.1</w:t>
      </w:r>
      <w:r w:rsidR="004D0A2C" w:rsidRPr="00975C5C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B90D6C" w:rsidRPr="00975C5C">
        <w:rPr>
          <w:rFonts w:ascii="Times New Roman" w:hAnsi="Times New Roman" w:cs="Times New Roman"/>
          <w:bCs/>
          <w:sz w:val="24"/>
          <w:szCs w:val="24"/>
        </w:rPr>
        <w:t>)</w:t>
      </w:r>
      <w:r w:rsidR="002D77B7" w:rsidRPr="00975C5C">
        <w:rPr>
          <w:rFonts w:ascii="Times New Roman" w:hAnsi="Times New Roman" w:cs="Times New Roman"/>
          <w:bCs/>
          <w:sz w:val="24"/>
          <w:szCs w:val="24"/>
        </w:rPr>
        <w:t>.</w:t>
      </w:r>
    </w:p>
    <w:p w14:paraId="57CEB66C" w14:textId="1AA6327F" w:rsidR="00FA01A8" w:rsidRPr="00975C5C" w:rsidRDefault="00FA6C5B" w:rsidP="00C03A7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м</w:t>
      </w:r>
      <w:r w:rsidR="00FA01A8" w:rsidRPr="00975C5C">
        <w:rPr>
          <w:rFonts w:ascii="Times New Roman" w:hAnsi="Times New Roman" w:cs="Times New Roman"/>
          <w:bCs/>
          <w:sz w:val="24"/>
          <w:szCs w:val="24"/>
        </w:rPr>
        <w:t>ониторинг (просмотр и анализ).</w:t>
      </w:r>
    </w:p>
    <w:p w14:paraId="30393862" w14:textId="1AB1B43E" w:rsidR="00FA01A8" w:rsidRPr="00975C5C" w:rsidRDefault="00FA6C5B" w:rsidP="00C03A7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г</w:t>
      </w:r>
      <w:r w:rsidR="00FA01A8" w:rsidRPr="00975C5C">
        <w:rPr>
          <w:rFonts w:ascii="Times New Roman" w:hAnsi="Times New Roman" w:cs="Times New Roman"/>
          <w:bCs/>
          <w:sz w:val="24"/>
          <w:szCs w:val="24"/>
        </w:rPr>
        <w:t xml:space="preserve">енерация сигналов администратору </w:t>
      </w:r>
      <w:r w:rsidR="006C4D67" w:rsidRPr="00975C5C">
        <w:rPr>
          <w:rFonts w:ascii="Times New Roman" w:hAnsi="Times New Roman" w:cs="Times New Roman"/>
          <w:bCs/>
          <w:sz w:val="24"/>
          <w:szCs w:val="24"/>
        </w:rPr>
        <w:t>информационной безопасности</w:t>
      </w:r>
      <w:r w:rsidR="00FA01A8" w:rsidRPr="00975C5C">
        <w:rPr>
          <w:rFonts w:ascii="Times New Roman" w:hAnsi="Times New Roman" w:cs="Times New Roman"/>
          <w:bCs/>
          <w:sz w:val="24"/>
          <w:szCs w:val="24"/>
        </w:rPr>
        <w:t xml:space="preserve"> о признаках инцидентов</w:t>
      </w:r>
      <w:r w:rsidR="00D053EE" w:rsidRPr="00975C5C">
        <w:rPr>
          <w:rFonts w:ascii="Times New Roman" w:hAnsi="Times New Roman" w:cs="Times New Roman"/>
          <w:bCs/>
          <w:sz w:val="24"/>
          <w:szCs w:val="24"/>
        </w:rPr>
        <w:t>, в т.ч. отправка электронного письма</w:t>
      </w:r>
      <w:r w:rsidR="00FA01A8" w:rsidRPr="00975C5C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34D7B4" w14:textId="77777777" w:rsidR="00215934" w:rsidRPr="00975C5C" w:rsidRDefault="00292FCF" w:rsidP="00292FCF">
      <w:pPr>
        <w:spacing w:after="120" w:line="300" w:lineRule="auto"/>
        <w:ind w:left="680"/>
        <w:jc w:val="both"/>
        <w:rPr>
          <w:bCs/>
        </w:rPr>
      </w:pPr>
      <w:r w:rsidRPr="00975C5C">
        <w:rPr>
          <w:bCs/>
          <w:szCs w:val="24"/>
        </w:rPr>
        <w:t xml:space="preserve">Данные о </w:t>
      </w:r>
      <w:r w:rsidRPr="00975C5C">
        <w:rPr>
          <w:bCs/>
        </w:rPr>
        <w:t>событиях информационной безопасности</w:t>
      </w:r>
      <w:r w:rsidR="00215934" w:rsidRPr="00975C5C">
        <w:rPr>
          <w:bCs/>
        </w:rPr>
        <w:t>:</w:t>
      </w:r>
    </w:p>
    <w:p w14:paraId="6C43CE88" w14:textId="77777777" w:rsidR="00292FCF" w:rsidRPr="00975C5C" w:rsidRDefault="00292FCF" w:rsidP="00215934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5934" w:rsidRPr="00975C5C">
        <w:rPr>
          <w:rFonts w:ascii="Times New Roman" w:hAnsi="Times New Roman" w:cs="Times New Roman"/>
          <w:bCs/>
          <w:sz w:val="24"/>
          <w:szCs w:val="24"/>
        </w:rPr>
        <w:t xml:space="preserve">Формируются сервисом ТТС ЭА и отправляются в </w:t>
      </w:r>
      <w:r w:rsidR="00215934" w:rsidRPr="00975C5C">
        <w:rPr>
          <w:rFonts w:ascii="Times New Roman" w:hAnsi="Times New Roman" w:cs="Times New Roman"/>
          <w:bCs/>
          <w:sz w:val="24"/>
          <w:szCs w:val="24"/>
          <w:lang w:val="en-US"/>
        </w:rPr>
        <w:t>SIEM</w:t>
      </w:r>
      <w:r w:rsidR="00215934" w:rsidRPr="00975C5C">
        <w:rPr>
          <w:rFonts w:ascii="Times New Roman" w:hAnsi="Times New Roman" w:cs="Times New Roman"/>
          <w:bCs/>
          <w:sz w:val="24"/>
          <w:szCs w:val="24"/>
        </w:rPr>
        <w:t xml:space="preserve"> в порт 6514/</w:t>
      </w:r>
      <w:proofErr w:type="gramStart"/>
      <w:r w:rsidR="00215934" w:rsidRPr="00975C5C">
        <w:rPr>
          <w:rFonts w:ascii="Times New Roman" w:hAnsi="Times New Roman" w:cs="Times New Roman"/>
          <w:bCs/>
          <w:sz w:val="24"/>
          <w:szCs w:val="24"/>
          <w:lang w:val="en-US"/>
        </w:rPr>
        <w:t>TCP</w:t>
      </w:r>
      <w:r w:rsidR="00215934" w:rsidRPr="00975C5C">
        <w:rPr>
          <w:rFonts w:ascii="Times New Roman" w:hAnsi="Times New Roman" w:cs="Times New Roman"/>
          <w:bCs/>
          <w:sz w:val="24"/>
          <w:szCs w:val="24"/>
        </w:rPr>
        <w:t>,</w:t>
      </w:r>
      <w:r w:rsidR="00215934" w:rsidRPr="00975C5C">
        <w:rPr>
          <w:rFonts w:ascii="Times New Roman" w:hAnsi="Times New Roman" w:cs="Times New Roman"/>
          <w:bCs/>
          <w:sz w:val="24"/>
          <w:szCs w:val="24"/>
          <w:lang w:val="en-US"/>
        </w:rPr>
        <w:t>UDP</w:t>
      </w:r>
      <w:proofErr w:type="gramEnd"/>
      <w:r w:rsidR="00215934" w:rsidRPr="00975C5C">
        <w:rPr>
          <w:rFonts w:ascii="Times New Roman" w:hAnsi="Times New Roman" w:cs="Times New Roman"/>
          <w:bCs/>
          <w:sz w:val="24"/>
          <w:szCs w:val="24"/>
        </w:rPr>
        <w:t xml:space="preserve"> в формате протокола </w:t>
      </w:r>
      <w:r w:rsidR="00215934" w:rsidRPr="00975C5C">
        <w:rPr>
          <w:rFonts w:ascii="Times New Roman" w:hAnsi="Times New Roman" w:cs="Times New Roman"/>
          <w:bCs/>
          <w:sz w:val="24"/>
          <w:szCs w:val="24"/>
          <w:lang w:val="en-US"/>
        </w:rPr>
        <w:t>Syslog</w:t>
      </w:r>
      <w:r w:rsidR="00215934" w:rsidRPr="00975C5C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215934" w:rsidRPr="00975C5C">
        <w:rPr>
          <w:rFonts w:ascii="Times New Roman" w:hAnsi="Times New Roman" w:cs="Times New Roman"/>
          <w:bCs/>
          <w:sz w:val="24"/>
          <w:szCs w:val="24"/>
          <w:lang w:val="en-US"/>
        </w:rPr>
        <w:t>RFC</w:t>
      </w:r>
      <w:r w:rsidR="00215934" w:rsidRPr="00975C5C">
        <w:rPr>
          <w:rFonts w:ascii="Times New Roman" w:hAnsi="Times New Roman" w:cs="Times New Roman"/>
          <w:bCs/>
          <w:sz w:val="24"/>
          <w:szCs w:val="24"/>
        </w:rPr>
        <w:t xml:space="preserve">5424, </w:t>
      </w:r>
      <w:r w:rsidR="00215934" w:rsidRPr="00975C5C">
        <w:rPr>
          <w:rFonts w:ascii="Times New Roman" w:hAnsi="Times New Roman" w:cs="Times New Roman"/>
          <w:bCs/>
          <w:sz w:val="24"/>
          <w:szCs w:val="24"/>
          <w:lang w:val="en-US"/>
        </w:rPr>
        <w:t>RFC</w:t>
      </w:r>
      <w:r w:rsidR="00215934" w:rsidRPr="00975C5C">
        <w:rPr>
          <w:rFonts w:ascii="Times New Roman" w:hAnsi="Times New Roman" w:cs="Times New Roman"/>
          <w:bCs/>
          <w:sz w:val="24"/>
          <w:szCs w:val="24"/>
        </w:rPr>
        <w:t>542</w:t>
      </w:r>
      <w:r w:rsidR="008B532A" w:rsidRPr="00975C5C">
        <w:rPr>
          <w:rFonts w:ascii="Times New Roman" w:hAnsi="Times New Roman" w:cs="Times New Roman"/>
          <w:bCs/>
          <w:sz w:val="24"/>
          <w:szCs w:val="24"/>
        </w:rPr>
        <w:t>6</w:t>
      </w:r>
      <w:r w:rsidR="00215934" w:rsidRPr="00975C5C">
        <w:rPr>
          <w:rFonts w:ascii="Times New Roman" w:hAnsi="Times New Roman" w:cs="Times New Roman"/>
          <w:bCs/>
          <w:sz w:val="24"/>
          <w:szCs w:val="24"/>
        </w:rPr>
        <w:t>).</w:t>
      </w:r>
    </w:p>
    <w:p w14:paraId="005735D1" w14:textId="77777777" w:rsidR="00215934" w:rsidRPr="00975C5C" w:rsidRDefault="00215934" w:rsidP="00C03A7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lastRenderedPageBreak/>
        <w:t>Хранятся:</w:t>
      </w:r>
    </w:p>
    <w:p w14:paraId="2CB83086" w14:textId="77777777" w:rsidR="00292FCF" w:rsidRPr="00975C5C" w:rsidRDefault="00215934" w:rsidP="00215934">
      <w:pPr>
        <w:pStyle w:val="af0"/>
        <w:numPr>
          <w:ilvl w:val="1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 xml:space="preserve">в репозитории </w:t>
      </w:r>
      <w:r w:rsidR="006B084B" w:rsidRPr="00975C5C">
        <w:rPr>
          <w:rFonts w:ascii="Times New Roman" w:hAnsi="Times New Roman" w:cs="Times New Roman"/>
          <w:bCs/>
          <w:sz w:val="24"/>
          <w:szCs w:val="24"/>
          <w:lang w:val="en-US"/>
        </w:rPr>
        <w:t>SIEM</w:t>
      </w:r>
      <w:r w:rsidRPr="00975C5C">
        <w:rPr>
          <w:rFonts w:ascii="Times New Roman" w:hAnsi="Times New Roman" w:cs="Times New Roman"/>
          <w:bCs/>
          <w:sz w:val="24"/>
          <w:szCs w:val="24"/>
        </w:rPr>
        <w:t>;</w:t>
      </w:r>
    </w:p>
    <w:p w14:paraId="312A54DB" w14:textId="77777777" w:rsidR="00215934" w:rsidRPr="00975C5C" w:rsidRDefault="00215934" w:rsidP="00215934">
      <w:pPr>
        <w:pStyle w:val="af0"/>
        <w:numPr>
          <w:ilvl w:val="1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бэкапах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 репозитория </w:t>
      </w:r>
      <w:r w:rsidRPr="00975C5C">
        <w:rPr>
          <w:rFonts w:ascii="Times New Roman" w:hAnsi="Times New Roman" w:cs="Times New Roman"/>
          <w:bCs/>
          <w:sz w:val="24"/>
          <w:szCs w:val="24"/>
          <w:lang w:val="en-US"/>
        </w:rPr>
        <w:t>SIEM</w:t>
      </w:r>
      <w:r w:rsidR="00924D8A" w:rsidRPr="00975C5C">
        <w:rPr>
          <w:rFonts w:ascii="Times New Roman" w:hAnsi="Times New Roman" w:cs="Times New Roman"/>
          <w:bCs/>
          <w:sz w:val="24"/>
          <w:szCs w:val="24"/>
        </w:rPr>
        <w:t xml:space="preserve"> на отдельном сервере</w:t>
      </w:r>
      <w:r w:rsidRPr="00975C5C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06250F" w14:textId="77777777" w:rsidR="004F19E4" w:rsidRPr="00975C5C" w:rsidRDefault="004F19E4" w:rsidP="00DC7269">
      <w:pPr>
        <w:spacing w:after="120" w:line="300" w:lineRule="auto"/>
        <w:ind w:left="680"/>
        <w:jc w:val="both"/>
        <w:rPr>
          <w:bCs/>
        </w:rPr>
      </w:pPr>
      <w:r w:rsidRPr="00975C5C">
        <w:rPr>
          <w:bCs/>
        </w:rPr>
        <w:t>Хранение данных о событиях информационной безопасности ТТС ЭА в репозитории SIEM должно продолжаться не менее 6 мес.</w:t>
      </w:r>
    </w:p>
    <w:p w14:paraId="46C87F93" w14:textId="77777777" w:rsidR="00F17FAC" w:rsidRPr="00975C5C" w:rsidRDefault="00E976E9" w:rsidP="004E6E48">
      <w:pPr>
        <w:spacing w:after="120" w:line="300" w:lineRule="auto"/>
        <w:ind w:left="680"/>
        <w:jc w:val="both"/>
        <w:rPr>
          <w:bCs/>
          <w:szCs w:val="24"/>
        </w:rPr>
      </w:pPr>
      <w:proofErr w:type="spellStart"/>
      <w:r w:rsidRPr="00975C5C">
        <w:rPr>
          <w:bCs/>
        </w:rPr>
        <w:t>Бэкапы</w:t>
      </w:r>
      <w:proofErr w:type="spellEnd"/>
      <w:r w:rsidRPr="00975C5C">
        <w:rPr>
          <w:bCs/>
        </w:rPr>
        <w:t xml:space="preserve"> </w:t>
      </w:r>
      <w:r w:rsidR="008F7F67" w:rsidRPr="00975C5C">
        <w:rPr>
          <w:bCs/>
        </w:rPr>
        <w:t>репозитория</w:t>
      </w:r>
      <w:r w:rsidRPr="00975C5C">
        <w:rPr>
          <w:bCs/>
        </w:rPr>
        <w:t xml:space="preserve"> должны создаваться </w:t>
      </w:r>
      <w:r w:rsidR="00B41CFE" w:rsidRPr="00975C5C">
        <w:rPr>
          <w:bCs/>
        </w:rPr>
        <w:t>системой</w:t>
      </w:r>
      <w:r w:rsidR="004F6D56" w:rsidRPr="00975C5C">
        <w:rPr>
          <w:bCs/>
        </w:rPr>
        <w:t xml:space="preserve"> </w:t>
      </w:r>
      <w:r w:rsidR="00B41CFE" w:rsidRPr="00975C5C">
        <w:rPr>
          <w:bCs/>
        </w:rPr>
        <w:t>SIEM</w:t>
      </w:r>
      <w:r w:rsidR="004E6E48" w:rsidRPr="00975C5C">
        <w:rPr>
          <w:bCs/>
        </w:rPr>
        <w:t>.</w:t>
      </w:r>
    </w:p>
    <w:p w14:paraId="14D2FD0D" w14:textId="77777777" w:rsidR="004630B8" w:rsidRPr="00975C5C" w:rsidRDefault="00572E16" w:rsidP="00DC7269">
      <w:pPr>
        <w:spacing w:after="120" w:line="300" w:lineRule="auto"/>
        <w:ind w:left="680"/>
        <w:jc w:val="both"/>
        <w:rPr>
          <w:bCs/>
        </w:rPr>
      </w:pPr>
      <w:r w:rsidRPr="00975C5C">
        <w:rPr>
          <w:bCs/>
          <w:szCs w:val="24"/>
        </w:rPr>
        <w:t xml:space="preserve">Системное время ТТС ЭА, </w:t>
      </w:r>
      <w:r w:rsidR="001118DE" w:rsidRPr="00975C5C">
        <w:rPr>
          <w:bCs/>
          <w:szCs w:val="24"/>
          <w:lang w:val="en-US"/>
        </w:rPr>
        <w:t>SIEM</w:t>
      </w:r>
      <w:r w:rsidRPr="00975C5C">
        <w:rPr>
          <w:bCs/>
        </w:rPr>
        <w:t xml:space="preserve"> </w:t>
      </w:r>
      <w:r w:rsidR="00D555F3" w:rsidRPr="00975C5C">
        <w:rPr>
          <w:bCs/>
        </w:rPr>
        <w:t xml:space="preserve">и сервера хранения </w:t>
      </w:r>
      <w:proofErr w:type="spellStart"/>
      <w:r w:rsidR="00D555F3" w:rsidRPr="00975C5C">
        <w:rPr>
          <w:bCs/>
        </w:rPr>
        <w:t>бэкапов</w:t>
      </w:r>
      <w:proofErr w:type="spellEnd"/>
      <w:r w:rsidR="007963EF" w:rsidRPr="00975C5C">
        <w:rPr>
          <w:bCs/>
        </w:rPr>
        <w:t xml:space="preserve"> репозитория SIEM</w:t>
      </w:r>
      <w:r w:rsidR="00D555F3" w:rsidRPr="00975C5C">
        <w:rPr>
          <w:bCs/>
        </w:rPr>
        <w:t xml:space="preserve"> </w:t>
      </w:r>
      <w:r w:rsidRPr="00975C5C">
        <w:rPr>
          <w:bCs/>
        </w:rPr>
        <w:t>должно быть синхронизировано с точностью до минуты.</w:t>
      </w:r>
    </w:p>
    <w:p w14:paraId="7D429C9B" w14:textId="77777777" w:rsidR="00EA5B83" w:rsidRPr="00975C5C" w:rsidRDefault="00EA5B83" w:rsidP="00DC7269">
      <w:pPr>
        <w:spacing w:after="120" w:line="300" w:lineRule="auto"/>
        <w:ind w:left="680"/>
        <w:jc w:val="both"/>
        <w:rPr>
          <w:bCs/>
        </w:rPr>
      </w:pPr>
      <w:r w:rsidRPr="00975C5C">
        <w:rPr>
          <w:bCs/>
          <w:szCs w:val="24"/>
        </w:rPr>
        <w:t xml:space="preserve">Логика взаимодействия программных продуктов, используемых при работе с данными </w:t>
      </w:r>
      <w:r w:rsidRPr="00975C5C">
        <w:rPr>
          <w:bCs/>
        </w:rPr>
        <w:t>о событиях информационной безопасности ТТС ЭА, представлена на рисунке:</w:t>
      </w:r>
    </w:p>
    <w:p w14:paraId="7F7EF20C" w14:textId="77777777" w:rsidR="0011354E" w:rsidRPr="00975C5C" w:rsidRDefault="0011354E" w:rsidP="00EE4220">
      <w:pPr>
        <w:spacing w:after="120" w:line="300" w:lineRule="auto"/>
        <w:ind w:left="680"/>
        <w:jc w:val="both"/>
        <w:rPr>
          <w:bCs/>
        </w:rPr>
      </w:pPr>
    </w:p>
    <w:p w14:paraId="4418AD6C" w14:textId="0A2C231B" w:rsidR="00F17FAC" w:rsidRPr="00975C5C" w:rsidRDefault="00A705A5" w:rsidP="00EE4220">
      <w:pPr>
        <w:pStyle w:val="af7"/>
        <w:ind w:firstLine="680"/>
        <w:rPr>
          <w:rStyle w:val="020"/>
          <w:color w:val="auto"/>
          <w:sz w:val="24"/>
          <w:szCs w:val="24"/>
        </w:rPr>
        <w:sectPr w:rsidR="00F17FAC" w:rsidRPr="00975C5C" w:rsidSect="006F3A29">
          <w:footerReference w:type="even" r:id="rId1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75C5C">
        <w:object w:dxaOrig="9675" w:dyaOrig="11595" w14:anchorId="54805997">
          <v:shape id="_x0000_i1029" type="#_x0000_t75" style="width:429pt;height:513pt" o:ole="">
            <v:imagedata r:id="rId18" o:title=""/>
          </v:shape>
          <o:OLEObject Type="Embed" ProgID="Visio.Drawing.15" ShapeID="_x0000_i1029" DrawAspect="Content" ObjectID="_1799846245" r:id="rId19"/>
        </w:object>
      </w:r>
    </w:p>
    <w:p w14:paraId="01C1D3D7" w14:textId="77777777" w:rsidR="002461E2" w:rsidRPr="00975C5C" w:rsidRDefault="002461E2" w:rsidP="005106D2">
      <w:pPr>
        <w:pStyle w:val="02"/>
        <w:rPr>
          <w:rStyle w:val="020"/>
          <w:color w:val="auto"/>
          <w:sz w:val="24"/>
          <w:szCs w:val="24"/>
        </w:rPr>
      </w:pPr>
      <w:bookmarkStart w:id="70" w:name="_Toc32243693"/>
      <w:r w:rsidRPr="00975C5C">
        <w:rPr>
          <w:rStyle w:val="020"/>
          <w:b/>
          <w:color w:val="auto"/>
          <w:sz w:val="24"/>
          <w:szCs w:val="24"/>
        </w:rPr>
        <w:t>Решения по реализации функциональности</w:t>
      </w:r>
      <w:bookmarkEnd w:id="70"/>
    </w:p>
    <w:p w14:paraId="03E89D26" w14:textId="77777777" w:rsidR="009B47B6" w:rsidRPr="00975C5C" w:rsidRDefault="009B47B6" w:rsidP="00C03A7B">
      <w:pPr>
        <w:pStyle w:val="03"/>
        <w:numPr>
          <w:ilvl w:val="2"/>
          <w:numId w:val="7"/>
        </w:numPr>
      </w:pPr>
      <w:bookmarkStart w:id="71" w:name="_Toc32243694"/>
      <w:r w:rsidRPr="00975C5C">
        <w:t>Задания</w:t>
      </w:r>
      <w:bookmarkEnd w:id="71"/>
    </w:p>
    <w:p w14:paraId="0DE17D92" w14:textId="77777777" w:rsidR="00075E7D" w:rsidRPr="00975C5C" w:rsidRDefault="00075E7D" w:rsidP="009B47B6">
      <w:pPr>
        <w:spacing w:after="120" w:line="300" w:lineRule="auto"/>
        <w:ind w:left="680"/>
        <w:jc w:val="both"/>
        <w:rPr>
          <w:bCs/>
          <w:szCs w:val="24"/>
        </w:rPr>
      </w:pPr>
      <w:r w:rsidRPr="00975C5C">
        <w:rPr>
          <w:bCs/>
          <w:szCs w:val="24"/>
        </w:rPr>
        <w:t xml:space="preserve">В ТТС ЭА требуется создать сервис, обеспечивающий отправку данных о событиях информационной безопасности в </w:t>
      </w:r>
      <w:r w:rsidRPr="00975C5C">
        <w:rPr>
          <w:bCs/>
          <w:szCs w:val="24"/>
          <w:lang w:val="en-US"/>
        </w:rPr>
        <w:t>SIEM</w:t>
      </w:r>
      <w:r w:rsidR="00840CFA" w:rsidRPr="00975C5C">
        <w:rPr>
          <w:bCs/>
          <w:szCs w:val="24"/>
        </w:rPr>
        <w:t xml:space="preserve"> - </w:t>
      </w:r>
      <w:r w:rsidR="00840CFA" w:rsidRPr="00975C5C">
        <w:t xml:space="preserve">в порт 6514/TCP, UDP в формате протокола </w:t>
      </w:r>
      <w:r w:rsidR="00840CFA" w:rsidRPr="00975C5C">
        <w:rPr>
          <w:lang w:val="en-US"/>
        </w:rPr>
        <w:t>Syslog</w:t>
      </w:r>
      <w:r w:rsidR="00840CFA" w:rsidRPr="00975C5C">
        <w:t xml:space="preserve"> (</w:t>
      </w:r>
      <w:r w:rsidR="00840CFA" w:rsidRPr="00975C5C">
        <w:rPr>
          <w:lang w:val="en-US"/>
        </w:rPr>
        <w:t>RFC</w:t>
      </w:r>
      <w:r w:rsidR="00840CFA" w:rsidRPr="00975C5C">
        <w:t xml:space="preserve">5424, </w:t>
      </w:r>
      <w:r w:rsidR="00840CFA" w:rsidRPr="00975C5C">
        <w:rPr>
          <w:lang w:val="en-US"/>
        </w:rPr>
        <w:t>RFC</w:t>
      </w:r>
      <w:r w:rsidR="00840CFA" w:rsidRPr="00975C5C">
        <w:t>542</w:t>
      </w:r>
      <w:r w:rsidR="00BA76B4" w:rsidRPr="00975C5C">
        <w:t>6</w:t>
      </w:r>
      <w:r w:rsidR="00840CFA" w:rsidRPr="00975C5C">
        <w:t>)</w:t>
      </w:r>
      <w:r w:rsidRPr="00975C5C">
        <w:rPr>
          <w:bCs/>
          <w:szCs w:val="24"/>
        </w:rPr>
        <w:t>.</w:t>
      </w:r>
    </w:p>
    <w:p w14:paraId="1E9B0E71" w14:textId="77777777" w:rsidR="007D599C" w:rsidRPr="00975C5C" w:rsidRDefault="007D599C" w:rsidP="007D599C">
      <w:pPr>
        <w:spacing w:after="120" w:line="300" w:lineRule="auto"/>
        <w:ind w:left="680"/>
        <w:jc w:val="both"/>
        <w:rPr>
          <w:bCs/>
          <w:szCs w:val="24"/>
        </w:rPr>
      </w:pPr>
      <w:proofErr w:type="spellStart"/>
      <w:r w:rsidRPr="00975C5C">
        <w:rPr>
          <w:bCs/>
          <w:szCs w:val="24"/>
        </w:rPr>
        <w:t>Syslog</w:t>
      </w:r>
      <w:proofErr w:type="spellEnd"/>
      <w:r w:rsidRPr="00975C5C">
        <w:rPr>
          <w:bCs/>
          <w:szCs w:val="24"/>
        </w:rPr>
        <w:t xml:space="preserve"> использует три концептуальных уровня:</w:t>
      </w:r>
    </w:p>
    <w:p w14:paraId="3D85C96C" w14:textId="77777777" w:rsidR="007D599C" w:rsidRPr="00975C5C" w:rsidRDefault="007D599C" w:rsidP="007D599C">
      <w:pPr>
        <w:pStyle w:val="af0"/>
        <w:numPr>
          <w:ilvl w:val="0"/>
          <w:numId w:val="6"/>
        </w:numPr>
        <w:spacing w:after="120" w:line="300" w:lineRule="auto"/>
        <w:jc w:val="both"/>
        <w:rPr>
          <w:bCs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на уровне «содержимого» (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content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) находится управляющая информация, помещаемая в сообщения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Syslog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 или извлекаемая из них;</w:t>
      </w:r>
    </w:p>
    <w:p w14:paraId="508D178D" w14:textId="77777777" w:rsidR="007D599C" w:rsidRPr="00975C5C" w:rsidRDefault="007D599C" w:rsidP="007D599C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на уровне «приложений» (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application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) осуществляется создание, интерпретация, маршрутизация и сохранение сообщений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Syslog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>;</w:t>
      </w:r>
    </w:p>
    <w:p w14:paraId="4FCD602D" w14:textId="77777777" w:rsidR="007D599C" w:rsidRPr="00975C5C" w:rsidRDefault="007D599C" w:rsidP="007D599C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lastRenderedPageBreak/>
        <w:t>на уровне «транспорта» (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transport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) выполняется прием и передача сообщений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Syslog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 по каналам связи.</w:t>
      </w:r>
    </w:p>
    <w:p w14:paraId="14EF8407" w14:textId="77777777" w:rsidR="007D599C" w:rsidRPr="00975C5C" w:rsidRDefault="007D599C" w:rsidP="007D599C">
      <w:pPr>
        <w:spacing w:after="120" w:line="300" w:lineRule="auto"/>
        <w:ind w:left="680"/>
        <w:jc w:val="both"/>
        <w:rPr>
          <w:bCs/>
          <w:szCs w:val="24"/>
        </w:rPr>
      </w:pPr>
      <w:r w:rsidRPr="00975C5C">
        <w:rPr>
          <w:bCs/>
          <w:szCs w:val="24"/>
        </w:rPr>
        <w:t>Некоторые типы функций, исполняющихся на этих уровнях:</w:t>
      </w:r>
    </w:p>
    <w:p w14:paraId="43A8C6AD" w14:textId="77777777" w:rsidR="007D599C" w:rsidRPr="00975C5C" w:rsidRDefault="007D599C" w:rsidP="007D599C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«источник» (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originator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) генерирует содержимое, которое будет помещено в отправляемые сообщения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Syslog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>;</w:t>
      </w:r>
    </w:p>
    <w:p w14:paraId="3CDAB549" w14:textId="77777777" w:rsidR="007D599C" w:rsidRPr="00975C5C" w:rsidRDefault="007D599C" w:rsidP="007D599C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«коллектор» (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collector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) собирает содержимое сообщений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Syslog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 для последующего анализа;</w:t>
      </w:r>
    </w:p>
    <w:p w14:paraId="2D699494" w14:textId="77777777" w:rsidR="007D599C" w:rsidRPr="00975C5C" w:rsidRDefault="007D599C" w:rsidP="007D599C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«ретранслятор» (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relay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) пересылает сообщения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Syslog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>, принимая их от источников или других ретрансляторов и направляя их коллекторам или другим ретрансляторам;</w:t>
      </w:r>
    </w:p>
    <w:p w14:paraId="4675AA30" w14:textId="77777777" w:rsidR="007D599C" w:rsidRPr="00975C5C" w:rsidRDefault="007D599C" w:rsidP="007D599C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«отправитель» (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transport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sender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) посылает сообщения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Syslog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 по указанному транспортному протоколу;</w:t>
      </w:r>
    </w:p>
    <w:p w14:paraId="2B0EC4A9" w14:textId="77777777" w:rsidR="007D599C" w:rsidRPr="00975C5C" w:rsidRDefault="007D599C" w:rsidP="007D599C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«получатель» (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transport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receiver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) получает сообщения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Syslog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 по указанному транспортному протоколу.</w:t>
      </w:r>
    </w:p>
    <w:p w14:paraId="709B5D56" w14:textId="77777777" w:rsidR="00F93307" w:rsidRPr="00975C5C" w:rsidRDefault="00F93307" w:rsidP="00F93307">
      <w:pPr>
        <w:spacing w:after="120" w:line="300" w:lineRule="auto"/>
        <w:ind w:left="680"/>
        <w:jc w:val="both"/>
        <w:rPr>
          <w:bCs/>
          <w:szCs w:val="24"/>
        </w:rPr>
      </w:pPr>
      <w:r w:rsidRPr="00975C5C">
        <w:rPr>
          <w:bCs/>
          <w:szCs w:val="24"/>
        </w:rPr>
        <w:t xml:space="preserve">При обмене сообщениями </w:t>
      </w:r>
      <w:proofErr w:type="spellStart"/>
      <w:r w:rsidRPr="00975C5C">
        <w:rPr>
          <w:bCs/>
          <w:szCs w:val="24"/>
        </w:rPr>
        <w:t>Syslog</w:t>
      </w:r>
      <w:proofErr w:type="spellEnd"/>
      <w:r w:rsidRPr="00975C5C">
        <w:rPr>
          <w:bCs/>
          <w:szCs w:val="24"/>
        </w:rPr>
        <w:t xml:space="preserve"> применяются следующие принципы:</w:t>
      </w:r>
    </w:p>
    <w:p w14:paraId="13589332" w14:textId="77777777" w:rsidR="00F93307" w:rsidRPr="00975C5C" w:rsidRDefault="00F93307" w:rsidP="00F93307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 xml:space="preserve">протокол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Syslog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 не предусматривает механизма подтверждения доставки сообщений. Хотя некоторые транспортные протоколы могут предоставлять информацию о состоянии, концептуально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Syslog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 является чисто симплексным коммуникационным протоколом;</w:t>
      </w:r>
    </w:p>
    <w:p w14:paraId="4813AED2" w14:textId="77777777" w:rsidR="00F93307" w:rsidRPr="00975C5C" w:rsidRDefault="00F93307" w:rsidP="00F93307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источники и ретрансляторы сообщений могут отправлять одно и то же сообщение нескольким коллекторам и ретрансляторам;</w:t>
      </w:r>
    </w:p>
    <w:p w14:paraId="362676F8" w14:textId="77777777" w:rsidR="00F93307" w:rsidRPr="00975C5C" w:rsidRDefault="00F93307" w:rsidP="00F93307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функционально источник, ретранслятор и коллектор могут располагаться в одной и той же системе.</w:t>
      </w:r>
    </w:p>
    <w:p w14:paraId="7CAEE946" w14:textId="77777777" w:rsidR="00397147" w:rsidRPr="00975C5C" w:rsidRDefault="00397147" w:rsidP="00F93307">
      <w:pPr>
        <w:spacing w:after="120" w:line="300" w:lineRule="auto"/>
        <w:ind w:left="680"/>
        <w:jc w:val="both"/>
        <w:rPr>
          <w:bCs/>
          <w:szCs w:val="24"/>
        </w:rPr>
      </w:pPr>
      <w:r w:rsidRPr="00975C5C">
        <w:rPr>
          <w:bCs/>
          <w:szCs w:val="24"/>
        </w:rPr>
        <w:t xml:space="preserve">Администраторы должны протестировать сетевые пути между устройствами, ретрансляторами и коллекторами. Создаваемые сообщения </w:t>
      </w:r>
      <w:proofErr w:type="spellStart"/>
      <w:r w:rsidRPr="00975C5C">
        <w:rPr>
          <w:bCs/>
          <w:szCs w:val="24"/>
        </w:rPr>
        <w:t>Syslog</w:t>
      </w:r>
      <w:proofErr w:type="spellEnd"/>
      <w:r w:rsidRPr="00975C5C">
        <w:rPr>
          <w:bCs/>
          <w:szCs w:val="24"/>
        </w:rPr>
        <w:t xml:space="preserve"> не должны обрушивать ни одно из сетевых устройств.</w:t>
      </w:r>
    </w:p>
    <w:p w14:paraId="5D3812D2" w14:textId="77777777" w:rsidR="0092578B" w:rsidRPr="00975C5C" w:rsidRDefault="00B51A27" w:rsidP="00F93307">
      <w:pPr>
        <w:spacing w:after="120" w:line="300" w:lineRule="auto"/>
        <w:ind w:left="680"/>
        <w:jc w:val="both"/>
      </w:pPr>
      <w:r w:rsidRPr="00975C5C">
        <w:rPr>
          <w:bCs/>
          <w:szCs w:val="24"/>
        </w:rPr>
        <w:t xml:space="preserve">Длина сообщения. Ограничения на размер сообщений </w:t>
      </w:r>
      <w:proofErr w:type="spellStart"/>
      <w:r w:rsidRPr="00975C5C">
        <w:rPr>
          <w:bCs/>
          <w:szCs w:val="24"/>
        </w:rPr>
        <w:t>Syslog</w:t>
      </w:r>
      <w:proofErr w:type="spellEnd"/>
      <w:r w:rsidRPr="00975C5C">
        <w:rPr>
          <w:bCs/>
          <w:szCs w:val="24"/>
        </w:rPr>
        <w:t xml:space="preserve"> диктуются используемым транспортным механизмом. Не существует верхнего предела как такового. Нижний предел находится на уровне 480 </w:t>
      </w:r>
      <w:r w:rsidR="00BA74D1" w:rsidRPr="00975C5C">
        <w:rPr>
          <w:bCs/>
          <w:szCs w:val="24"/>
        </w:rPr>
        <w:t>байт</w:t>
      </w:r>
      <w:r w:rsidRPr="00975C5C">
        <w:rPr>
          <w:bCs/>
          <w:szCs w:val="24"/>
        </w:rPr>
        <w:t>.</w:t>
      </w:r>
      <w:r w:rsidR="0092578B" w:rsidRPr="00975C5C">
        <w:t xml:space="preserve"> </w:t>
      </w:r>
    </w:p>
    <w:p w14:paraId="4B36EDD0" w14:textId="77777777" w:rsidR="00F93307" w:rsidRPr="00975C5C" w:rsidRDefault="0092578B" w:rsidP="00F93307">
      <w:pPr>
        <w:spacing w:after="120" w:line="300" w:lineRule="auto"/>
        <w:ind w:left="680"/>
        <w:jc w:val="both"/>
        <w:rPr>
          <w:bCs/>
          <w:szCs w:val="24"/>
        </w:rPr>
      </w:pPr>
      <w:r w:rsidRPr="00975C5C">
        <w:t>Д</w:t>
      </w:r>
      <w:r w:rsidRPr="00975C5C">
        <w:rPr>
          <w:bCs/>
          <w:szCs w:val="24"/>
        </w:rPr>
        <w:t>ля достижения наилучшей производительности и надежности, сообщения должны быть настолько короткими, насколько это возможно. Важная информация должна размещаться как можно ближе к началу сообщения, так как, в этом случае, менее вероятно, что она будет отброшена из-за ограничений транспортного механизма получателя.</w:t>
      </w:r>
    </w:p>
    <w:p w14:paraId="154E1124" w14:textId="77777777" w:rsidR="00427C07" w:rsidRPr="00975C5C" w:rsidRDefault="00427C07" w:rsidP="00F93307">
      <w:pPr>
        <w:spacing w:after="120" w:line="300" w:lineRule="auto"/>
        <w:ind w:left="680"/>
        <w:jc w:val="both"/>
      </w:pPr>
      <w:r w:rsidRPr="00975C5C">
        <w:t>Желательно использовать функции ограничения частоты отправки сообщений источниками и ретрансляторами. Это может уменьшить потенциальные проблемы заторов, когда случаются скачки количества передаваемых сообщений.</w:t>
      </w:r>
    </w:p>
    <w:p w14:paraId="6EF45DFA" w14:textId="77777777" w:rsidR="00BE7F6B" w:rsidRPr="00975C5C" w:rsidRDefault="00BE7F6B" w:rsidP="009B47B6">
      <w:pPr>
        <w:spacing w:after="120" w:line="300" w:lineRule="auto"/>
        <w:ind w:left="680"/>
        <w:jc w:val="both"/>
        <w:rPr>
          <w:bCs/>
          <w:szCs w:val="24"/>
        </w:rPr>
      </w:pPr>
      <w:r w:rsidRPr="00975C5C">
        <w:rPr>
          <w:bCs/>
          <w:szCs w:val="24"/>
        </w:rPr>
        <w:lastRenderedPageBreak/>
        <w:t>Сервис</w:t>
      </w:r>
      <w:r w:rsidR="00AF3070" w:rsidRPr="00975C5C">
        <w:rPr>
          <w:bCs/>
          <w:szCs w:val="24"/>
        </w:rPr>
        <w:t>,</w:t>
      </w:r>
      <w:r w:rsidRPr="00975C5C">
        <w:rPr>
          <w:bCs/>
          <w:szCs w:val="24"/>
        </w:rPr>
        <w:t xml:space="preserve"> </w:t>
      </w:r>
      <w:r w:rsidR="00AF3070" w:rsidRPr="00975C5C">
        <w:rPr>
          <w:bCs/>
          <w:szCs w:val="24"/>
        </w:rPr>
        <w:t xml:space="preserve">обеспечивающий отправку данных о событиях информационной безопасности в SIEM, </w:t>
      </w:r>
      <w:r w:rsidRPr="00975C5C">
        <w:rPr>
          <w:bCs/>
          <w:szCs w:val="24"/>
        </w:rPr>
        <w:t>должен отправлять данные следующего содержания:</w:t>
      </w:r>
    </w:p>
    <w:p w14:paraId="2FC64019" w14:textId="77777777" w:rsidR="00BE7F6B" w:rsidRPr="00975C5C" w:rsidRDefault="00BE7F6B" w:rsidP="00BE7F6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 xml:space="preserve">дата и время события в формате ДД.ММ.ГГГГ </w:t>
      </w:r>
      <w:proofErr w:type="gramStart"/>
      <w:r w:rsidRPr="00975C5C">
        <w:rPr>
          <w:rFonts w:ascii="Times New Roman" w:hAnsi="Times New Roman" w:cs="Times New Roman"/>
          <w:bCs/>
          <w:sz w:val="24"/>
          <w:szCs w:val="24"/>
        </w:rPr>
        <w:t>ЧЧ:ММ</w:t>
      </w:r>
      <w:proofErr w:type="gramEnd"/>
      <w:r w:rsidRPr="00975C5C">
        <w:rPr>
          <w:rFonts w:ascii="Times New Roman" w:hAnsi="Times New Roman" w:cs="Times New Roman"/>
          <w:bCs/>
          <w:sz w:val="24"/>
          <w:szCs w:val="24"/>
        </w:rPr>
        <w:t>:СС;</w:t>
      </w:r>
    </w:p>
    <w:p w14:paraId="6395D7B8" w14:textId="77777777" w:rsidR="00BE7F6B" w:rsidRPr="00975C5C" w:rsidRDefault="00BE7F6B" w:rsidP="00BE7F6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компонент, на котором произошло событие;</w:t>
      </w:r>
    </w:p>
    <w:p w14:paraId="0681A97B" w14:textId="77777777" w:rsidR="00BE7F6B" w:rsidRPr="00975C5C" w:rsidRDefault="00BE7F6B" w:rsidP="00BE7F6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 xml:space="preserve">адрес источника события (узел или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host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>);</w:t>
      </w:r>
    </w:p>
    <w:p w14:paraId="374F7BEC" w14:textId="77777777" w:rsidR="00BE7F6B" w:rsidRPr="00975C5C" w:rsidRDefault="00BE7F6B" w:rsidP="00BE7F6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учетная запись аутентифицированного пользователя или внешней системы;</w:t>
      </w:r>
    </w:p>
    <w:p w14:paraId="7F51D4F6" w14:textId="77777777" w:rsidR="00BE7F6B" w:rsidRPr="00975C5C" w:rsidRDefault="00BE7F6B" w:rsidP="00BE7F6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служебные заголовки;</w:t>
      </w:r>
    </w:p>
    <w:p w14:paraId="0163E578" w14:textId="77777777" w:rsidR="00BE7F6B" w:rsidRPr="00975C5C" w:rsidRDefault="00BE7F6B" w:rsidP="00BE7F6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тип события (согласно справочнику событий информационной безопасности);</w:t>
      </w:r>
    </w:p>
    <w:p w14:paraId="7066E90F" w14:textId="77777777" w:rsidR="00BE7F6B" w:rsidRPr="00975C5C" w:rsidRDefault="00BE7F6B" w:rsidP="00BE7F6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критичность события;</w:t>
      </w:r>
    </w:p>
    <w:p w14:paraId="3707D4B2" w14:textId="77777777" w:rsidR="00BE7F6B" w:rsidRPr="00975C5C" w:rsidRDefault="00BE7F6B" w:rsidP="00BE7F6B">
      <w:pPr>
        <w:numPr>
          <w:ilvl w:val="1"/>
          <w:numId w:val="10"/>
        </w:numPr>
        <w:spacing w:after="160" w:line="252" w:lineRule="auto"/>
        <w:contextualSpacing/>
      </w:pPr>
      <w:proofErr w:type="spellStart"/>
      <w:r w:rsidRPr="00975C5C">
        <w:t>err</w:t>
      </w:r>
      <w:proofErr w:type="spellEnd"/>
      <w:r w:rsidRPr="00975C5C">
        <w:t xml:space="preserve"> (ошибка) – указывает на любую ошибку неисправность, </w:t>
      </w:r>
    </w:p>
    <w:p w14:paraId="4277736D" w14:textId="77777777" w:rsidR="00BE7F6B" w:rsidRPr="00975C5C" w:rsidRDefault="00BE7F6B" w:rsidP="00BE7F6B">
      <w:pPr>
        <w:numPr>
          <w:ilvl w:val="1"/>
          <w:numId w:val="10"/>
        </w:numPr>
        <w:spacing w:after="160" w:line="252" w:lineRule="auto"/>
        <w:contextualSpacing/>
      </w:pPr>
      <w:proofErr w:type="spellStart"/>
      <w:r w:rsidRPr="00975C5C">
        <w:t>warn</w:t>
      </w:r>
      <w:proofErr w:type="spellEnd"/>
      <w:r w:rsidRPr="00975C5C">
        <w:t xml:space="preserve"> (предупреждение) – предупреждение о некоторой потенциальной проблеме, </w:t>
      </w:r>
    </w:p>
    <w:p w14:paraId="7B93F05D" w14:textId="77777777" w:rsidR="00BE7F6B" w:rsidRPr="00975C5C" w:rsidRDefault="00BE7F6B" w:rsidP="00BE7F6B">
      <w:pPr>
        <w:numPr>
          <w:ilvl w:val="1"/>
          <w:numId w:val="10"/>
        </w:numPr>
        <w:spacing w:after="160" w:line="252" w:lineRule="auto"/>
        <w:contextualSpacing/>
      </w:pPr>
      <w:proofErr w:type="spellStart"/>
      <w:r w:rsidRPr="00975C5C">
        <w:t>info</w:t>
      </w:r>
      <w:proofErr w:type="spellEnd"/>
      <w:r w:rsidRPr="00975C5C">
        <w:t xml:space="preserve"> (информация) - информационное сообщение, сообщающее о некоем, несерьезном происшествии; </w:t>
      </w:r>
    </w:p>
    <w:p w14:paraId="757922D5" w14:textId="77777777" w:rsidR="00BE7F6B" w:rsidRPr="00975C5C" w:rsidRDefault="00BE7F6B" w:rsidP="00BE7F6B">
      <w:pPr>
        <w:numPr>
          <w:ilvl w:val="1"/>
          <w:numId w:val="10"/>
        </w:numPr>
        <w:spacing w:after="160" w:line="252" w:lineRule="auto"/>
        <w:contextualSpacing/>
      </w:pPr>
      <w:proofErr w:type="spellStart"/>
      <w:r w:rsidRPr="00975C5C">
        <w:t>debug</w:t>
      </w:r>
      <w:proofErr w:type="spellEnd"/>
      <w:r w:rsidRPr="00975C5C">
        <w:t xml:space="preserve"> (отладка) - отладочная информация, которая может быть безболезненно игнорирована.</w:t>
      </w:r>
    </w:p>
    <w:p w14:paraId="433A39BE" w14:textId="77777777" w:rsidR="00BE7F6B" w:rsidRPr="00975C5C" w:rsidRDefault="00BE7F6B" w:rsidP="00BE7F6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идентификатор события;</w:t>
      </w:r>
    </w:p>
    <w:p w14:paraId="2BC60B50" w14:textId="77777777" w:rsidR="00BE7F6B" w:rsidRPr="00975C5C" w:rsidRDefault="00BE7F6B" w:rsidP="00BE7F6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описание события (при необходимости расшифровки).</w:t>
      </w:r>
    </w:p>
    <w:p w14:paraId="67ACB502" w14:textId="77777777" w:rsidR="00BE7F6B" w:rsidRPr="00975C5C" w:rsidRDefault="00870FB7" w:rsidP="009B47B6">
      <w:pPr>
        <w:spacing w:after="120" w:line="300" w:lineRule="auto"/>
        <w:ind w:left="680"/>
        <w:jc w:val="both"/>
        <w:rPr>
          <w:bCs/>
          <w:szCs w:val="24"/>
        </w:rPr>
      </w:pPr>
      <w:r w:rsidRPr="00975C5C">
        <w:rPr>
          <w:bCs/>
          <w:szCs w:val="24"/>
        </w:rPr>
        <w:t>Сервис не должен отправлять:</w:t>
      </w:r>
    </w:p>
    <w:p w14:paraId="67A8E95D" w14:textId="77777777" w:rsidR="00870FB7" w:rsidRPr="00975C5C" w:rsidRDefault="00870FB7" w:rsidP="00870FB7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 xml:space="preserve">пароли в открытом виде или их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хеши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>;</w:t>
      </w:r>
    </w:p>
    <w:p w14:paraId="560D743E" w14:textId="77777777" w:rsidR="00870FB7" w:rsidRPr="00975C5C" w:rsidRDefault="00870FB7" w:rsidP="00870FB7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 xml:space="preserve">персональные данные (ФИО в явном виде, дата рождения, место жительства и т.д.); </w:t>
      </w:r>
    </w:p>
    <w:p w14:paraId="5D315819" w14:textId="77777777" w:rsidR="00870FB7" w:rsidRPr="00975C5C" w:rsidRDefault="00870FB7" w:rsidP="00870FB7">
      <w:pPr>
        <w:pStyle w:val="af0"/>
        <w:numPr>
          <w:ilvl w:val="0"/>
          <w:numId w:val="6"/>
        </w:numPr>
        <w:spacing w:after="120" w:line="300" w:lineRule="auto"/>
        <w:jc w:val="both"/>
        <w:rPr>
          <w:bCs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токены аутентификации сессий.</w:t>
      </w:r>
    </w:p>
    <w:p w14:paraId="490D8E4C" w14:textId="77777777" w:rsidR="008E18D5" w:rsidRPr="00975C5C" w:rsidRDefault="008E18D5" w:rsidP="008E18D5">
      <w:pPr>
        <w:spacing w:after="120" w:line="300" w:lineRule="auto"/>
        <w:ind w:left="680"/>
        <w:jc w:val="both"/>
        <w:rPr>
          <w:bCs/>
          <w:szCs w:val="24"/>
        </w:rPr>
      </w:pPr>
      <w:r w:rsidRPr="00975C5C">
        <w:rPr>
          <w:bCs/>
          <w:szCs w:val="24"/>
        </w:rPr>
        <w:t>Пример вывода сообщения о неверном пароле в формате RFC5424:</w:t>
      </w:r>
    </w:p>
    <w:p w14:paraId="2818E3EF" w14:textId="77777777" w:rsidR="00DA7129" w:rsidRPr="00975C5C" w:rsidRDefault="008E18D5" w:rsidP="008E18D5">
      <w:pPr>
        <w:spacing w:after="120" w:line="300" w:lineRule="auto"/>
        <w:ind w:firstLine="680"/>
        <w:contextualSpacing/>
        <w:jc w:val="both"/>
        <w:rPr>
          <w:bCs/>
          <w:i/>
          <w:sz w:val="22"/>
          <w:szCs w:val="22"/>
          <w:lang w:val="en-US" w:eastAsia="ru-RU"/>
        </w:rPr>
      </w:pPr>
      <w:r w:rsidRPr="00975C5C">
        <w:rPr>
          <w:bCs/>
          <w:i/>
          <w:sz w:val="22"/>
          <w:szCs w:val="22"/>
          <w:lang w:eastAsia="ru-RU"/>
        </w:rPr>
        <w:tab/>
      </w:r>
      <w:proofErr w:type="gramStart"/>
      <w:r w:rsidRPr="00975C5C">
        <w:rPr>
          <w:bCs/>
          <w:i/>
          <w:sz w:val="22"/>
          <w:szCs w:val="22"/>
          <w:lang w:val="en-US" w:eastAsia="ru-RU"/>
        </w:rPr>
        <w:t>Sep  3</w:t>
      </w:r>
      <w:proofErr w:type="gramEnd"/>
      <w:r w:rsidRPr="00975C5C">
        <w:rPr>
          <w:bCs/>
          <w:i/>
          <w:sz w:val="22"/>
          <w:szCs w:val="22"/>
          <w:lang w:val="en-US" w:eastAsia="ru-RU"/>
        </w:rPr>
        <w:t xml:space="preserve"> 15:25:49 box </w:t>
      </w:r>
      <w:proofErr w:type="spellStart"/>
      <w:r w:rsidRPr="00975C5C">
        <w:rPr>
          <w:bCs/>
          <w:i/>
          <w:sz w:val="22"/>
          <w:szCs w:val="22"/>
          <w:lang w:val="en-US" w:eastAsia="ru-RU"/>
        </w:rPr>
        <w:t>sshd</w:t>
      </w:r>
      <w:proofErr w:type="spellEnd"/>
      <w:r w:rsidRPr="00975C5C">
        <w:rPr>
          <w:bCs/>
          <w:i/>
          <w:sz w:val="22"/>
          <w:szCs w:val="22"/>
          <w:lang w:val="en-US" w:eastAsia="ru-RU"/>
        </w:rPr>
        <w:t>[23076]: Failed password for invalid user root from 8.8.8.8 from 127.0.0.1 port 54460 ssh2</w:t>
      </w:r>
    </w:p>
    <w:p w14:paraId="5DED17FF" w14:textId="77777777" w:rsidR="00385BFE" w:rsidRPr="00975C5C" w:rsidRDefault="00385BFE" w:rsidP="00C03A7B">
      <w:pPr>
        <w:pStyle w:val="03"/>
        <w:numPr>
          <w:ilvl w:val="2"/>
          <w:numId w:val="7"/>
        </w:numPr>
      </w:pPr>
      <w:bookmarkStart w:id="72" w:name="_Toc32243695"/>
      <w:r w:rsidRPr="00975C5C">
        <w:t>Подсистема администрирования</w:t>
      </w:r>
      <w:bookmarkEnd w:id="72"/>
    </w:p>
    <w:p w14:paraId="6BBE791C" w14:textId="77777777" w:rsidR="00142D09" w:rsidRPr="00975C5C" w:rsidRDefault="003B0104" w:rsidP="00385BFE">
      <w:pPr>
        <w:spacing w:after="120" w:line="300" w:lineRule="auto"/>
        <w:ind w:left="680"/>
        <w:jc w:val="both"/>
      </w:pPr>
      <w:r w:rsidRPr="00975C5C">
        <w:rPr>
          <w:bCs/>
        </w:rPr>
        <w:t xml:space="preserve">Роли «Администратор </w:t>
      </w:r>
      <w:r w:rsidRPr="00975C5C">
        <w:rPr>
          <w:bCs/>
          <w:szCs w:val="24"/>
        </w:rPr>
        <w:t>информационной безопасности</w:t>
      </w:r>
      <w:r w:rsidRPr="00975C5C">
        <w:rPr>
          <w:bCs/>
        </w:rPr>
        <w:t xml:space="preserve">» </w:t>
      </w:r>
      <w:r w:rsidR="00142D09" w:rsidRPr="00975C5C">
        <w:rPr>
          <w:bCs/>
        </w:rPr>
        <w:t xml:space="preserve">ТТС ЭА </w:t>
      </w:r>
      <w:r w:rsidRPr="00975C5C">
        <w:rPr>
          <w:bCs/>
        </w:rPr>
        <w:t>должен быть предоставлен</w:t>
      </w:r>
      <w:r w:rsidRPr="00975C5C">
        <w:t xml:space="preserve"> д</w:t>
      </w:r>
      <w:r w:rsidR="00385BFE" w:rsidRPr="00975C5C">
        <w:t>оступ</w:t>
      </w:r>
      <w:r w:rsidR="00142D09" w:rsidRPr="00975C5C">
        <w:t>:</w:t>
      </w:r>
    </w:p>
    <w:p w14:paraId="05392175" w14:textId="77777777" w:rsidR="008E2F2F" w:rsidRPr="00975C5C" w:rsidRDefault="00385BFE" w:rsidP="00C03A7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 xml:space="preserve">к администрированию </w:t>
      </w:r>
      <w:r w:rsidR="008E2F2F" w:rsidRPr="00975C5C">
        <w:rPr>
          <w:rFonts w:ascii="Times New Roman" w:hAnsi="Times New Roman" w:cs="Times New Roman"/>
          <w:bCs/>
          <w:sz w:val="24"/>
          <w:szCs w:val="24"/>
        </w:rPr>
        <w:t xml:space="preserve">сервиса отправки </w:t>
      </w:r>
      <w:r w:rsidRPr="00975C5C">
        <w:rPr>
          <w:rFonts w:ascii="Times New Roman" w:hAnsi="Times New Roman" w:cs="Times New Roman"/>
          <w:bCs/>
          <w:sz w:val="24"/>
          <w:szCs w:val="24"/>
        </w:rPr>
        <w:t>данных о событиях информационной безопасности</w:t>
      </w:r>
      <w:r w:rsidR="003B0104" w:rsidRPr="00975C5C">
        <w:rPr>
          <w:rFonts w:ascii="Times New Roman" w:hAnsi="Times New Roman" w:cs="Times New Roman"/>
          <w:bCs/>
          <w:sz w:val="24"/>
          <w:szCs w:val="24"/>
        </w:rPr>
        <w:t xml:space="preserve"> в ТТС ЭА</w:t>
      </w:r>
      <w:r w:rsidR="008E2F2F" w:rsidRPr="00975C5C">
        <w:rPr>
          <w:rFonts w:ascii="Times New Roman" w:hAnsi="Times New Roman" w:cs="Times New Roman"/>
          <w:bCs/>
          <w:sz w:val="24"/>
          <w:szCs w:val="24"/>
        </w:rPr>
        <w:t>;</w:t>
      </w:r>
    </w:p>
    <w:p w14:paraId="7BC549C3" w14:textId="77777777" w:rsidR="00385BFE" w:rsidRPr="00975C5C" w:rsidRDefault="00DE409C" w:rsidP="00C03A7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>к SIEM</w:t>
      </w:r>
      <w:r w:rsidR="008E2F2F" w:rsidRPr="00975C5C">
        <w:rPr>
          <w:rFonts w:ascii="Times New Roman" w:hAnsi="Times New Roman" w:cs="Times New Roman"/>
          <w:bCs/>
          <w:sz w:val="24"/>
          <w:szCs w:val="24"/>
        </w:rPr>
        <w:t>.</w:t>
      </w:r>
    </w:p>
    <w:p w14:paraId="5AABA9E3" w14:textId="77777777" w:rsidR="00385BFE" w:rsidRPr="00975C5C" w:rsidRDefault="00385BFE" w:rsidP="005106D2">
      <w:pPr>
        <w:pStyle w:val="03"/>
      </w:pPr>
      <w:bookmarkStart w:id="73" w:name="_Ref32224076"/>
      <w:bookmarkStart w:id="74" w:name="_Toc32243696"/>
      <w:r w:rsidRPr="00975C5C">
        <w:t>Документирование</w:t>
      </w:r>
      <w:bookmarkEnd w:id="73"/>
      <w:bookmarkEnd w:id="74"/>
    </w:p>
    <w:p w14:paraId="06A1409C" w14:textId="77777777" w:rsidR="006423A9" w:rsidRPr="00975C5C" w:rsidRDefault="00385BFE" w:rsidP="00385BFE">
      <w:pPr>
        <w:spacing w:after="120" w:line="300" w:lineRule="auto"/>
        <w:ind w:left="680"/>
        <w:jc w:val="both"/>
        <w:rPr>
          <w:bCs/>
          <w:szCs w:val="24"/>
        </w:rPr>
      </w:pPr>
      <w:r w:rsidRPr="00975C5C">
        <w:rPr>
          <w:bCs/>
          <w:szCs w:val="24"/>
        </w:rPr>
        <w:t xml:space="preserve">В инструкцию администратора </w:t>
      </w:r>
      <w:r w:rsidR="00507D1C" w:rsidRPr="00975C5C">
        <w:rPr>
          <w:bCs/>
          <w:szCs w:val="24"/>
        </w:rPr>
        <w:t xml:space="preserve">безопасности </w:t>
      </w:r>
      <w:r w:rsidRPr="00975C5C">
        <w:rPr>
          <w:bCs/>
          <w:szCs w:val="24"/>
        </w:rPr>
        <w:t>ТТС ЭА необхо</w:t>
      </w:r>
      <w:r w:rsidR="004F16D7" w:rsidRPr="00975C5C">
        <w:rPr>
          <w:bCs/>
          <w:szCs w:val="24"/>
        </w:rPr>
        <w:t>димо внести информацию</w:t>
      </w:r>
      <w:r w:rsidR="006423A9" w:rsidRPr="00975C5C">
        <w:rPr>
          <w:bCs/>
          <w:szCs w:val="24"/>
        </w:rPr>
        <w:t>:</w:t>
      </w:r>
    </w:p>
    <w:p w14:paraId="73385DA9" w14:textId="77777777" w:rsidR="00385BFE" w:rsidRPr="00975C5C" w:rsidRDefault="006C2FED" w:rsidP="00C03A7B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366E60" w:rsidRPr="00975C5C">
        <w:rPr>
          <w:rFonts w:ascii="Times New Roman" w:hAnsi="Times New Roman" w:cs="Times New Roman"/>
          <w:bCs/>
          <w:sz w:val="24"/>
          <w:szCs w:val="24"/>
        </w:rPr>
        <w:t>сервисе, обеспечивающем отправку данных о событиях информационной безопасности</w:t>
      </w:r>
      <w:r w:rsidR="00366E60" w:rsidRPr="00975C5C">
        <w:rPr>
          <w:bCs/>
          <w:szCs w:val="24"/>
        </w:rPr>
        <w:t xml:space="preserve"> в </w:t>
      </w:r>
      <w:r w:rsidR="00366E60" w:rsidRPr="00975C5C">
        <w:rPr>
          <w:rFonts w:ascii="Times New Roman" w:hAnsi="Times New Roman" w:cs="Times New Roman"/>
          <w:bCs/>
          <w:sz w:val="24"/>
          <w:szCs w:val="24"/>
          <w:lang w:val="en-US"/>
        </w:rPr>
        <w:t>SIEM</w:t>
      </w:r>
      <w:r w:rsidR="004F16D7" w:rsidRPr="00975C5C">
        <w:rPr>
          <w:rFonts w:ascii="Times New Roman" w:hAnsi="Times New Roman" w:cs="Times New Roman"/>
          <w:bCs/>
          <w:sz w:val="24"/>
          <w:szCs w:val="24"/>
        </w:rPr>
        <w:t>;</w:t>
      </w:r>
    </w:p>
    <w:p w14:paraId="546E170D" w14:textId="77777777" w:rsidR="00337C5A" w:rsidRPr="00975C5C" w:rsidRDefault="000D2871" w:rsidP="00627203">
      <w:pPr>
        <w:pStyle w:val="af0"/>
        <w:numPr>
          <w:ilvl w:val="0"/>
          <w:numId w:val="6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C5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об инструменте, применяемом для </w:t>
      </w:r>
      <w:proofErr w:type="spellStart"/>
      <w:r w:rsidRPr="00975C5C">
        <w:rPr>
          <w:rFonts w:ascii="Times New Roman" w:hAnsi="Times New Roman" w:cs="Times New Roman"/>
          <w:bCs/>
          <w:sz w:val="24"/>
          <w:szCs w:val="24"/>
        </w:rPr>
        <w:t>бэкапирования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16A7" w:rsidRPr="00975C5C">
        <w:rPr>
          <w:rFonts w:ascii="Times New Roman" w:hAnsi="Times New Roman" w:cs="Times New Roman"/>
          <w:bCs/>
          <w:sz w:val="24"/>
          <w:szCs w:val="24"/>
        </w:rPr>
        <w:t>репозитория</w:t>
      </w:r>
      <w:r w:rsidRPr="00975C5C">
        <w:rPr>
          <w:rFonts w:ascii="Times New Roman" w:hAnsi="Times New Roman" w:cs="Times New Roman"/>
          <w:bCs/>
          <w:sz w:val="24"/>
          <w:szCs w:val="24"/>
        </w:rPr>
        <w:t xml:space="preserve"> с данными о событиях информационной безопасности (</w:t>
      </w:r>
      <w:r w:rsidR="00673B24" w:rsidRPr="00975C5C">
        <w:rPr>
          <w:rFonts w:ascii="Times New Roman" w:hAnsi="Times New Roman" w:cs="Times New Roman"/>
          <w:bCs/>
          <w:sz w:val="24"/>
          <w:szCs w:val="24"/>
          <w:lang w:val="en-US"/>
        </w:rPr>
        <w:t>SIEM</w:t>
      </w:r>
      <w:r w:rsidRPr="00975C5C">
        <w:rPr>
          <w:rFonts w:ascii="Times New Roman" w:hAnsi="Times New Roman" w:cs="Times New Roman"/>
          <w:bCs/>
          <w:sz w:val="24"/>
          <w:szCs w:val="24"/>
        </w:rPr>
        <w:t xml:space="preserve">), а также о сервере и каталоге, в котором создаются и хранятся </w:t>
      </w:r>
      <w:proofErr w:type="spellStart"/>
      <w:r w:rsidR="004F16D7" w:rsidRPr="00975C5C">
        <w:rPr>
          <w:rFonts w:ascii="Times New Roman" w:hAnsi="Times New Roman" w:cs="Times New Roman"/>
          <w:bCs/>
          <w:sz w:val="24"/>
          <w:szCs w:val="24"/>
        </w:rPr>
        <w:t>бэкапы</w:t>
      </w:r>
      <w:proofErr w:type="spellEnd"/>
      <w:r w:rsidRPr="00975C5C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7734E7" w14:textId="3AC4F045" w:rsidR="009C114E" w:rsidRPr="00975C5C" w:rsidRDefault="00622929" w:rsidP="003259C0">
      <w:pPr>
        <w:pStyle w:val="01"/>
        <w:jc w:val="both"/>
        <w:rPr>
          <w:rStyle w:val="020"/>
          <w:b/>
          <w:color w:val="auto"/>
          <w:sz w:val="24"/>
          <w:szCs w:val="24"/>
        </w:rPr>
      </w:pPr>
      <w:bookmarkStart w:id="75" w:name="_Toc32243697"/>
      <w:r w:rsidRPr="00975C5C">
        <w:rPr>
          <w:rStyle w:val="020"/>
          <w:b/>
          <w:color w:val="auto"/>
          <w:sz w:val="24"/>
          <w:szCs w:val="24"/>
        </w:rPr>
        <w:t>Т</w:t>
      </w:r>
      <w:r w:rsidR="009C114E" w:rsidRPr="00975C5C">
        <w:rPr>
          <w:rStyle w:val="020"/>
          <w:b/>
          <w:color w:val="auto"/>
          <w:sz w:val="24"/>
          <w:szCs w:val="24"/>
        </w:rPr>
        <w:t xml:space="preserve">ребования к </w:t>
      </w:r>
      <w:r w:rsidR="003259C0" w:rsidRPr="00975C5C">
        <w:rPr>
          <w:rStyle w:val="020"/>
          <w:b/>
          <w:color w:val="auto"/>
          <w:sz w:val="24"/>
          <w:szCs w:val="24"/>
        </w:rPr>
        <w:t xml:space="preserve">контролю целостности и к </w:t>
      </w:r>
      <w:r w:rsidR="009C114E" w:rsidRPr="00975C5C">
        <w:rPr>
          <w:rStyle w:val="020"/>
          <w:b/>
          <w:color w:val="auto"/>
          <w:sz w:val="24"/>
          <w:szCs w:val="24"/>
        </w:rPr>
        <w:t>обеспечению возможности восстановления программного обеспечения</w:t>
      </w:r>
      <w:bookmarkEnd w:id="75"/>
    </w:p>
    <w:p w14:paraId="5E3539F6" w14:textId="77777777" w:rsidR="003259C0" w:rsidRPr="00975C5C" w:rsidRDefault="003259C0" w:rsidP="00EE4220">
      <w:pPr>
        <w:spacing w:after="120" w:line="300" w:lineRule="auto"/>
        <w:ind w:left="680"/>
        <w:jc w:val="both"/>
      </w:pPr>
      <w:r w:rsidRPr="00975C5C">
        <w:t>Должен быть сформирован перечень компонентов программного обеспечения, изменение/модификация которых не</w:t>
      </w:r>
      <w:r w:rsidR="00BD1297" w:rsidRPr="00975C5C">
        <w:t xml:space="preserve"> допустимы</w:t>
      </w:r>
      <w:r w:rsidRPr="00975C5C">
        <w:t xml:space="preserve"> в процессе функционирования Системы.</w:t>
      </w:r>
    </w:p>
    <w:p w14:paraId="3AFD8D7A" w14:textId="77777777" w:rsidR="001A47B4" w:rsidRPr="00975C5C" w:rsidRDefault="009E723E" w:rsidP="00EE4220">
      <w:pPr>
        <w:spacing w:after="120" w:line="300" w:lineRule="auto"/>
        <w:ind w:left="680"/>
        <w:jc w:val="both"/>
      </w:pPr>
      <w:r w:rsidRPr="00975C5C">
        <w:t>Должна быть разработана инструкция по восстановлению программного обеспечения, включая программное обеспечение средств защиты информации, при возникновении нештатных ситуаций.</w:t>
      </w:r>
    </w:p>
    <w:p w14:paraId="2C294582" w14:textId="77777777" w:rsidR="00903A86" w:rsidRPr="00975C5C" w:rsidRDefault="00903A86" w:rsidP="00903A86">
      <w:pPr>
        <w:pStyle w:val="01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6" w:name="_Toc32243698"/>
      <w:r w:rsidRPr="00975C5C">
        <w:rPr>
          <w:rFonts w:ascii="Times New Roman" w:hAnsi="Times New Roman" w:cs="Times New Roman"/>
          <w:color w:val="auto"/>
          <w:sz w:val="24"/>
          <w:szCs w:val="24"/>
        </w:rPr>
        <w:t>Требования к доработке инструкций и руководств</w:t>
      </w:r>
      <w:bookmarkEnd w:id="76"/>
    </w:p>
    <w:p w14:paraId="465C4AF1" w14:textId="77777777" w:rsidR="00903A86" w:rsidRPr="00975C5C" w:rsidRDefault="00903A86" w:rsidP="00903A86">
      <w:pPr>
        <w:spacing w:after="120" w:line="300" w:lineRule="auto"/>
        <w:ind w:firstLine="709"/>
        <w:jc w:val="both"/>
        <w:rPr>
          <w:szCs w:val="24"/>
        </w:rPr>
      </w:pPr>
      <w:r w:rsidRPr="00975C5C">
        <w:rPr>
          <w:szCs w:val="24"/>
        </w:rPr>
        <w:t>Должны быть разработаны или дополнены следующие инструкции и руководства:</w:t>
      </w:r>
    </w:p>
    <w:p w14:paraId="5DB3DAA9" w14:textId="5B1F0E4D" w:rsidR="00903A86" w:rsidRPr="00975C5C" w:rsidRDefault="00903A86" w:rsidP="000A3159">
      <w:pPr>
        <w:pStyle w:val="af0"/>
        <w:numPr>
          <w:ilvl w:val="0"/>
          <w:numId w:val="12"/>
        </w:numPr>
        <w:tabs>
          <w:tab w:val="left" w:pos="993"/>
        </w:tabs>
        <w:spacing w:after="12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5C">
        <w:rPr>
          <w:rFonts w:ascii="Times New Roman" w:hAnsi="Times New Roman" w:cs="Times New Roman"/>
          <w:sz w:val="24"/>
          <w:szCs w:val="24"/>
        </w:rPr>
        <w:t xml:space="preserve">руководство администратора по информационной безопасности ТТС ЭА (требования </w:t>
      </w:r>
      <w:proofErr w:type="spellStart"/>
      <w:r w:rsidRPr="00975C5C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975C5C">
        <w:rPr>
          <w:rFonts w:ascii="Times New Roman" w:hAnsi="Times New Roman" w:cs="Times New Roman"/>
          <w:sz w:val="24"/>
          <w:szCs w:val="24"/>
        </w:rPr>
        <w:t xml:space="preserve">. 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begin"/>
      </w:r>
      <w:r w:rsidR="004D0A2C" w:rsidRPr="00975C5C">
        <w:rPr>
          <w:rFonts w:ascii="Times New Roman" w:hAnsi="Times New Roman" w:cs="Times New Roman"/>
          <w:sz w:val="24"/>
          <w:szCs w:val="24"/>
        </w:rPr>
        <w:instrText xml:space="preserve"> REF _Ref32224051 \r \h </w:instrText>
      </w:r>
      <w:r w:rsidR="004604A9" w:rsidRPr="00975C5C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4D0A2C" w:rsidRPr="00975C5C">
        <w:rPr>
          <w:rFonts w:ascii="Times New Roman" w:hAnsi="Times New Roman" w:cs="Times New Roman"/>
          <w:sz w:val="24"/>
          <w:szCs w:val="24"/>
        </w:rPr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separate"/>
      </w:r>
      <w:r w:rsidR="004D0A2C" w:rsidRPr="00975C5C">
        <w:rPr>
          <w:rFonts w:ascii="Times New Roman" w:hAnsi="Times New Roman" w:cs="Times New Roman"/>
          <w:sz w:val="24"/>
          <w:szCs w:val="24"/>
        </w:rPr>
        <w:t>11.1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end"/>
      </w:r>
      <w:r w:rsidRPr="00975C5C">
        <w:rPr>
          <w:rFonts w:ascii="Times New Roman" w:hAnsi="Times New Roman" w:cs="Times New Roman"/>
          <w:sz w:val="24"/>
          <w:szCs w:val="24"/>
        </w:rPr>
        <w:t xml:space="preserve">, 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begin"/>
      </w:r>
      <w:r w:rsidR="004D0A2C" w:rsidRPr="00975C5C">
        <w:rPr>
          <w:rFonts w:ascii="Times New Roman" w:hAnsi="Times New Roman" w:cs="Times New Roman"/>
          <w:sz w:val="24"/>
          <w:szCs w:val="24"/>
        </w:rPr>
        <w:instrText xml:space="preserve"> REF _Ref32224076 \r \h </w:instrText>
      </w:r>
      <w:r w:rsidR="00975C5C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4D0A2C" w:rsidRPr="00975C5C">
        <w:rPr>
          <w:rFonts w:ascii="Times New Roman" w:hAnsi="Times New Roman" w:cs="Times New Roman"/>
          <w:sz w:val="24"/>
          <w:szCs w:val="24"/>
        </w:rPr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separate"/>
      </w:r>
      <w:r w:rsidR="004D0A2C" w:rsidRPr="00975C5C">
        <w:rPr>
          <w:rFonts w:ascii="Times New Roman" w:hAnsi="Times New Roman" w:cs="Times New Roman"/>
          <w:sz w:val="24"/>
          <w:szCs w:val="24"/>
        </w:rPr>
        <w:t>15.2.3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end"/>
      </w:r>
      <w:r w:rsidRPr="00975C5C">
        <w:rPr>
          <w:rFonts w:ascii="Times New Roman" w:hAnsi="Times New Roman" w:cs="Times New Roman"/>
          <w:sz w:val="24"/>
          <w:szCs w:val="24"/>
        </w:rPr>
        <w:t>);</w:t>
      </w:r>
    </w:p>
    <w:p w14:paraId="57D880CD" w14:textId="77777777" w:rsidR="00903A86" w:rsidRPr="00975C5C" w:rsidRDefault="00903A86" w:rsidP="000A3159">
      <w:pPr>
        <w:pStyle w:val="af0"/>
        <w:numPr>
          <w:ilvl w:val="0"/>
          <w:numId w:val="13"/>
        </w:numPr>
        <w:tabs>
          <w:tab w:val="left" w:pos="993"/>
        </w:tabs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C5C">
        <w:rPr>
          <w:rFonts w:ascii="Times New Roman" w:hAnsi="Times New Roman" w:cs="Times New Roman"/>
          <w:sz w:val="24"/>
          <w:szCs w:val="24"/>
        </w:rPr>
        <w:t>список файлов, устанавливаемых на контроль целостности;</w:t>
      </w:r>
    </w:p>
    <w:p w14:paraId="27D21888" w14:textId="77777777" w:rsidR="00EC0231" w:rsidRPr="00975C5C" w:rsidRDefault="00EC0231" w:rsidP="000A3159">
      <w:pPr>
        <w:pStyle w:val="af0"/>
        <w:numPr>
          <w:ilvl w:val="0"/>
          <w:numId w:val="13"/>
        </w:numPr>
        <w:tabs>
          <w:tab w:val="left" w:pos="993"/>
        </w:tabs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C5C">
        <w:rPr>
          <w:rFonts w:ascii="Times New Roman" w:hAnsi="Times New Roman" w:cs="Times New Roman"/>
          <w:sz w:val="24"/>
          <w:szCs w:val="24"/>
        </w:rPr>
        <w:t>перечень регистрируемых типов событий безопасности средствами ППО ТТС ЭА;</w:t>
      </w:r>
    </w:p>
    <w:p w14:paraId="4203EE00" w14:textId="77777777" w:rsidR="00903A86" w:rsidRPr="00975C5C" w:rsidRDefault="00903A86" w:rsidP="000A3159">
      <w:pPr>
        <w:pStyle w:val="af0"/>
        <w:numPr>
          <w:ilvl w:val="0"/>
          <w:numId w:val="13"/>
        </w:numPr>
        <w:tabs>
          <w:tab w:val="left" w:pos="993"/>
        </w:tabs>
        <w:spacing w:after="120" w:line="300" w:lineRule="auto"/>
        <w:jc w:val="both"/>
        <w:rPr>
          <w:szCs w:val="24"/>
        </w:rPr>
      </w:pPr>
      <w:r w:rsidRPr="00975C5C">
        <w:rPr>
          <w:rFonts w:ascii="Times New Roman" w:hAnsi="Times New Roman" w:cs="Times New Roman"/>
          <w:sz w:val="24"/>
          <w:szCs w:val="24"/>
        </w:rPr>
        <w:t xml:space="preserve">настройки </w:t>
      </w:r>
      <w:r w:rsidRPr="00975C5C">
        <w:rPr>
          <w:rFonts w:ascii="Times New Roman" w:hAnsi="Times New Roman" w:cs="Times New Roman"/>
          <w:sz w:val="24"/>
          <w:szCs w:val="24"/>
          <w:lang w:val="en-US"/>
        </w:rPr>
        <w:t>SIEM</w:t>
      </w:r>
      <w:r w:rsidRPr="00975C5C">
        <w:rPr>
          <w:rFonts w:ascii="Times New Roman" w:hAnsi="Times New Roman" w:cs="Times New Roman"/>
          <w:sz w:val="24"/>
          <w:szCs w:val="24"/>
        </w:rPr>
        <w:t xml:space="preserve"> в части подключения источника в формате RFC5424;</w:t>
      </w:r>
    </w:p>
    <w:p w14:paraId="2BCE529D" w14:textId="4C591D06" w:rsidR="00903A86" w:rsidRPr="00975C5C" w:rsidRDefault="00903A86" w:rsidP="000A3159">
      <w:pPr>
        <w:pStyle w:val="af0"/>
        <w:numPr>
          <w:ilvl w:val="0"/>
          <w:numId w:val="12"/>
        </w:numPr>
        <w:tabs>
          <w:tab w:val="left" w:pos="993"/>
        </w:tabs>
        <w:spacing w:after="12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5C">
        <w:rPr>
          <w:rFonts w:ascii="Times New Roman" w:hAnsi="Times New Roman" w:cs="Times New Roman"/>
          <w:sz w:val="24"/>
          <w:szCs w:val="24"/>
        </w:rPr>
        <w:t xml:space="preserve">руководство администратора ППО ТТС ЭА (требования </w:t>
      </w:r>
      <w:proofErr w:type="spellStart"/>
      <w:r w:rsidRPr="00975C5C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975C5C">
        <w:rPr>
          <w:rFonts w:ascii="Times New Roman" w:hAnsi="Times New Roman" w:cs="Times New Roman"/>
          <w:sz w:val="24"/>
          <w:szCs w:val="24"/>
        </w:rPr>
        <w:t xml:space="preserve">. 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begin"/>
      </w:r>
      <w:r w:rsidR="004D0A2C" w:rsidRPr="00975C5C">
        <w:rPr>
          <w:rFonts w:ascii="Times New Roman" w:hAnsi="Times New Roman" w:cs="Times New Roman"/>
          <w:sz w:val="24"/>
          <w:szCs w:val="24"/>
        </w:rPr>
        <w:instrText xml:space="preserve"> REF _Ref32224097 \r \h </w:instrText>
      </w:r>
      <w:r w:rsidR="00975C5C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4D0A2C" w:rsidRPr="00975C5C">
        <w:rPr>
          <w:rFonts w:ascii="Times New Roman" w:hAnsi="Times New Roman" w:cs="Times New Roman"/>
          <w:sz w:val="24"/>
          <w:szCs w:val="24"/>
        </w:rPr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separate"/>
      </w:r>
      <w:r w:rsidR="004D0A2C" w:rsidRPr="00975C5C">
        <w:rPr>
          <w:rFonts w:ascii="Times New Roman" w:hAnsi="Times New Roman" w:cs="Times New Roman"/>
          <w:sz w:val="24"/>
          <w:szCs w:val="24"/>
        </w:rPr>
        <w:t>11.1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end"/>
      </w:r>
      <w:r w:rsidRPr="00975C5C">
        <w:rPr>
          <w:rFonts w:ascii="Times New Roman" w:hAnsi="Times New Roman" w:cs="Times New Roman"/>
          <w:sz w:val="24"/>
          <w:szCs w:val="24"/>
        </w:rPr>
        <w:t xml:space="preserve">, 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begin"/>
      </w:r>
      <w:r w:rsidR="004D0A2C" w:rsidRPr="00975C5C">
        <w:rPr>
          <w:rFonts w:ascii="Times New Roman" w:hAnsi="Times New Roman" w:cs="Times New Roman"/>
          <w:sz w:val="24"/>
          <w:szCs w:val="24"/>
        </w:rPr>
        <w:instrText xml:space="preserve"> REF _Ref32224111 \r \h </w:instrText>
      </w:r>
      <w:r w:rsidR="00975C5C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4D0A2C" w:rsidRPr="00975C5C">
        <w:rPr>
          <w:rFonts w:ascii="Times New Roman" w:hAnsi="Times New Roman" w:cs="Times New Roman"/>
          <w:sz w:val="24"/>
          <w:szCs w:val="24"/>
        </w:rPr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separate"/>
      </w:r>
      <w:r w:rsidR="004D0A2C" w:rsidRPr="00975C5C">
        <w:rPr>
          <w:rFonts w:ascii="Times New Roman" w:hAnsi="Times New Roman" w:cs="Times New Roman"/>
          <w:sz w:val="24"/>
          <w:szCs w:val="24"/>
        </w:rPr>
        <w:t>11.2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end"/>
      </w:r>
      <w:r w:rsidRPr="00975C5C">
        <w:rPr>
          <w:rFonts w:ascii="Times New Roman" w:hAnsi="Times New Roman" w:cs="Times New Roman"/>
          <w:sz w:val="24"/>
          <w:szCs w:val="24"/>
        </w:rPr>
        <w:t xml:space="preserve">, 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begin"/>
      </w:r>
      <w:r w:rsidR="004D0A2C" w:rsidRPr="00975C5C">
        <w:rPr>
          <w:rFonts w:ascii="Times New Roman" w:hAnsi="Times New Roman" w:cs="Times New Roman"/>
          <w:sz w:val="24"/>
          <w:szCs w:val="24"/>
        </w:rPr>
        <w:instrText xml:space="preserve"> REF _Ref32224133 \r \h </w:instrText>
      </w:r>
      <w:r w:rsidR="00975C5C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4D0A2C" w:rsidRPr="00975C5C">
        <w:rPr>
          <w:rFonts w:ascii="Times New Roman" w:hAnsi="Times New Roman" w:cs="Times New Roman"/>
          <w:sz w:val="24"/>
          <w:szCs w:val="24"/>
        </w:rPr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separate"/>
      </w:r>
      <w:r w:rsidR="004D0A2C" w:rsidRPr="00975C5C">
        <w:rPr>
          <w:rFonts w:ascii="Times New Roman" w:hAnsi="Times New Roman" w:cs="Times New Roman"/>
          <w:sz w:val="24"/>
          <w:szCs w:val="24"/>
        </w:rPr>
        <w:t>12.1.3.2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end"/>
      </w:r>
      <w:r w:rsidRPr="00975C5C">
        <w:rPr>
          <w:rFonts w:ascii="Times New Roman" w:hAnsi="Times New Roman" w:cs="Times New Roman"/>
          <w:sz w:val="24"/>
          <w:szCs w:val="24"/>
        </w:rPr>
        <w:t xml:space="preserve">, 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begin"/>
      </w:r>
      <w:r w:rsidR="004D0A2C" w:rsidRPr="00975C5C">
        <w:rPr>
          <w:rFonts w:ascii="Times New Roman" w:hAnsi="Times New Roman" w:cs="Times New Roman"/>
          <w:sz w:val="24"/>
          <w:szCs w:val="24"/>
        </w:rPr>
        <w:instrText xml:space="preserve"> REF _Ref32224155 \r \h </w:instrText>
      </w:r>
      <w:r w:rsidR="00975C5C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4D0A2C" w:rsidRPr="00975C5C">
        <w:rPr>
          <w:rFonts w:ascii="Times New Roman" w:hAnsi="Times New Roman" w:cs="Times New Roman"/>
          <w:sz w:val="24"/>
          <w:szCs w:val="24"/>
        </w:rPr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separate"/>
      </w:r>
      <w:r w:rsidR="004D0A2C" w:rsidRPr="00975C5C">
        <w:rPr>
          <w:rFonts w:ascii="Times New Roman" w:hAnsi="Times New Roman" w:cs="Times New Roman"/>
          <w:sz w:val="24"/>
          <w:szCs w:val="24"/>
        </w:rPr>
        <w:t>13.2.1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end"/>
      </w:r>
      <w:r w:rsidR="00EC0231" w:rsidRPr="00975C5C">
        <w:rPr>
          <w:rFonts w:ascii="Times New Roman" w:hAnsi="Times New Roman" w:cs="Times New Roman"/>
          <w:sz w:val="24"/>
          <w:szCs w:val="24"/>
        </w:rPr>
        <w:t xml:space="preserve">, 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begin"/>
      </w:r>
      <w:r w:rsidR="004D0A2C" w:rsidRPr="00975C5C">
        <w:rPr>
          <w:rFonts w:ascii="Times New Roman" w:hAnsi="Times New Roman" w:cs="Times New Roman"/>
          <w:sz w:val="24"/>
          <w:szCs w:val="24"/>
        </w:rPr>
        <w:instrText xml:space="preserve"> REF _Ref32224168 \r \h </w:instrText>
      </w:r>
      <w:r w:rsidR="00975C5C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4D0A2C" w:rsidRPr="00975C5C">
        <w:rPr>
          <w:rFonts w:ascii="Times New Roman" w:hAnsi="Times New Roman" w:cs="Times New Roman"/>
          <w:sz w:val="24"/>
          <w:szCs w:val="24"/>
        </w:rPr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separate"/>
      </w:r>
      <w:r w:rsidR="004D0A2C" w:rsidRPr="00975C5C">
        <w:rPr>
          <w:rFonts w:ascii="Times New Roman" w:hAnsi="Times New Roman" w:cs="Times New Roman"/>
          <w:sz w:val="24"/>
          <w:szCs w:val="24"/>
        </w:rPr>
        <w:t>14.2.1</w:t>
      </w:r>
      <w:r w:rsidR="004D0A2C" w:rsidRPr="00975C5C">
        <w:rPr>
          <w:rFonts w:ascii="Times New Roman" w:hAnsi="Times New Roman" w:cs="Times New Roman"/>
          <w:sz w:val="24"/>
          <w:szCs w:val="24"/>
        </w:rPr>
        <w:fldChar w:fldCharType="end"/>
      </w:r>
      <w:r w:rsidRPr="00975C5C">
        <w:rPr>
          <w:rFonts w:ascii="Times New Roman" w:hAnsi="Times New Roman" w:cs="Times New Roman"/>
          <w:sz w:val="24"/>
          <w:szCs w:val="24"/>
        </w:rPr>
        <w:t>);</w:t>
      </w:r>
    </w:p>
    <w:p w14:paraId="254417FF" w14:textId="77777777" w:rsidR="00EC0231" w:rsidRPr="00975C5C" w:rsidRDefault="00EC0231" w:rsidP="000A3159">
      <w:pPr>
        <w:pStyle w:val="af0"/>
        <w:numPr>
          <w:ilvl w:val="0"/>
          <w:numId w:val="14"/>
        </w:numPr>
        <w:tabs>
          <w:tab w:val="left" w:pos="993"/>
        </w:tabs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C5C">
        <w:rPr>
          <w:rFonts w:ascii="Times New Roman" w:hAnsi="Times New Roman" w:cs="Times New Roman"/>
          <w:sz w:val="24"/>
          <w:szCs w:val="24"/>
        </w:rPr>
        <w:t>перечень регистрируемых типов событий безопасности;</w:t>
      </w:r>
    </w:p>
    <w:p w14:paraId="405945A3" w14:textId="77777777" w:rsidR="00903A86" w:rsidRPr="00975C5C" w:rsidRDefault="00903A86" w:rsidP="000A3159">
      <w:pPr>
        <w:pStyle w:val="af0"/>
        <w:numPr>
          <w:ilvl w:val="0"/>
          <w:numId w:val="14"/>
        </w:numPr>
        <w:tabs>
          <w:tab w:val="left" w:pos="993"/>
        </w:tabs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C5C">
        <w:rPr>
          <w:rFonts w:ascii="Times New Roman" w:hAnsi="Times New Roman" w:cs="Times New Roman"/>
          <w:sz w:val="24"/>
          <w:szCs w:val="24"/>
        </w:rPr>
        <w:t>список файлов, устанавливаемых на контроль целостности и их контрольные суммы;</w:t>
      </w:r>
    </w:p>
    <w:p w14:paraId="3BD15A4D" w14:textId="77777777" w:rsidR="00903A86" w:rsidRPr="00975C5C" w:rsidRDefault="00903A86" w:rsidP="000A3159">
      <w:pPr>
        <w:pStyle w:val="af0"/>
        <w:numPr>
          <w:ilvl w:val="0"/>
          <w:numId w:val="14"/>
        </w:numPr>
        <w:tabs>
          <w:tab w:val="left" w:pos="993"/>
        </w:tabs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C5C">
        <w:rPr>
          <w:rFonts w:ascii="Times New Roman" w:hAnsi="Times New Roman" w:cs="Times New Roman"/>
          <w:sz w:val="24"/>
          <w:szCs w:val="24"/>
        </w:rPr>
        <w:t>порядок восстановления ППО ТТС ЭА;</w:t>
      </w:r>
    </w:p>
    <w:p w14:paraId="69821EE0" w14:textId="77777777" w:rsidR="00903A86" w:rsidRPr="00975C5C" w:rsidRDefault="00903A86" w:rsidP="000A3159">
      <w:pPr>
        <w:pStyle w:val="af0"/>
        <w:numPr>
          <w:ilvl w:val="0"/>
          <w:numId w:val="14"/>
        </w:numPr>
        <w:tabs>
          <w:tab w:val="left" w:pos="993"/>
        </w:tabs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C5C">
        <w:rPr>
          <w:rFonts w:ascii="Times New Roman" w:hAnsi="Times New Roman" w:cs="Times New Roman"/>
          <w:sz w:val="24"/>
          <w:szCs w:val="24"/>
        </w:rPr>
        <w:t>описание работы с интерфейсом роли «Ответственный за исключение»;</w:t>
      </w:r>
    </w:p>
    <w:p w14:paraId="3FE76E96" w14:textId="77777777" w:rsidR="00903A86" w:rsidRPr="00975C5C" w:rsidRDefault="00903A86" w:rsidP="000A3159">
      <w:pPr>
        <w:pStyle w:val="af0"/>
        <w:numPr>
          <w:ilvl w:val="0"/>
          <w:numId w:val="14"/>
        </w:numPr>
        <w:tabs>
          <w:tab w:val="left" w:pos="993"/>
        </w:tabs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C5C">
        <w:rPr>
          <w:rFonts w:ascii="Times New Roman" w:hAnsi="Times New Roman" w:cs="Times New Roman"/>
          <w:sz w:val="24"/>
          <w:szCs w:val="24"/>
        </w:rPr>
        <w:t>описание функционала просмотра и прекращения сессий пользователей в ППО ТТС ЭА и обеспечивающих общесистемных приложениях;</w:t>
      </w:r>
    </w:p>
    <w:p w14:paraId="2C8A49F5" w14:textId="77777777" w:rsidR="00903A86" w:rsidRPr="00975C5C" w:rsidRDefault="00903A86" w:rsidP="000A3159">
      <w:pPr>
        <w:pStyle w:val="af0"/>
        <w:numPr>
          <w:ilvl w:val="0"/>
          <w:numId w:val="12"/>
        </w:numPr>
        <w:tabs>
          <w:tab w:val="left" w:pos="993"/>
        </w:tabs>
        <w:spacing w:after="120" w:line="300" w:lineRule="auto"/>
        <w:ind w:left="0" w:firstLine="709"/>
        <w:jc w:val="both"/>
      </w:pPr>
      <w:r w:rsidRPr="00975C5C">
        <w:rPr>
          <w:rFonts w:ascii="Times New Roman" w:hAnsi="Times New Roman" w:cs="Times New Roman"/>
          <w:sz w:val="24"/>
          <w:szCs w:val="24"/>
        </w:rPr>
        <w:t xml:space="preserve">инструкция по восстановлению ППО ТТС ЭА (требования </w:t>
      </w:r>
      <w:proofErr w:type="spellStart"/>
      <w:r w:rsidRPr="00975C5C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975C5C">
        <w:rPr>
          <w:rFonts w:ascii="Times New Roman" w:hAnsi="Times New Roman" w:cs="Times New Roman"/>
          <w:sz w:val="24"/>
          <w:szCs w:val="24"/>
        </w:rPr>
        <w:t>. 16).</w:t>
      </w:r>
    </w:p>
    <w:sectPr w:rsidR="00903A86" w:rsidRPr="00975C5C" w:rsidSect="003101E5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E6EFA" w14:textId="77777777" w:rsidR="0006280B" w:rsidRDefault="0006280B" w:rsidP="001910DA">
      <w:r>
        <w:separator/>
      </w:r>
    </w:p>
  </w:endnote>
  <w:endnote w:type="continuationSeparator" w:id="0">
    <w:p w14:paraId="460BBC90" w14:textId="77777777" w:rsidR="0006280B" w:rsidRDefault="0006280B" w:rsidP="00191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ios Plai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4FE4F" w14:textId="77777777" w:rsidR="00F61863" w:rsidRPr="001910DA" w:rsidRDefault="00F61863" w:rsidP="001910DA">
    <w:pPr>
      <w:pStyle w:val="a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A08B0" w14:textId="77777777" w:rsidR="0006280B" w:rsidRDefault="0006280B" w:rsidP="001910DA">
      <w:r>
        <w:separator/>
      </w:r>
    </w:p>
  </w:footnote>
  <w:footnote w:type="continuationSeparator" w:id="0">
    <w:p w14:paraId="3DA0A33E" w14:textId="77777777" w:rsidR="0006280B" w:rsidRDefault="0006280B" w:rsidP="00191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A7AA3"/>
    <w:multiLevelType w:val="multilevel"/>
    <w:tmpl w:val="90186E2E"/>
    <w:lvl w:ilvl="0">
      <w:start w:val="1"/>
      <w:numFmt w:val="decimal"/>
      <w:pStyle w:val="0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"/>
      <w:suff w:val="space"/>
      <w:lvlText w:val="%1.%2."/>
      <w:lvlJc w:val="left"/>
      <w:pPr>
        <w:ind w:left="737" w:hanging="453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pStyle w:val="03"/>
      <w:suff w:val="space"/>
      <w:lvlText w:val="%1.%2.%3."/>
      <w:lvlJc w:val="left"/>
      <w:pPr>
        <w:ind w:left="964" w:hanging="397"/>
      </w:pPr>
      <w:rPr>
        <w:rFonts w:hint="default"/>
        <w:b/>
      </w:rPr>
    </w:lvl>
    <w:lvl w:ilvl="3">
      <w:start w:val="1"/>
      <w:numFmt w:val="decimal"/>
      <w:pStyle w:val="04"/>
      <w:suff w:val="space"/>
      <w:lvlText w:val="%1.%2.%3.%4."/>
      <w:lvlJc w:val="left"/>
      <w:pPr>
        <w:ind w:left="1531" w:hanging="79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273702"/>
    <w:multiLevelType w:val="hybridMultilevel"/>
    <w:tmpl w:val="F84E8662"/>
    <w:lvl w:ilvl="0" w:tplc="2C10A80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14067020"/>
    <w:multiLevelType w:val="hybridMultilevel"/>
    <w:tmpl w:val="8CB449E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2266671D"/>
    <w:multiLevelType w:val="hybridMultilevel"/>
    <w:tmpl w:val="0B1A230E"/>
    <w:lvl w:ilvl="0" w:tplc="04190001">
      <w:start w:val="1"/>
      <w:numFmt w:val="bullet"/>
      <w:lvlText w:val=""/>
      <w:lvlJc w:val="left"/>
      <w:pPr>
        <w:ind w:left="14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4" w15:restartNumberingAfterBreak="0">
    <w:nsid w:val="24A2210C"/>
    <w:multiLevelType w:val="hybridMultilevel"/>
    <w:tmpl w:val="E9C00AA0"/>
    <w:lvl w:ilvl="0" w:tplc="2C10A8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E20902"/>
    <w:multiLevelType w:val="hybridMultilevel"/>
    <w:tmpl w:val="8268608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8DC31FF"/>
    <w:multiLevelType w:val="hybridMultilevel"/>
    <w:tmpl w:val="5BB6DAEC"/>
    <w:lvl w:ilvl="0" w:tplc="2C10A80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57A1002A"/>
    <w:multiLevelType w:val="hybridMultilevel"/>
    <w:tmpl w:val="13227DFA"/>
    <w:lvl w:ilvl="0" w:tplc="758630F8">
      <w:start w:val="1"/>
      <w:numFmt w:val="bullet"/>
      <w:lvlText w:val="•"/>
      <w:lvlJc w:val="left"/>
      <w:pPr>
        <w:ind w:left="21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8" w15:restartNumberingAfterBreak="0">
    <w:nsid w:val="60FA27F2"/>
    <w:multiLevelType w:val="hybridMultilevel"/>
    <w:tmpl w:val="594633C2"/>
    <w:lvl w:ilvl="0" w:tplc="BDB6A81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62E23CE5"/>
    <w:multiLevelType w:val="hybridMultilevel"/>
    <w:tmpl w:val="D264067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65F1948"/>
    <w:multiLevelType w:val="hybridMultilevel"/>
    <w:tmpl w:val="41AA6F28"/>
    <w:lvl w:ilvl="0" w:tplc="ABAC6DF8">
      <w:start w:val="1"/>
      <w:numFmt w:val="bullet"/>
      <w:lvlText w:val="−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 w15:restartNumberingAfterBreak="0">
    <w:nsid w:val="6BC47FC8"/>
    <w:multiLevelType w:val="hybridMultilevel"/>
    <w:tmpl w:val="D86C3A7A"/>
    <w:lvl w:ilvl="0" w:tplc="0419000F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72335811"/>
    <w:multiLevelType w:val="hybridMultilevel"/>
    <w:tmpl w:val="76566396"/>
    <w:lvl w:ilvl="0" w:tplc="2C10A80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 w15:restartNumberingAfterBreak="0">
    <w:nsid w:val="72917C7C"/>
    <w:multiLevelType w:val="hybridMultilevel"/>
    <w:tmpl w:val="7F5C8B10"/>
    <w:lvl w:ilvl="0" w:tplc="88304190">
      <w:start w:val="1"/>
      <w:numFmt w:val="decimal"/>
      <w:lvlText w:val="%1)"/>
      <w:lvlJc w:val="left"/>
      <w:pPr>
        <w:ind w:left="14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7"/>
  </w:num>
  <w:num w:numId="5">
    <w:abstractNumId w:val="2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"/>
  </w:num>
  <w:num w:numId="14">
    <w:abstractNumId w:val="6"/>
  </w:num>
  <w:num w:numId="15">
    <w:abstractNumId w:val="8"/>
  </w:num>
  <w:num w:numId="16">
    <w:abstractNumId w:val="12"/>
  </w:num>
  <w:num w:numId="17">
    <w:abstractNumId w:val="0"/>
  </w:num>
  <w:num w:numId="18">
    <w:abstractNumId w:val="0"/>
  </w:num>
  <w:num w:numId="19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A"/>
    <w:rsid w:val="0000395D"/>
    <w:rsid w:val="0000514C"/>
    <w:rsid w:val="000055B7"/>
    <w:rsid w:val="000063A0"/>
    <w:rsid w:val="00006578"/>
    <w:rsid w:val="00011E4D"/>
    <w:rsid w:val="00014FA2"/>
    <w:rsid w:val="00015855"/>
    <w:rsid w:val="0003186D"/>
    <w:rsid w:val="00031DDC"/>
    <w:rsid w:val="000323CE"/>
    <w:rsid w:val="00035D36"/>
    <w:rsid w:val="00036155"/>
    <w:rsid w:val="00041785"/>
    <w:rsid w:val="000420AD"/>
    <w:rsid w:val="00047013"/>
    <w:rsid w:val="00047C55"/>
    <w:rsid w:val="000501AA"/>
    <w:rsid w:val="000613FB"/>
    <w:rsid w:val="000623A4"/>
    <w:rsid w:val="0006280B"/>
    <w:rsid w:val="00063C95"/>
    <w:rsid w:val="000666FE"/>
    <w:rsid w:val="00067192"/>
    <w:rsid w:val="00067E8F"/>
    <w:rsid w:val="0007249C"/>
    <w:rsid w:val="00075E7D"/>
    <w:rsid w:val="00077AB8"/>
    <w:rsid w:val="0008053D"/>
    <w:rsid w:val="00080777"/>
    <w:rsid w:val="00081FA7"/>
    <w:rsid w:val="000869DE"/>
    <w:rsid w:val="00091D1B"/>
    <w:rsid w:val="00095382"/>
    <w:rsid w:val="0009622C"/>
    <w:rsid w:val="000A3159"/>
    <w:rsid w:val="000B150B"/>
    <w:rsid w:val="000B5D19"/>
    <w:rsid w:val="000C0E08"/>
    <w:rsid w:val="000C4340"/>
    <w:rsid w:val="000D2871"/>
    <w:rsid w:val="000D613F"/>
    <w:rsid w:val="000D621D"/>
    <w:rsid w:val="000D6F78"/>
    <w:rsid w:val="000D7C38"/>
    <w:rsid w:val="000E2D27"/>
    <w:rsid w:val="000E3CF9"/>
    <w:rsid w:val="000E4091"/>
    <w:rsid w:val="000F2B2A"/>
    <w:rsid w:val="000F2CF1"/>
    <w:rsid w:val="000F3A23"/>
    <w:rsid w:val="000F419D"/>
    <w:rsid w:val="000F674F"/>
    <w:rsid w:val="000F731B"/>
    <w:rsid w:val="0010073D"/>
    <w:rsid w:val="001054B2"/>
    <w:rsid w:val="00110F0E"/>
    <w:rsid w:val="001118DE"/>
    <w:rsid w:val="00112269"/>
    <w:rsid w:val="0011354E"/>
    <w:rsid w:val="00114506"/>
    <w:rsid w:val="00114886"/>
    <w:rsid w:val="00116F4B"/>
    <w:rsid w:val="00120465"/>
    <w:rsid w:val="00120DC7"/>
    <w:rsid w:val="00121875"/>
    <w:rsid w:val="00121C08"/>
    <w:rsid w:val="00127AE8"/>
    <w:rsid w:val="00133F01"/>
    <w:rsid w:val="00142C9F"/>
    <w:rsid w:val="00142D09"/>
    <w:rsid w:val="00144FA8"/>
    <w:rsid w:val="00145CFE"/>
    <w:rsid w:val="00146B49"/>
    <w:rsid w:val="00150BF7"/>
    <w:rsid w:val="0015180E"/>
    <w:rsid w:val="00154FFA"/>
    <w:rsid w:val="00157022"/>
    <w:rsid w:val="00160AA9"/>
    <w:rsid w:val="00160C6D"/>
    <w:rsid w:val="00161933"/>
    <w:rsid w:val="00164CB6"/>
    <w:rsid w:val="0018268B"/>
    <w:rsid w:val="00183F21"/>
    <w:rsid w:val="0018502A"/>
    <w:rsid w:val="00185BA3"/>
    <w:rsid w:val="00185DB0"/>
    <w:rsid w:val="00187EB1"/>
    <w:rsid w:val="001910DA"/>
    <w:rsid w:val="00191799"/>
    <w:rsid w:val="00193D63"/>
    <w:rsid w:val="00193D97"/>
    <w:rsid w:val="00196789"/>
    <w:rsid w:val="00197CE9"/>
    <w:rsid w:val="001A0983"/>
    <w:rsid w:val="001A16FF"/>
    <w:rsid w:val="001A42C2"/>
    <w:rsid w:val="001A47B4"/>
    <w:rsid w:val="001A6B1C"/>
    <w:rsid w:val="001A7617"/>
    <w:rsid w:val="001B2981"/>
    <w:rsid w:val="001B4455"/>
    <w:rsid w:val="001B5BF9"/>
    <w:rsid w:val="001B6332"/>
    <w:rsid w:val="001B7BCA"/>
    <w:rsid w:val="001B7E9B"/>
    <w:rsid w:val="001C00E2"/>
    <w:rsid w:val="001C4BFA"/>
    <w:rsid w:val="001C4E5F"/>
    <w:rsid w:val="001C799F"/>
    <w:rsid w:val="001D3E98"/>
    <w:rsid w:val="001D404D"/>
    <w:rsid w:val="001D5A60"/>
    <w:rsid w:val="001E09D6"/>
    <w:rsid w:val="001E0B28"/>
    <w:rsid w:val="001E1D69"/>
    <w:rsid w:val="001E452F"/>
    <w:rsid w:val="001E66C1"/>
    <w:rsid w:val="001E6AD6"/>
    <w:rsid w:val="001E79C6"/>
    <w:rsid w:val="001F2003"/>
    <w:rsid w:val="001F2E3B"/>
    <w:rsid w:val="001F35DA"/>
    <w:rsid w:val="001F6283"/>
    <w:rsid w:val="00203FFE"/>
    <w:rsid w:val="0020661E"/>
    <w:rsid w:val="0021038F"/>
    <w:rsid w:val="00210705"/>
    <w:rsid w:val="002108FD"/>
    <w:rsid w:val="00211DB0"/>
    <w:rsid w:val="0021282C"/>
    <w:rsid w:val="00215934"/>
    <w:rsid w:val="0021663C"/>
    <w:rsid w:val="002170AF"/>
    <w:rsid w:val="00217494"/>
    <w:rsid w:val="00222005"/>
    <w:rsid w:val="002263E6"/>
    <w:rsid w:val="002316A7"/>
    <w:rsid w:val="002324E3"/>
    <w:rsid w:val="00233510"/>
    <w:rsid w:val="00233576"/>
    <w:rsid w:val="00242287"/>
    <w:rsid w:val="0024306F"/>
    <w:rsid w:val="00244C84"/>
    <w:rsid w:val="002461E2"/>
    <w:rsid w:val="00246FBC"/>
    <w:rsid w:val="00247C1C"/>
    <w:rsid w:val="00255533"/>
    <w:rsid w:val="00265618"/>
    <w:rsid w:val="00266C8E"/>
    <w:rsid w:val="00266F72"/>
    <w:rsid w:val="002715AB"/>
    <w:rsid w:val="002718B2"/>
    <w:rsid w:val="002742E7"/>
    <w:rsid w:val="00274A89"/>
    <w:rsid w:val="002878D5"/>
    <w:rsid w:val="00292FCF"/>
    <w:rsid w:val="002940AC"/>
    <w:rsid w:val="0029426A"/>
    <w:rsid w:val="00294F91"/>
    <w:rsid w:val="002A18D4"/>
    <w:rsid w:val="002A1D12"/>
    <w:rsid w:val="002A218D"/>
    <w:rsid w:val="002A2AA0"/>
    <w:rsid w:val="002A348A"/>
    <w:rsid w:val="002A66AC"/>
    <w:rsid w:val="002B080C"/>
    <w:rsid w:val="002C0BA6"/>
    <w:rsid w:val="002C37E6"/>
    <w:rsid w:val="002D0D21"/>
    <w:rsid w:val="002D1786"/>
    <w:rsid w:val="002D5FCE"/>
    <w:rsid w:val="002D693F"/>
    <w:rsid w:val="002D77B7"/>
    <w:rsid w:val="002E1D4F"/>
    <w:rsid w:val="002E2829"/>
    <w:rsid w:val="002E35B9"/>
    <w:rsid w:val="002E662A"/>
    <w:rsid w:val="002E7BE4"/>
    <w:rsid w:val="002F01F1"/>
    <w:rsid w:val="002F1615"/>
    <w:rsid w:val="002F2119"/>
    <w:rsid w:val="002F58A3"/>
    <w:rsid w:val="00300C11"/>
    <w:rsid w:val="00300C53"/>
    <w:rsid w:val="00304DED"/>
    <w:rsid w:val="003101E5"/>
    <w:rsid w:val="00314251"/>
    <w:rsid w:val="00320824"/>
    <w:rsid w:val="003259C0"/>
    <w:rsid w:val="00325ECF"/>
    <w:rsid w:val="0032713B"/>
    <w:rsid w:val="00327407"/>
    <w:rsid w:val="00330903"/>
    <w:rsid w:val="00330D28"/>
    <w:rsid w:val="00335495"/>
    <w:rsid w:val="00337C5A"/>
    <w:rsid w:val="00340735"/>
    <w:rsid w:val="00343410"/>
    <w:rsid w:val="00343CDD"/>
    <w:rsid w:val="00346D99"/>
    <w:rsid w:val="00346FC6"/>
    <w:rsid w:val="003513B1"/>
    <w:rsid w:val="00351F0A"/>
    <w:rsid w:val="00351F8B"/>
    <w:rsid w:val="00353E8E"/>
    <w:rsid w:val="00354B36"/>
    <w:rsid w:val="003604C8"/>
    <w:rsid w:val="00362F81"/>
    <w:rsid w:val="003668A8"/>
    <w:rsid w:val="00366E60"/>
    <w:rsid w:val="00366F0D"/>
    <w:rsid w:val="003746E8"/>
    <w:rsid w:val="00377418"/>
    <w:rsid w:val="0037779B"/>
    <w:rsid w:val="00377D85"/>
    <w:rsid w:val="00380D35"/>
    <w:rsid w:val="003828F0"/>
    <w:rsid w:val="00385BFE"/>
    <w:rsid w:val="00394D30"/>
    <w:rsid w:val="00396F48"/>
    <w:rsid w:val="00397147"/>
    <w:rsid w:val="003A0619"/>
    <w:rsid w:val="003A6AB4"/>
    <w:rsid w:val="003B0104"/>
    <w:rsid w:val="003B1667"/>
    <w:rsid w:val="003B17BE"/>
    <w:rsid w:val="003B18F9"/>
    <w:rsid w:val="003C1C91"/>
    <w:rsid w:val="003C4F1D"/>
    <w:rsid w:val="003C5606"/>
    <w:rsid w:val="003C6C5D"/>
    <w:rsid w:val="003C7DA5"/>
    <w:rsid w:val="003D5E5E"/>
    <w:rsid w:val="003D62B1"/>
    <w:rsid w:val="003E02D0"/>
    <w:rsid w:val="003F337E"/>
    <w:rsid w:val="00400C46"/>
    <w:rsid w:val="00411710"/>
    <w:rsid w:val="00414A18"/>
    <w:rsid w:val="00415C63"/>
    <w:rsid w:val="00415E90"/>
    <w:rsid w:val="0041671B"/>
    <w:rsid w:val="00422A34"/>
    <w:rsid w:val="00424375"/>
    <w:rsid w:val="00427C07"/>
    <w:rsid w:val="0043040B"/>
    <w:rsid w:val="004308A6"/>
    <w:rsid w:val="004324DA"/>
    <w:rsid w:val="004355EF"/>
    <w:rsid w:val="00435987"/>
    <w:rsid w:val="00436255"/>
    <w:rsid w:val="00444DA7"/>
    <w:rsid w:val="00450445"/>
    <w:rsid w:val="00452B24"/>
    <w:rsid w:val="00454716"/>
    <w:rsid w:val="00454866"/>
    <w:rsid w:val="00456831"/>
    <w:rsid w:val="00457821"/>
    <w:rsid w:val="004604A9"/>
    <w:rsid w:val="00461350"/>
    <w:rsid w:val="004630B8"/>
    <w:rsid w:val="00463E95"/>
    <w:rsid w:val="0046492C"/>
    <w:rsid w:val="0047638C"/>
    <w:rsid w:val="00491999"/>
    <w:rsid w:val="004921F9"/>
    <w:rsid w:val="00496B7B"/>
    <w:rsid w:val="00497DEF"/>
    <w:rsid w:val="004A0E75"/>
    <w:rsid w:val="004A4590"/>
    <w:rsid w:val="004B57CE"/>
    <w:rsid w:val="004B5D7A"/>
    <w:rsid w:val="004C20B5"/>
    <w:rsid w:val="004C469A"/>
    <w:rsid w:val="004C4795"/>
    <w:rsid w:val="004C7B7F"/>
    <w:rsid w:val="004D0A2C"/>
    <w:rsid w:val="004D41A7"/>
    <w:rsid w:val="004D60A4"/>
    <w:rsid w:val="004D7A3D"/>
    <w:rsid w:val="004E1516"/>
    <w:rsid w:val="004E2884"/>
    <w:rsid w:val="004E6E48"/>
    <w:rsid w:val="004F0270"/>
    <w:rsid w:val="004F16D7"/>
    <w:rsid w:val="004F19E4"/>
    <w:rsid w:val="004F1FDC"/>
    <w:rsid w:val="004F6915"/>
    <w:rsid w:val="004F6D56"/>
    <w:rsid w:val="00507263"/>
    <w:rsid w:val="00507D1C"/>
    <w:rsid w:val="005106D2"/>
    <w:rsid w:val="0051307F"/>
    <w:rsid w:val="00515C95"/>
    <w:rsid w:val="00516320"/>
    <w:rsid w:val="0051648C"/>
    <w:rsid w:val="00517EF0"/>
    <w:rsid w:val="00526F1C"/>
    <w:rsid w:val="00527E45"/>
    <w:rsid w:val="00532AB3"/>
    <w:rsid w:val="005334EE"/>
    <w:rsid w:val="0053422E"/>
    <w:rsid w:val="00534ED8"/>
    <w:rsid w:val="00536C5A"/>
    <w:rsid w:val="00537B41"/>
    <w:rsid w:val="00547745"/>
    <w:rsid w:val="005523C6"/>
    <w:rsid w:val="00552B84"/>
    <w:rsid w:val="00553813"/>
    <w:rsid w:val="00554F80"/>
    <w:rsid w:val="005576A1"/>
    <w:rsid w:val="00566797"/>
    <w:rsid w:val="005705C9"/>
    <w:rsid w:val="0057117B"/>
    <w:rsid w:val="00572E16"/>
    <w:rsid w:val="005833E9"/>
    <w:rsid w:val="00585FD5"/>
    <w:rsid w:val="00590B10"/>
    <w:rsid w:val="00590BDE"/>
    <w:rsid w:val="005917B9"/>
    <w:rsid w:val="00594840"/>
    <w:rsid w:val="005962A8"/>
    <w:rsid w:val="005A1693"/>
    <w:rsid w:val="005A3289"/>
    <w:rsid w:val="005A40D2"/>
    <w:rsid w:val="005A64BF"/>
    <w:rsid w:val="005B049D"/>
    <w:rsid w:val="005B0C25"/>
    <w:rsid w:val="005B25A6"/>
    <w:rsid w:val="005B4AEB"/>
    <w:rsid w:val="005B6F29"/>
    <w:rsid w:val="005B7000"/>
    <w:rsid w:val="005C333E"/>
    <w:rsid w:val="005C442B"/>
    <w:rsid w:val="005D520C"/>
    <w:rsid w:val="005D7306"/>
    <w:rsid w:val="005E0E90"/>
    <w:rsid w:val="005E50C5"/>
    <w:rsid w:val="005F3B63"/>
    <w:rsid w:val="005F4CB3"/>
    <w:rsid w:val="005F5C4D"/>
    <w:rsid w:val="005F5F13"/>
    <w:rsid w:val="005F6248"/>
    <w:rsid w:val="005F7206"/>
    <w:rsid w:val="00600985"/>
    <w:rsid w:val="0060137A"/>
    <w:rsid w:val="00601DDC"/>
    <w:rsid w:val="00606331"/>
    <w:rsid w:val="006064D4"/>
    <w:rsid w:val="00613A76"/>
    <w:rsid w:val="006152A6"/>
    <w:rsid w:val="00615FB4"/>
    <w:rsid w:val="00616162"/>
    <w:rsid w:val="006167F0"/>
    <w:rsid w:val="006220E3"/>
    <w:rsid w:val="00622501"/>
    <w:rsid w:val="00622929"/>
    <w:rsid w:val="00623FFC"/>
    <w:rsid w:val="006242D1"/>
    <w:rsid w:val="00624388"/>
    <w:rsid w:val="0062517E"/>
    <w:rsid w:val="00627203"/>
    <w:rsid w:val="00630C9A"/>
    <w:rsid w:val="0063320F"/>
    <w:rsid w:val="00634829"/>
    <w:rsid w:val="00641905"/>
    <w:rsid w:val="006423A9"/>
    <w:rsid w:val="00646858"/>
    <w:rsid w:val="00650573"/>
    <w:rsid w:val="00650F77"/>
    <w:rsid w:val="00652A6C"/>
    <w:rsid w:val="00661E66"/>
    <w:rsid w:val="006656F1"/>
    <w:rsid w:val="0066636F"/>
    <w:rsid w:val="00671B24"/>
    <w:rsid w:val="00671B75"/>
    <w:rsid w:val="00673B24"/>
    <w:rsid w:val="00674547"/>
    <w:rsid w:val="00677537"/>
    <w:rsid w:val="00680AB4"/>
    <w:rsid w:val="00684F4C"/>
    <w:rsid w:val="00692DA9"/>
    <w:rsid w:val="006963DB"/>
    <w:rsid w:val="00696A1F"/>
    <w:rsid w:val="006A0107"/>
    <w:rsid w:val="006A0320"/>
    <w:rsid w:val="006A1A99"/>
    <w:rsid w:val="006B084B"/>
    <w:rsid w:val="006B18AE"/>
    <w:rsid w:val="006B1A9D"/>
    <w:rsid w:val="006B1ABE"/>
    <w:rsid w:val="006B2B48"/>
    <w:rsid w:val="006B546F"/>
    <w:rsid w:val="006B6792"/>
    <w:rsid w:val="006C1811"/>
    <w:rsid w:val="006C2FED"/>
    <w:rsid w:val="006C36E1"/>
    <w:rsid w:val="006C4B10"/>
    <w:rsid w:val="006C4D67"/>
    <w:rsid w:val="006C675B"/>
    <w:rsid w:val="006C702C"/>
    <w:rsid w:val="006D2646"/>
    <w:rsid w:val="006D2C89"/>
    <w:rsid w:val="006D3353"/>
    <w:rsid w:val="006D7AE6"/>
    <w:rsid w:val="006E3CD0"/>
    <w:rsid w:val="006E6975"/>
    <w:rsid w:val="006E7CAF"/>
    <w:rsid w:val="006F3A29"/>
    <w:rsid w:val="00702725"/>
    <w:rsid w:val="007028FF"/>
    <w:rsid w:val="00704ED2"/>
    <w:rsid w:val="007054C8"/>
    <w:rsid w:val="0070730E"/>
    <w:rsid w:val="007116F3"/>
    <w:rsid w:val="00713072"/>
    <w:rsid w:val="007147EA"/>
    <w:rsid w:val="00716D97"/>
    <w:rsid w:val="00717BD2"/>
    <w:rsid w:val="00725FC3"/>
    <w:rsid w:val="007260D9"/>
    <w:rsid w:val="00754EB3"/>
    <w:rsid w:val="00755CF5"/>
    <w:rsid w:val="007660A4"/>
    <w:rsid w:val="00767A14"/>
    <w:rsid w:val="007724CB"/>
    <w:rsid w:val="0078062C"/>
    <w:rsid w:val="0078578E"/>
    <w:rsid w:val="00785FD2"/>
    <w:rsid w:val="00785FDD"/>
    <w:rsid w:val="00794CCD"/>
    <w:rsid w:val="007963EF"/>
    <w:rsid w:val="007A1460"/>
    <w:rsid w:val="007A3544"/>
    <w:rsid w:val="007A3AD9"/>
    <w:rsid w:val="007B30BD"/>
    <w:rsid w:val="007B5360"/>
    <w:rsid w:val="007C01D9"/>
    <w:rsid w:val="007C13E7"/>
    <w:rsid w:val="007C448A"/>
    <w:rsid w:val="007C599E"/>
    <w:rsid w:val="007D1AA5"/>
    <w:rsid w:val="007D1B5F"/>
    <w:rsid w:val="007D52DC"/>
    <w:rsid w:val="007D599C"/>
    <w:rsid w:val="007E0D26"/>
    <w:rsid w:val="007E10CE"/>
    <w:rsid w:val="007E18BD"/>
    <w:rsid w:val="007F0ABB"/>
    <w:rsid w:val="007F133A"/>
    <w:rsid w:val="007F2D72"/>
    <w:rsid w:val="007F4CAE"/>
    <w:rsid w:val="007F5143"/>
    <w:rsid w:val="007F68C7"/>
    <w:rsid w:val="007F70EE"/>
    <w:rsid w:val="008012A0"/>
    <w:rsid w:val="00801428"/>
    <w:rsid w:val="00801D48"/>
    <w:rsid w:val="0081690A"/>
    <w:rsid w:val="00820251"/>
    <w:rsid w:val="00821AB9"/>
    <w:rsid w:val="00821C66"/>
    <w:rsid w:val="008272FD"/>
    <w:rsid w:val="0083448D"/>
    <w:rsid w:val="00835270"/>
    <w:rsid w:val="00840CFA"/>
    <w:rsid w:val="008434BE"/>
    <w:rsid w:val="00843807"/>
    <w:rsid w:val="008540EF"/>
    <w:rsid w:val="00862A8A"/>
    <w:rsid w:val="00866833"/>
    <w:rsid w:val="0086689B"/>
    <w:rsid w:val="00866A51"/>
    <w:rsid w:val="00867AAD"/>
    <w:rsid w:val="0087024D"/>
    <w:rsid w:val="00870FB7"/>
    <w:rsid w:val="0087536A"/>
    <w:rsid w:val="00876269"/>
    <w:rsid w:val="00880E88"/>
    <w:rsid w:val="00881F97"/>
    <w:rsid w:val="00883D98"/>
    <w:rsid w:val="008848DC"/>
    <w:rsid w:val="008903CF"/>
    <w:rsid w:val="00891976"/>
    <w:rsid w:val="00896698"/>
    <w:rsid w:val="00897F6E"/>
    <w:rsid w:val="008A30C1"/>
    <w:rsid w:val="008A43DC"/>
    <w:rsid w:val="008B2674"/>
    <w:rsid w:val="008B2747"/>
    <w:rsid w:val="008B532A"/>
    <w:rsid w:val="008B7DDD"/>
    <w:rsid w:val="008C57F7"/>
    <w:rsid w:val="008C72FE"/>
    <w:rsid w:val="008C7AE2"/>
    <w:rsid w:val="008D1495"/>
    <w:rsid w:val="008D29E9"/>
    <w:rsid w:val="008D4701"/>
    <w:rsid w:val="008D60BD"/>
    <w:rsid w:val="008E18D5"/>
    <w:rsid w:val="008E1D88"/>
    <w:rsid w:val="008E2F2F"/>
    <w:rsid w:val="008E36E8"/>
    <w:rsid w:val="008E5B84"/>
    <w:rsid w:val="008E5D5B"/>
    <w:rsid w:val="008E71A2"/>
    <w:rsid w:val="008F2FAA"/>
    <w:rsid w:val="008F39DC"/>
    <w:rsid w:val="008F7466"/>
    <w:rsid w:val="008F7F67"/>
    <w:rsid w:val="0090360B"/>
    <w:rsid w:val="00903A86"/>
    <w:rsid w:val="009041F3"/>
    <w:rsid w:val="0090524A"/>
    <w:rsid w:val="00905F68"/>
    <w:rsid w:val="00906777"/>
    <w:rsid w:val="0091301E"/>
    <w:rsid w:val="00913F3F"/>
    <w:rsid w:val="00914207"/>
    <w:rsid w:val="0091541B"/>
    <w:rsid w:val="00920E8D"/>
    <w:rsid w:val="00924D8A"/>
    <w:rsid w:val="0092578B"/>
    <w:rsid w:val="009268CC"/>
    <w:rsid w:val="00933045"/>
    <w:rsid w:val="009339EE"/>
    <w:rsid w:val="00935601"/>
    <w:rsid w:val="00941677"/>
    <w:rsid w:val="00942BD0"/>
    <w:rsid w:val="00954C63"/>
    <w:rsid w:val="00956A58"/>
    <w:rsid w:val="0096155A"/>
    <w:rsid w:val="00963BAF"/>
    <w:rsid w:val="00964EDC"/>
    <w:rsid w:val="00965F7E"/>
    <w:rsid w:val="00966552"/>
    <w:rsid w:val="009747F7"/>
    <w:rsid w:val="00975C5C"/>
    <w:rsid w:val="00977C37"/>
    <w:rsid w:val="009828BF"/>
    <w:rsid w:val="009844E2"/>
    <w:rsid w:val="00991743"/>
    <w:rsid w:val="009A1A85"/>
    <w:rsid w:val="009A4AEB"/>
    <w:rsid w:val="009A4D15"/>
    <w:rsid w:val="009A562F"/>
    <w:rsid w:val="009B106C"/>
    <w:rsid w:val="009B2A75"/>
    <w:rsid w:val="009B43CE"/>
    <w:rsid w:val="009B47B6"/>
    <w:rsid w:val="009B4B5F"/>
    <w:rsid w:val="009B7D2B"/>
    <w:rsid w:val="009C114E"/>
    <w:rsid w:val="009C1AF0"/>
    <w:rsid w:val="009C4E20"/>
    <w:rsid w:val="009C620C"/>
    <w:rsid w:val="009C7780"/>
    <w:rsid w:val="009D029F"/>
    <w:rsid w:val="009D19EF"/>
    <w:rsid w:val="009D2832"/>
    <w:rsid w:val="009D64C2"/>
    <w:rsid w:val="009E096B"/>
    <w:rsid w:val="009E2756"/>
    <w:rsid w:val="009E4D02"/>
    <w:rsid w:val="009E5FE1"/>
    <w:rsid w:val="009E723E"/>
    <w:rsid w:val="009E7680"/>
    <w:rsid w:val="009E78FE"/>
    <w:rsid w:val="009E7E7F"/>
    <w:rsid w:val="009F6BF1"/>
    <w:rsid w:val="00A00418"/>
    <w:rsid w:val="00A021B9"/>
    <w:rsid w:val="00A04060"/>
    <w:rsid w:val="00A050DC"/>
    <w:rsid w:val="00A05343"/>
    <w:rsid w:val="00A05865"/>
    <w:rsid w:val="00A058BD"/>
    <w:rsid w:val="00A10876"/>
    <w:rsid w:val="00A10950"/>
    <w:rsid w:val="00A16430"/>
    <w:rsid w:val="00A22689"/>
    <w:rsid w:val="00A27B69"/>
    <w:rsid w:val="00A31F65"/>
    <w:rsid w:val="00A3557A"/>
    <w:rsid w:val="00A3635B"/>
    <w:rsid w:val="00A40AD0"/>
    <w:rsid w:val="00A41489"/>
    <w:rsid w:val="00A4543D"/>
    <w:rsid w:val="00A5120A"/>
    <w:rsid w:val="00A62E59"/>
    <w:rsid w:val="00A63F12"/>
    <w:rsid w:val="00A66A9A"/>
    <w:rsid w:val="00A67241"/>
    <w:rsid w:val="00A705A5"/>
    <w:rsid w:val="00A719BA"/>
    <w:rsid w:val="00A73451"/>
    <w:rsid w:val="00A745EA"/>
    <w:rsid w:val="00A74F80"/>
    <w:rsid w:val="00A800EE"/>
    <w:rsid w:val="00A84F3E"/>
    <w:rsid w:val="00A90573"/>
    <w:rsid w:val="00A906EB"/>
    <w:rsid w:val="00A92F6C"/>
    <w:rsid w:val="00AA15E6"/>
    <w:rsid w:val="00AA3084"/>
    <w:rsid w:val="00AB0D26"/>
    <w:rsid w:val="00AB78F5"/>
    <w:rsid w:val="00AD19E2"/>
    <w:rsid w:val="00AD20DE"/>
    <w:rsid w:val="00AD26CB"/>
    <w:rsid w:val="00AD29D4"/>
    <w:rsid w:val="00AD4579"/>
    <w:rsid w:val="00AD6A12"/>
    <w:rsid w:val="00AE0346"/>
    <w:rsid w:val="00AE0594"/>
    <w:rsid w:val="00AE1E22"/>
    <w:rsid w:val="00AE2C87"/>
    <w:rsid w:val="00AE5B92"/>
    <w:rsid w:val="00AF16A2"/>
    <w:rsid w:val="00AF3070"/>
    <w:rsid w:val="00AF4748"/>
    <w:rsid w:val="00AF66F0"/>
    <w:rsid w:val="00AF72B0"/>
    <w:rsid w:val="00B048BA"/>
    <w:rsid w:val="00B0496A"/>
    <w:rsid w:val="00B05E6C"/>
    <w:rsid w:val="00B11E85"/>
    <w:rsid w:val="00B1298B"/>
    <w:rsid w:val="00B12C4C"/>
    <w:rsid w:val="00B13C7B"/>
    <w:rsid w:val="00B14729"/>
    <w:rsid w:val="00B14E62"/>
    <w:rsid w:val="00B16080"/>
    <w:rsid w:val="00B174BF"/>
    <w:rsid w:val="00B2033B"/>
    <w:rsid w:val="00B204B0"/>
    <w:rsid w:val="00B21571"/>
    <w:rsid w:val="00B22015"/>
    <w:rsid w:val="00B22491"/>
    <w:rsid w:val="00B2250E"/>
    <w:rsid w:val="00B22529"/>
    <w:rsid w:val="00B22879"/>
    <w:rsid w:val="00B31087"/>
    <w:rsid w:val="00B331CB"/>
    <w:rsid w:val="00B36EA6"/>
    <w:rsid w:val="00B40231"/>
    <w:rsid w:val="00B40516"/>
    <w:rsid w:val="00B41221"/>
    <w:rsid w:val="00B41CFE"/>
    <w:rsid w:val="00B43136"/>
    <w:rsid w:val="00B43948"/>
    <w:rsid w:val="00B43ABF"/>
    <w:rsid w:val="00B46154"/>
    <w:rsid w:val="00B47BAD"/>
    <w:rsid w:val="00B50BD5"/>
    <w:rsid w:val="00B51A27"/>
    <w:rsid w:val="00B53E5E"/>
    <w:rsid w:val="00B54E46"/>
    <w:rsid w:val="00B55E1E"/>
    <w:rsid w:val="00B55FB3"/>
    <w:rsid w:val="00B57532"/>
    <w:rsid w:val="00B57793"/>
    <w:rsid w:val="00B63984"/>
    <w:rsid w:val="00B65850"/>
    <w:rsid w:val="00B65E3E"/>
    <w:rsid w:val="00B74D91"/>
    <w:rsid w:val="00B75326"/>
    <w:rsid w:val="00B80311"/>
    <w:rsid w:val="00B80B91"/>
    <w:rsid w:val="00B815A4"/>
    <w:rsid w:val="00B818AD"/>
    <w:rsid w:val="00B8246A"/>
    <w:rsid w:val="00B82BB3"/>
    <w:rsid w:val="00B82F37"/>
    <w:rsid w:val="00B84127"/>
    <w:rsid w:val="00B859CD"/>
    <w:rsid w:val="00B85A82"/>
    <w:rsid w:val="00B90D6C"/>
    <w:rsid w:val="00B92563"/>
    <w:rsid w:val="00B9356C"/>
    <w:rsid w:val="00B9538A"/>
    <w:rsid w:val="00B96468"/>
    <w:rsid w:val="00BA737A"/>
    <w:rsid w:val="00BA74D1"/>
    <w:rsid w:val="00BA76B4"/>
    <w:rsid w:val="00BA7DB2"/>
    <w:rsid w:val="00BB0983"/>
    <w:rsid w:val="00BB108F"/>
    <w:rsid w:val="00BB1E29"/>
    <w:rsid w:val="00BB1FAE"/>
    <w:rsid w:val="00BB3DEB"/>
    <w:rsid w:val="00BB6E8E"/>
    <w:rsid w:val="00BC2264"/>
    <w:rsid w:val="00BC4838"/>
    <w:rsid w:val="00BD1297"/>
    <w:rsid w:val="00BD4922"/>
    <w:rsid w:val="00BD4D89"/>
    <w:rsid w:val="00BD4FDA"/>
    <w:rsid w:val="00BE23C1"/>
    <w:rsid w:val="00BE3226"/>
    <w:rsid w:val="00BE39D6"/>
    <w:rsid w:val="00BE7F6B"/>
    <w:rsid w:val="00BF08DD"/>
    <w:rsid w:val="00C01C35"/>
    <w:rsid w:val="00C0286E"/>
    <w:rsid w:val="00C02CB1"/>
    <w:rsid w:val="00C033A8"/>
    <w:rsid w:val="00C03A7B"/>
    <w:rsid w:val="00C03BF5"/>
    <w:rsid w:val="00C048E4"/>
    <w:rsid w:val="00C13304"/>
    <w:rsid w:val="00C13E17"/>
    <w:rsid w:val="00C164A6"/>
    <w:rsid w:val="00C24E0E"/>
    <w:rsid w:val="00C25674"/>
    <w:rsid w:val="00C31254"/>
    <w:rsid w:val="00C34B72"/>
    <w:rsid w:val="00C34EAD"/>
    <w:rsid w:val="00C350C8"/>
    <w:rsid w:val="00C363C4"/>
    <w:rsid w:val="00C406BA"/>
    <w:rsid w:val="00C415E8"/>
    <w:rsid w:val="00C427F0"/>
    <w:rsid w:val="00C42E41"/>
    <w:rsid w:val="00C43870"/>
    <w:rsid w:val="00C46E39"/>
    <w:rsid w:val="00C51DB3"/>
    <w:rsid w:val="00C618EB"/>
    <w:rsid w:val="00C66AD7"/>
    <w:rsid w:val="00C66B29"/>
    <w:rsid w:val="00C67F4F"/>
    <w:rsid w:val="00C71035"/>
    <w:rsid w:val="00C71A14"/>
    <w:rsid w:val="00C80235"/>
    <w:rsid w:val="00C82458"/>
    <w:rsid w:val="00C8791E"/>
    <w:rsid w:val="00C965EF"/>
    <w:rsid w:val="00C970A6"/>
    <w:rsid w:val="00CA0D84"/>
    <w:rsid w:val="00CA3121"/>
    <w:rsid w:val="00CA3C6F"/>
    <w:rsid w:val="00CB50B9"/>
    <w:rsid w:val="00CB5F6B"/>
    <w:rsid w:val="00CB614A"/>
    <w:rsid w:val="00CC24F2"/>
    <w:rsid w:val="00CC44E6"/>
    <w:rsid w:val="00CD3E28"/>
    <w:rsid w:val="00CD5D0C"/>
    <w:rsid w:val="00CE01D6"/>
    <w:rsid w:val="00CE4927"/>
    <w:rsid w:val="00CF03B1"/>
    <w:rsid w:val="00CF1F98"/>
    <w:rsid w:val="00D01B6B"/>
    <w:rsid w:val="00D031E8"/>
    <w:rsid w:val="00D053EE"/>
    <w:rsid w:val="00D06559"/>
    <w:rsid w:val="00D15CF4"/>
    <w:rsid w:val="00D15D7F"/>
    <w:rsid w:val="00D17796"/>
    <w:rsid w:val="00D21543"/>
    <w:rsid w:val="00D2353B"/>
    <w:rsid w:val="00D25C82"/>
    <w:rsid w:val="00D279A9"/>
    <w:rsid w:val="00D311FB"/>
    <w:rsid w:val="00D3301B"/>
    <w:rsid w:val="00D33B86"/>
    <w:rsid w:val="00D355A4"/>
    <w:rsid w:val="00D4067C"/>
    <w:rsid w:val="00D427A3"/>
    <w:rsid w:val="00D42953"/>
    <w:rsid w:val="00D458BD"/>
    <w:rsid w:val="00D50266"/>
    <w:rsid w:val="00D50C64"/>
    <w:rsid w:val="00D54C11"/>
    <w:rsid w:val="00D555F3"/>
    <w:rsid w:val="00D564BF"/>
    <w:rsid w:val="00D564FE"/>
    <w:rsid w:val="00D614BB"/>
    <w:rsid w:val="00D6332C"/>
    <w:rsid w:val="00D63CA5"/>
    <w:rsid w:val="00D64701"/>
    <w:rsid w:val="00D6739C"/>
    <w:rsid w:val="00D724ED"/>
    <w:rsid w:val="00D81249"/>
    <w:rsid w:val="00D817FB"/>
    <w:rsid w:val="00D83878"/>
    <w:rsid w:val="00D864FC"/>
    <w:rsid w:val="00D86742"/>
    <w:rsid w:val="00D90FE6"/>
    <w:rsid w:val="00D929AE"/>
    <w:rsid w:val="00D93565"/>
    <w:rsid w:val="00D94344"/>
    <w:rsid w:val="00D96078"/>
    <w:rsid w:val="00DA2A05"/>
    <w:rsid w:val="00DA6501"/>
    <w:rsid w:val="00DA7129"/>
    <w:rsid w:val="00DC05CB"/>
    <w:rsid w:val="00DC297B"/>
    <w:rsid w:val="00DC7269"/>
    <w:rsid w:val="00DC74B1"/>
    <w:rsid w:val="00DC7B21"/>
    <w:rsid w:val="00DD0741"/>
    <w:rsid w:val="00DD12E5"/>
    <w:rsid w:val="00DD4782"/>
    <w:rsid w:val="00DD54E5"/>
    <w:rsid w:val="00DD7250"/>
    <w:rsid w:val="00DD7EBB"/>
    <w:rsid w:val="00DE17DA"/>
    <w:rsid w:val="00DE409C"/>
    <w:rsid w:val="00DE486F"/>
    <w:rsid w:val="00DE5E1D"/>
    <w:rsid w:val="00DE7436"/>
    <w:rsid w:val="00DE743D"/>
    <w:rsid w:val="00DE7966"/>
    <w:rsid w:val="00DF2837"/>
    <w:rsid w:val="00DF2841"/>
    <w:rsid w:val="00DF5752"/>
    <w:rsid w:val="00E012E2"/>
    <w:rsid w:val="00E023F1"/>
    <w:rsid w:val="00E04369"/>
    <w:rsid w:val="00E05E37"/>
    <w:rsid w:val="00E1314B"/>
    <w:rsid w:val="00E14D43"/>
    <w:rsid w:val="00E14E57"/>
    <w:rsid w:val="00E15A22"/>
    <w:rsid w:val="00E207F2"/>
    <w:rsid w:val="00E23B87"/>
    <w:rsid w:val="00E312F8"/>
    <w:rsid w:val="00E32667"/>
    <w:rsid w:val="00E3292C"/>
    <w:rsid w:val="00E3346F"/>
    <w:rsid w:val="00E36F45"/>
    <w:rsid w:val="00E410D1"/>
    <w:rsid w:val="00E42183"/>
    <w:rsid w:val="00E42644"/>
    <w:rsid w:val="00E43B30"/>
    <w:rsid w:val="00E46D49"/>
    <w:rsid w:val="00E47C11"/>
    <w:rsid w:val="00E51669"/>
    <w:rsid w:val="00E53349"/>
    <w:rsid w:val="00E53F9A"/>
    <w:rsid w:val="00E55BDD"/>
    <w:rsid w:val="00E55F97"/>
    <w:rsid w:val="00E56263"/>
    <w:rsid w:val="00E62E55"/>
    <w:rsid w:val="00E633F2"/>
    <w:rsid w:val="00E65919"/>
    <w:rsid w:val="00E736C6"/>
    <w:rsid w:val="00E76F2D"/>
    <w:rsid w:val="00E82114"/>
    <w:rsid w:val="00E83113"/>
    <w:rsid w:val="00E8374B"/>
    <w:rsid w:val="00E944D6"/>
    <w:rsid w:val="00E976E9"/>
    <w:rsid w:val="00E97929"/>
    <w:rsid w:val="00E97A96"/>
    <w:rsid w:val="00E97ACC"/>
    <w:rsid w:val="00EA0F15"/>
    <w:rsid w:val="00EA18B9"/>
    <w:rsid w:val="00EA32BC"/>
    <w:rsid w:val="00EA5B83"/>
    <w:rsid w:val="00EA7709"/>
    <w:rsid w:val="00EB0F23"/>
    <w:rsid w:val="00EB2161"/>
    <w:rsid w:val="00EC0231"/>
    <w:rsid w:val="00EC19E3"/>
    <w:rsid w:val="00EC4D12"/>
    <w:rsid w:val="00ED24E8"/>
    <w:rsid w:val="00ED32F4"/>
    <w:rsid w:val="00ED43ED"/>
    <w:rsid w:val="00ED553A"/>
    <w:rsid w:val="00ED5DEA"/>
    <w:rsid w:val="00EE0837"/>
    <w:rsid w:val="00EE4220"/>
    <w:rsid w:val="00EF1C31"/>
    <w:rsid w:val="00EF2517"/>
    <w:rsid w:val="00EF4794"/>
    <w:rsid w:val="00F00A72"/>
    <w:rsid w:val="00F12358"/>
    <w:rsid w:val="00F1354F"/>
    <w:rsid w:val="00F1357C"/>
    <w:rsid w:val="00F1685C"/>
    <w:rsid w:val="00F17FAC"/>
    <w:rsid w:val="00F2056B"/>
    <w:rsid w:val="00F27D55"/>
    <w:rsid w:val="00F31A4A"/>
    <w:rsid w:val="00F3283A"/>
    <w:rsid w:val="00F36272"/>
    <w:rsid w:val="00F37181"/>
    <w:rsid w:val="00F372AD"/>
    <w:rsid w:val="00F40B4D"/>
    <w:rsid w:val="00F42C5E"/>
    <w:rsid w:val="00F43818"/>
    <w:rsid w:val="00F4450F"/>
    <w:rsid w:val="00F46A03"/>
    <w:rsid w:val="00F50388"/>
    <w:rsid w:val="00F519D4"/>
    <w:rsid w:val="00F55AC8"/>
    <w:rsid w:val="00F57B26"/>
    <w:rsid w:val="00F6120F"/>
    <w:rsid w:val="00F61863"/>
    <w:rsid w:val="00F64F1B"/>
    <w:rsid w:val="00F700DA"/>
    <w:rsid w:val="00F74822"/>
    <w:rsid w:val="00F748EC"/>
    <w:rsid w:val="00F76472"/>
    <w:rsid w:val="00F8610B"/>
    <w:rsid w:val="00F93307"/>
    <w:rsid w:val="00F96C7F"/>
    <w:rsid w:val="00FA01A8"/>
    <w:rsid w:val="00FA546D"/>
    <w:rsid w:val="00FA6C5B"/>
    <w:rsid w:val="00FA7670"/>
    <w:rsid w:val="00FB05BF"/>
    <w:rsid w:val="00FB3802"/>
    <w:rsid w:val="00FB477A"/>
    <w:rsid w:val="00FC0977"/>
    <w:rsid w:val="00FC1694"/>
    <w:rsid w:val="00FC46D6"/>
    <w:rsid w:val="00FC7E7D"/>
    <w:rsid w:val="00FD1CB8"/>
    <w:rsid w:val="00FD541B"/>
    <w:rsid w:val="00FD7AD3"/>
    <w:rsid w:val="00FE7242"/>
    <w:rsid w:val="00FE7354"/>
    <w:rsid w:val="00FE741C"/>
    <w:rsid w:val="00FF48B7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68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910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aliases w:val="Гоник_Заголовок 1,Заголовок_1,1,H1"/>
    <w:basedOn w:val="a"/>
    <w:next w:val="a"/>
    <w:link w:val="10"/>
    <w:uiPriority w:val="9"/>
    <w:qFormat/>
    <w:rsid w:val="001910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_2,Заголовок 1_1,2 Заголовок,2,H2,h2,Numbered text 3"/>
    <w:basedOn w:val="a"/>
    <w:next w:val="a"/>
    <w:link w:val="20"/>
    <w:uiPriority w:val="9"/>
    <w:unhideWhenUsed/>
    <w:qFormat/>
    <w:rsid w:val="004578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3,H3"/>
    <w:basedOn w:val="a"/>
    <w:next w:val="a"/>
    <w:link w:val="30"/>
    <w:uiPriority w:val="9"/>
    <w:unhideWhenUsed/>
    <w:qFormat/>
    <w:rsid w:val="004578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4">
    <w:name w:val="heading 4"/>
    <w:aliases w:val="Заголовок 3_1"/>
    <w:basedOn w:val="a"/>
    <w:next w:val="a"/>
    <w:link w:val="40"/>
    <w:uiPriority w:val="9"/>
    <w:unhideWhenUsed/>
    <w:qFormat/>
    <w:rsid w:val="0045782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Заголовок_5,h5"/>
    <w:basedOn w:val="a"/>
    <w:next w:val="a"/>
    <w:link w:val="50"/>
    <w:uiPriority w:val="9"/>
    <w:unhideWhenUsed/>
    <w:qFormat/>
    <w:rsid w:val="004578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Заголовок_6"/>
    <w:basedOn w:val="a"/>
    <w:next w:val="a"/>
    <w:link w:val="60"/>
    <w:uiPriority w:val="9"/>
    <w:unhideWhenUsed/>
    <w:qFormat/>
    <w:rsid w:val="0045782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Заголовок_7"/>
    <w:basedOn w:val="a"/>
    <w:next w:val="a"/>
    <w:link w:val="70"/>
    <w:uiPriority w:val="9"/>
    <w:qFormat/>
    <w:rsid w:val="008C7AE2"/>
    <w:pPr>
      <w:keepNext/>
      <w:tabs>
        <w:tab w:val="num" w:pos="1296"/>
      </w:tabs>
      <w:ind w:left="1296" w:hanging="1296"/>
      <w:jc w:val="both"/>
      <w:outlineLvl w:val="6"/>
    </w:pPr>
    <w:rPr>
      <w:iCs/>
      <w:color w:val="333333"/>
    </w:rPr>
  </w:style>
  <w:style w:type="paragraph" w:styleId="8">
    <w:name w:val="heading 8"/>
    <w:basedOn w:val="a"/>
    <w:next w:val="a"/>
    <w:link w:val="80"/>
    <w:uiPriority w:val="9"/>
    <w:unhideWhenUsed/>
    <w:qFormat/>
    <w:rsid w:val="009C1AF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оник_Заголовок 1 Знак,Заголовок_1 Знак,1 Знак,H1 Знак"/>
    <w:basedOn w:val="a0"/>
    <w:link w:val="1"/>
    <w:uiPriority w:val="9"/>
    <w:rsid w:val="001910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aliases w:val="Заголовок_2 Знак,Заголовок 1_1 Знак,2 Заголовок Знак,2 Знак,H2 Знак,h2 Знак,Numbered text 3 Знак"/>
    <w:basedOn w:val="a0"/>
    <w:link w:val="2"/>
    <w:uiPriority w:val="9"/>
    <w:semiHidden/>
    <w:rsid w:val="004578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3 Знак,H3 Знак"/>
    <w:basedOn w:val="a0"/>
    <w:link w:val="3"/>
    <w:uiPriority w:val="9"/>
    <w:semiHidden/>
    <w:rsid w:val="0045782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Заголовок 3_1 Знак"/>
    <w:basedOn w:val="a0"/>
    <w:link w:val="4"/>
    <w:uiPriority w:val="9"/>
    <w:semiHidden/>
    <w:rsid w:val="0045782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</w:rPr>
  </w:style>
  <w:style w:type="character" w:customStyle="1" w:styleId="50">
    <w:name w:val="Заголовок 5 Знак"/>
    <w:aliases w:val="Заголовок_5 Знак,h5 Знак"/>
    <w:basedOn w:val="a0"/>
    <w:link w:val="5"/>
    <w:uiPriority w:val="9"/>
    <w:semiHidden/>
    <w:rsid w:val="00457821"/>
    <w:rPr>
      <w:rFonts w:asciiTheme="majorHAnsi" w:eastAsiaTheme="majorEastAsia" w:hAnsiTheme="majorHAnsi" w:cstheme="majorBidi"/>
      <w:color w:val="2E74B5" w:themeColor="accent1" w:themeShade="BF"/>
      <w:sz w:val="24"/>
      <w:szCs w:val="20"/>
    </w:rPr>
  </w:style>
  <w:style w:type="character" w:customStyle="1" w:styleId="60">
    <w:name w:val="Заголовок 6 Знак"/>
    <w:aliases w:val="Заголовок_6 Знак"/>
    <w:basedOn w:val="a0"/>
    <w:link w:val="6"/>
    <w:uiPriority w:val="9"/>
    <w:semiHidden/>
    <w:rsid w:val="00457821"/>
    <w:rPr>
      <w:rFonts w:asciiTheme="majorHAnsi" w:eastAsiaTheme="majorEastAsia" w:hAnsiTheme="majorHAnsi" w:cstheme="majorBidi"/>
      <w:color w:val="1F4D78" w:themeColor="accent1" w:themeShade="7F"/>
      <w:sz w:val="24"/>
      <w:szCs w:val="20"/>
    </w:rPr>
  </w:style>
  <w:style w:type="paragraph" w:styleId="a3">
    <w:name w:val="caption"/>
    <w:aliases w:val="Table title, Знак,Знак"/>
    <w:basedOn w:val="a"/>
    <w:next w:val="a"/>
    <w:link w:val="a4"/>
    <w:uiPriority w:val="35"/>
    <w:qFormat/>
    <w:rsid w:val="001910DA"/>
    <w:pPr>
      <w:jc w:val="center"/>
    </w:pPr>
    <w:rPr>
      <w:b/>
      <w:bCs/>
    </w:rPr>
  </w:style>
  <w:style w:type="character" w:customStyle="1" w:styleId="a4">
    <w:name w:val="Название объекта Знак"/>
    <w:aliases w:val="Table title Знак, Знак Знак,Знак Знак"/>
    <w:link w:val="a3"/>
    <w:rsid w:val="001910DA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a5">
    <w:name w:val="Наименование системы"/>
    <w:basedOn w:val="a"/>
    <w:next w:val="a"/>
    <w:autoRedefine/>
    <w:rsid w:val="006B18AE"/>
    <w:pPr>
      <w:jc w:val="center"/>
    </w:pPr>
    <w:rPr>
      <w:caps/>
      <w:szCs w:val="22"/>
    </w:rPr>
  </w:style>
  <w:style w:type="paragraph" w:customStyle="1" w:styleId="a6">
    <w:name w:val="Наименование документа"/>
    <w:basedOn w:val="a"/>
    <w:autoRedefine/>
    <w:rsid w:val="001910DA"/>
    <w:pPr>
      <w:jc w:val="center"/>
    </w:pPr>
    <w:rPr>
      <w:b/>
      <w:caps/>
      <w:sz w:val="32"/>
      <w:szCs w:val="24"/>
    </w:rPr>
  </w:style>
  <w:style w:type="paragraph" w:customStyle="1" w:styleId="a7">
    <w:name w:val="Вспомогательный текст"/>
    <w:basedOn w:val="a"/>
    <w:autoRedefine/>
    <w:rsid w:val="006B18AE"/>
    <w:pPr>
      <w:jc w:val="center"/>
    </w:pPr>
    <w:rPr>
      <w:b/>
    </w:rPr>
  </w:style>
  <w:style w:type="paragraph" w:styleId="a8">
    <w:name w:val="header"/>
    <w:basedOn w:val="a"/>
    <w:link w:val="a9"/>
    <w:uiPriority w:val="99"/>
    <w:unhideWhenUsed/>
    <w:rsid w:val="001910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10DA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footer"/>
    <w:basedOn w:val="a"/>
    <w:link w:val="ab"/>
    <w:uiPriority w:val="99"/>
    <w:unhideWhenUsed/>
    <w:rsid w:val="001910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10DA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Hyperlink"/>
    <w:uiPriority w:val="99"/>
    <w:rsid w:val="001910DA"/>
    <w:rPr>
      <w:color w:val="0000FF"/>
      <w:u w:val="single"/>
    </w:rPr>
  </w:style>
  <w:style w:type="table" w:styleId="ad">
    <w:name w:val="Table Grid"/>
    <w:basedOn w:val="a1"/>
    <w:uiPriority w:val="59"/>
    <w:rsid w:val="001910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Заг1"/>
    <w:basedOn w:val="1"/>
    <w:link w:val="010"/>
    <w:qFormat/>
    <w:rsid w:val="001910DA"/>
    <w:pPr>
      <w:numPr>
        <w:numId w:val="1"/>
      </w:numPr>
    </w:pPr>
    <w:rPr>
      <w:b/>
      <w:bCs/>
      <w:caps/>
      <w:sz w:val="28"/>
      <w:szCs w:val="28"/>
    </w:rPr>
  </w:style>
  <w:style w:type="character" w:customStyle="1" w:styleId="010">
    <w:name w:val="0Заг1 Знак"/>
    <w:basedOn w:val="10"/>
    <w:link w:val="01"/>
    <w:rsid w:val="001910DA"/>
    <w:rPr>
      <w:rFonts w:asciiTheme="majorHAnsi" w:eastAsiaTheme="majorEastAsia" w:hAnsiTheme="majorHAnsi" w:cstheme="majorBidi"/>
      <w:b/>
      <w:bCs/>
      <w:caps/>
      <w:color w:val="2E74B5" w:themeColor="accent1" w:themeShade="BF"/>
      <w:sz w:val="28"/>
      <w:szCs w:val="28"/>
    </w:rPr>
  </w:style>
  <w:style w:type="paragraph" w:customStyle="1" w:styleId="0Txt0">
    <w:name w:val="0Txt0"/>
    <w:basedOn w:val="a"/>
    <w:link w:val="0Txt00"/>
    <w:qFormat/>
    <w:rsid w:val="001910DA"/>
    <w:pPr>
      <w:spacing w:before="120" w:after="120"/>
    </w:pPr>
    <w:rPr>
      <w:rFonts w:eastAsiaTheme="minorHAnsi"/>
      <w:szCs w:val="24"/>
    </w:rPr>
  </w:style>
  <w:style w:type="character" w:customStyle="1" w:styleId="0Txt00">
    <w:name w:val="0Txt0 Знак"/>
    <w:basedOn w:val="a0"/>
    <w:link w:val="0Txt0"/>
    <w:rsid w:val="001910DA"/>
    <w:rPr>
      <w:rFonts w:ascii="Times New Roman" w:hAnsi="Times New Roman" w:cs="Times New Roman"/>
      <w:sz w:val="24"/>
      <w:szCs w:val="24"/>
    </w:rPr>
  </w:style>
  <w:style w:type="paragraph" w:customStyle="1" w:styleId="02">
    <w:name w:val="0Заг2"/>
    <w:basedOn w:val="01"/>
    <w:link w:val="020"/>
    <w:qFormat/>
    <w:rsid w:val="001910DA"/>
    <w:pPr>
      <w:numPr>
        <w:ilvl w:val="1"/>
      </w:numPr>
      <w:outlineLvl w:val="1"/>
    </w:pPr>
    <w:rPr>
      <w:rFonts w:ascii="Times New Roman" w:hAnsi="Times New Roman"/>
      <w:caps w:val="0"/>
    </w:rPr>
  </w:style>
  <w:style w:type="character" w:customStyle="1" w:styleId="020">
    <w:name w:val="0Заг2 Знак"/>
    <w:basedOn w:val="010"/>
    <w:link w:val="02"/>
    <w:rsid w:val="001910DA"/>
    <w:rPr>
      <w:rFonts w:ascii="Times New Roman" w:eastAsiaTheme="majorEastAsia" w:hAnsi="Times New Roman" w:cstheme="majorBidi"/>
      <w:b/>
      <w:bCs/>
      <w:caps w:val="0"/>
      <w:color w:val="2E74B5" w:themeColor="accent1" w:themeShade="BF"/>
      <w:sz w:val="28"/>
      <w:szCs w:val="28"/>
    </w:rPr>
  </w:style>
  <w:style w:type="paragraph" w:customStyle="1" w:styleId="03">
    <w:name w:val="0Заг3"/>
    <w:basedOn w:val="02"/>
    <w:qFormat/>
    <w:rsid w:val="001A47B4"/>
    <w:pPr>
      <w:numPr>
        <w:ilvl w:val="2"/>
      </w:numPr>
      <w:spacing w:before="120"/>
      <w:outlineLvl w:val="2"/>
    </w:pPr>
    <w:rPr>
      <w:color w:val="auto"/>
      <w:sz w:val="24"/>
    </w:rPr>
  </w:style>
  <w:style w:type="paragraph" w:customStyle="1" w:styleId="04">
    <w:name w:val="0Спис4"/>
    <w:basedOn w:val="03"/>
    <w:qFormat/>
    <w:rsid w:val="00B204B0"/>
    <w:pPr>
      <w:numPr>
        <w:ilvl w:val="3"/>
      </w:numPr>
      <w:spacing w:after="120"/>
      <w:outlineLvl w:val="9"/>
    </w:pPr>
    <w:rPr>
      <w:b w:val="0"/>
    </w:rPr>
  </w:style>
  <w:style w:type="paragraph" w:styleId="21">
    <w:name w:val="toc 2"/>
    <w:basedOn w:val="a"/>
    <w:next w:val="a"/>
    <w:autoRedefine/>
    <w:uiPriority w:val="39"/>
    <w:unhideWhenUsed/>
    <w:rsid w:val="001910DA"/>
    <w:pPr>
      <w:tabs>
        <w:tab w:val="right" w:leader="dot" w:pos="9345"/>
      </w:tabs>
      <w:ind w:left="170"/>
    </w:pPr>
    <w:rPr>
      <w:rFonts w:eastAsiaTheme="minorHAnsi" w:cstheme="minorBidi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910DA"/>
    <w:rPr>
      <w:rFonts w:eastAsiaTheme="minorHAnsi" w:cstheme="minorBidi"/>
      <w:b/>
      <w:caps/>
      <w:szCs w:val="22"/>
    </w:rPr>
  </w:style>
  <w:style w:type="paragraph" w:customStyle="1" w:styleId="0Txt1">
    <w:name w:val="0Txt1"/>
    <w:basedOn w:val="0Txt0"/>
    <w:link w:val="0Txt10"/>
    <w:qFormat/>
    <w:rsid w:val="001910DA"/>
    <w:pPr>
      <w:ind w:left="284"/>
    </w:pPr>
  </w:style>
  <w:style w:type="character" w:customStyle="1" w:styleId="0Txt10">
    <w:name w:val="0Txt1 Знак"/>
    <w:basedOn w:val="0Txt00"/>
    <w:link w:val="0Txt1"/>
    <w:rsid w:val="001910DA"/>
    <w:rPr>
      <w:rFonts w:ascii="Times New Roman" w:hAnsi="Times New Roman" w:cs="Times New Roman"/>
      <w:sz w:val="24"/>
      <w:szCs w:val="24"/>
    </w:rPr>
  </w:style>
  <w:style w:type="paragraph" w:customStyle="1" w:styleId="0TxtHidden">
    <w:name w:val="0TxtHidden"/>
    <w:basedOn w:val="0Txt0"/>
    <w:link w:val="0TxtHidden0"/>
    <w:qFormat/>
    <w:rsid w:val="001910DA"/>
    <w:rPr>
      <w:vanish/>
      <w:color w:val="8496B0" w:themeColor="text2" w:themeTint="99"/>
    </w:rPr>
  </w:style>
  <w:style w:type="character" w:customStyle="1" w:styleId="0TxtHidden0">
    <w:name w:val="0TxtHidden Знак"/>
    <w:basedOn w:val="0Txt00"/>
    <w:link w:val="0TxtHidden"/>
    <w:rsid w:val="001910DA"/>
    <w:rPr>
      <w:rFonts w:ascii="Times New Roman" w:hAnsi="Times New Roman" w:cs="Times New Roman"/>
      <w:vanish/>
      <w:color w:val="8496B0" w:themeColor="text2" w:themeTint="99"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1910D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1910DA"/>
    <w:rPr>
      <w:i/>
      <w:iCs/>
      <w:color w:val="5B9BD5" w:themeColor="accent1"/>
    </w:rPr>
  </w:style>
  <w:style w:type="paragraph" w:styleId="af0">
    <w:name w:val="List Paragraph"/>
    <w:aliases w:val="Use Case List Paragraph"/>
    <w:basedOn w:val="a"/>
    <w:link w:val="af1"/>
    <w:uiPriority w:val="34"/>
    <w:qFormat/>
    <w:rsid w:val="001910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customStyle="1" w:styleId="Table1">
    <w:name w:val="Table1"/>
    <w:basedOn w:val="a1"/>
    <w:rsid w:val="001910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  <w:b/>
        <w:sz w:val="24"/>
        <w:szCs w:val="24"/>
      </w:rPr>
    </w:tblStylePr>
  </w:style>
  <w:style w:type="paragraph" w:customStyle="1" w:styleId="TableText">
    <w:name w:val="Table Text"/>
    <w:basedOn w:val="a"/>
    <w:rsid w:val="00F37181"/>
    <w:pPr>
      <w:spacing w:before="60" w:after="60"/>
    </w:pPr>
  </w:style>
  <w:style w:type="paragraph" w:customStyle="1" w:styleId="TableHeader">
    <w:name w:val="Table Header"/>
    <w:basedOn w:val="a"/>
    <w:rsid w:val="00F37181"/>
    <w:pPr>
      <w:keepNext/>
      <w:spacing w:before="120" w:after="60"/>
      <w:jc w:val="center"/>
    </w:pPr>
    <w:rPr>
      <w:b/>
    </w:rPr>
  </w:style>
  <w:style w:type="paragraph" w:styleId="af2">
    <w:name w:val="Normal (Web)"/>
    <w:basedOn w:val="a"/>
    <w:uiPriority w:val="99"/>
    <w:rsid w:val="00F37181"/>
    <w:pPr>
      <w:spacing w:before="100" w:beforeAutospacing="1" w:after="100" w:afterAutospacing="1"/>
      <w:jc w:val="both"/>
    </w:pPr>
    <w:rPr>
      <w:rFonts w:eastAsia="Arial Unicode MS" w:cs="Arial"/>
      <w:color w:val="000000"/>
      <w:sz w:val="18"/>
      <w:szCs w:val="18"/>
      <w:lang w:val="en-US"/>
    </w:rPr>
  </w:style>
  <w:style w:type="paragraph" w:styleId="af3">
    <w:name w:val="Balloon Text"/>
    <w:basedOn w:val="a"/>
    <w:link w:val="af4"/>
    <w:uiPriority w:val="99"/>
    <w:semiHidden/>
    <w:unhideWhenUsed/>
    <w:rsid w:val="00E47C1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47C11"/>
    <w:rPr>
      <w:rFonts w:ascii="Segoe UI" w:eastAsia="Times New Roman" w:hAnsi="Segoe UI" w:cs="Segoe UI"/>
      <w:sz w:val="18"/>
      <w:szCs w:val="18"/>
    </w:rPr>
  </w:style>
  <w:style w:type="paragraph" w:customStyle="1" w:styleId="tableheader0">
    <w:name w:val="tableheader"/>
    <w:basedOn w:val="a"/>
    <w:rsid w:val="00457821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tabletext0">
    <w:name w:val="tabletext"/>
    <w:basedOn w:val="a"/>
    <w:rsid w:val="00457821"/>
    <w:pPr>
      <w:spacing w:before="100" w:beforeAutospacing="1" w:after="100" w:afterAutospacing="1"/>
    </w:pPr>
    <w:rPr>
      <w:szCs w:val="24"/>
      <w:lang w:eastAsia="ru-RU"/>
    </w:rPr>
  </w:style>
  <w:style w:type="character" w:styleId="af5">
    <w:name w:val="Strong"/>
    <w:uiPriority w:val="22"/>
    <w:qFormat/>
    <w:rsid w:val="00457821"/>
    <w:rPr>
      <w:b/>
      <w:bCs/>
    </w:rPr>
  </w:style>
  <w:style w:type="character" w:customStyle="1" w:styleId="tabletext1">
    <w:name w:val="tabletext1"/>
    <w:basedOn w:val="a0"/>
    <w:rsid w:val="00457821"/>
  </w:style>
  <w:style w:type="paragraph" w:customStyle="1" w:styleId="msonormal0">
    <w:name w:val="msonormal"/>
    <w:basedOn w:val="a"/>
    <w:rsid w:val="00457821"/>
    <w:pPr>
      <w:spacing w:before="100" w:beforeAutospacing="1" w:after="100" w:afterAutospacing="1"/>
    </w:pPr>
    <w:rPr>
      <w:szCs w:val="24"/>
      <w:lang w:eastAsia="ru-RU"/>
    </w:rPr>
  </w:style>
  <w:style w:type="character" w:styleId="af6">
    <w:name w:val="Emphasis"/>
    <w:uiPriority w:val="20"/>
    <w:qFormat/>
    <w:rsid w:val="00457821"/>
    <w:rPr>
      <w:i/>
      <w:iCs/>
    </w:rPr>
  </w:style>
  <w:style w:type="character" w:customStyle="1" w:styleId="marker">
    <w:name w:val="marker"/>
    <w:rsid w:val="00457821"/>
  </w:style>
  <w:style w:type="paragraph" w:styleId="31">
    <w:name w:val="toc 3"/>
    <w:basedOn w:val="a"/>
    <w:next w:val="a"/>
    <w:autoRedefine/>
    <w:uiPriority w:val="39"/>
    <w:unhideWhenUsed/>
    <w:rsid w:val="002D0D21"/>
    <w:pPr>
      <w:spacing w:after="100"/>
      <w:ind w:left="480"/>
    </w:pPr>
  </w:style>
  <w:style w:type="paragraph" w:styleId="41">
    <w:name w:val="toc 4"/>
    <w:basedOn w:val="a"/>
    <w:next w:val="a"/>
    <w:autoRedefine/>
    <w:uiPriority w:val="39"/>
    <w:unhideWhenUsed/>
    <w:rsid w:val="007B536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7B536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7B536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7B536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7B536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B536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7">
    <w:name w:val="Body Text"/>
    <w:basedOn w:val="a"/>
    <w:link w:val="af8"/>
    <w:qFormat/>
    <w:rsid w:val="00EE0837"/>
    <w:pPr>
      <w:spacing w:before="180" w:after="180"/>
    </w:pPr>
    <w:rPr>
      <w:rFonts w:asciiTheme="minorHAnsi" w:eastAsiaTheme="minorHAnsi" w:hAnsiTheme="minorHAnsi" w:cstheme="minorBidi"/>
      <w:szCs w:val="24"/>
      <w:lang w:val="en-US"/>
    </w:rPr>
  </w:style>
  <w:style w:type="character" w:customStyle="1" w:styleId="af8">
    <w:name w:val="Основной текст Знак"/>
    <w:basedOn w:val="a0"/>
    <w:link w:val="af7"/>
    <w:rsid w:val="00EE0837"/>
    <w:rPr>
      <w:sz w:val="24"/>
      <w:szCs w:val="24"/>
      <w:lang w:val="en-US"/>
    </w:rPr>
  </w:style>
  <w:style w:type="paragraph" w:customStyle="1" w:styleId="FirstParagraph">
    <w:name w:val="First Paragraph"/>
    <w:basedOn w:val="af7"/>
    <w:next w:val="af7"/>
    <w:qFormat/>
    <w:rsid w:val="00EE0837"/>
  </w:style>
  <w:style w:type="paragraph" w:customStyle="1" w:styleId="Compact">
    <w:name w:val="Compact"/>
    <w:basedOn w:val="af7"/>
    <w:qFormat/>
    <w:rsid w:val="00EE0837"/>
    <w:pPr>
      <w:spacing w:before="36" w:after="36"/>
    </w:pPr>
  </w:style>
  <w:style w:type="table" w:customStyle="1" w:styleId="Table">
    <w:name w:val="Table"/>
    <w:semiHidden/>
    <w:unhideWhenUsed/>
    <w:qFormat/>
    <w:rsid w:val="00EE0837"/>
    <w:pPr>
      <w:spacing w:after="20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aliases w:val="Заголовок_7 Знак"/>
    <w:basedOn w:val="a0"/>
    <w:link w:val="7"/>
    <w:uiPriority w:val="9"/>
    <w:rsid w:val="008C7AE2"/>
    <w:rPr>
      <w:rFonts w:ascii="Times New Roman" w:eastAsia="Times New Roman" w:hAnsi="Times New Roman" w:cs="Times New Roman"/>
      <w:iCs/>
      <w:color w:val="333333"/>
      <w:sz w:val="24"/>
      <w:szCs w:val="20"/>
    </w:rPr>
  </w:style>
  <w:style w:type="paragraph" w:customStyle="1" w:styleId="CoverPageSubject">
    <w:name w:val="Cover Page Subject"/>
    <w:basedOn w:val="1"/>
    <w:rsid w:val="008C7AE2"/>
    <w:pPr>
      <w:keepNext w:val="0"/>
      <w:keepLines w:val="0"/>
      <w:tabs>
        <w:tab w:val="num" w:pos="432"/>
      </w:tabs>
      <w:spacing w:after="60"/>
      <w:ind w:left="-108" w:hanging="432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customStyle="1" w:styleId="ckeimageresizer">
    <w:name w:val="cke_image_resizer"/>
    <w:basedOn w:val="a0"/>
    <w:rsid w:val="00415E90"/>
  </w:style>
  <w:style w:type="character" w:styleId="af9">
    <w:name w:val="annotation reference"/>
    <w:uiPriority w:val="99"/>
    <w:qFormat/>
    <w:rsid w:val="009C1AF0"/>
    <w:rPr>
      <w:sz w:val="16"/>
      <w:szCs w:val="16"/>
    </w:rPr>
  </w:style>
  <w:style w:type="paragraph" w:styleId="afa">
    <w:name w:val="annotation text"/>
    <w:basedOn w:val="a"/>
    <w:link w:val="afb"/>
    <w:uiPriority w:val="99"/>
    <w:qFormat/>
    <w:rsid w:val="009C1AF0"/>
    <w:rPr>
      <w:sz w:val="20"/>
      <w:szCs w:val="24"/>
    </w:rPr>
  </w:style>
  <w:style w:type="character" w:customStyle="1" w:styleId="afb">
    <w:name w:val="Текст примечания Знак"/>
    <w:basedOn w:val="a0"/>
    <w:link w:val="afa"/>
    <w:uiPriority w:val="99"/>
    <w:rsid w:val="009C1AF0"/>
    <w:rPr>
      <w:rFonts w:ascii="Times New Roman" w:eastAsia="Times New Roman" w:hAnsi="Times New Roman" w:cs="Times New Roman"/>
      <w:sz w:val="20"/>
      <w:szCs w:val="24"/>
    </w:rPr>
  </w:style>
  <w:style w:type="paragraph" w:customStyle="1" w:styleId="Normal3">
    <w:name w:val="Normal 3"/>
    <w:basedOn w:val="3"/>
    <w:autoRedefine/>
    <w:qFormat/>
    <w:rsid w:val="009C1AF0"/>
    <w:pPr>
      <w:keepNext w:val="0"/>
      <w:keepLines w:val="0"/>
      <w:spacing w:before="0" w:line="360" w:lineRule="auto"/>
      <w:ind w:firstLine="567"/>
      <w:jc w:val="both"/>
      <w:outlineLvl w:val="9"/>
    </w:pPr>
    <w:rPr>
      <w:rFonts w:ascii="Helios Plain" w:eastAsia="Times New Roman" w:hAnsi="Helios Plain" w:cs="Times New Roman"/>
      <w:bCs/>
      <w:color w:val="auto"/>
    </w:rPr>
  </w:style>
  <w:style w:type="paragraph" w:styleId="afc">
    <w:name w:val="footnote text"/>
    <w:basedOn w:val="a"/>
    <w:link w:val="afd"/>
    <w:rsid w:val="009C1AF0"/>
    <w:rPr>
      <w:sz w:val="20"/>
      <w:szCs w:val="24"/>
    </w:rPr>
  </w:style>
  <w:style w:type="character" w:customStyle="1" w:styleId="afd">
    <w:name w:val="Текст сноски Знак"/>
    <w:basedOn w:val="a0"/>
    <w:link w:val="afc"/>
    <w:rsid w:val="009C1AF0"/>
    <w:rPr>
      <w:rFonts w:ascii="Times New Roman" w:eastAsia="Times New Roman" w:hAnsi="Times New Roman" w:cs="Times New Roman"/>
      <w:sz w:val="20"/>
      <w:szCs w:val="24"/>
    </w:rPr>
  </w:style>
  <w:style w:type="character" w:customStyle="1" w:styleId="af1">
    <w:name w:val="Абзац списка Знак"/>
    <w:aliases w:val="Use Case List Paragraph Знак"/>
    <w:link w:val="af0"/>
    <w:uiPriority w:val="34"/>
    <w:rsid w:val="009C1AF0"/>
  </w:style>
  <w:style w:type="character" w:styleId="afe">
    <w:name w:val="footnote reference"/>
    <w:uiPriority w:val="99"/>
    <w:semiHidden/>
    <w:rsid w:val="009C1AF0"/>
    <w:rPr>
      <w:sz w:val="20"/>
      <w:vertAlign w:val="superscript"/>
    </w:rPr>
  </w:style>
  <w:style w:type="character" w:customStyle="1" w:styleId="80">
    <w:name w:val="Заголовок 8 Знак"/>
    <w:basedOn w:val="a0"/>
    <w:link w:val="8"/>
    <w:uiPriority w:val="9"/>
    <w:rsid w:val="009C1A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S">
    <w:name w:val="AS_Текст"/>
    <w:link w:val="AS0"/>
    <w:qFormat/>
    <w:rsid w:val="008C57F7"/>
    <w:pPr>
      <w:spacing w:after="120" w:line="300" w:lineRule="auto"/>
      <w:ind w:firstLine="68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S0">
    <w:name w:val="AS_Текст Знак"/>
    <w:link w:val="AS"/>
    <w:rsid w:val="008C57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">
    <w:name w:val="annotation subject"/>
    <w:basedOn w:val="afa"/>
    <w:next w:val="afa"/>
    <w:link w:val="aff0"/>
    <w:uiPriority w:val="99"/>
    <w:semiHidden/>
    <w:unhideWhenUsed/>
    <w:rsid w:val="00627203"/>
    <w:rPr>
      <w:b/>
      <w:bCs/>
      <w:szCs w:val="20"/>
    </w:rPr>
  </w:style>
  <w:style w:type="character" w:customStyle="1" w:styleId="aff0">
    <w:name w:val="Тема примечания Знак"/>
    <w:basedOn w:val="afb"/>
    <w:link w:val="aff"/>
    <w:uiPriority w:val="99"/>
    <w:semiHidden/>
    <w:rsid w:val="0062720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1">
    <w:name w:val="Revision"/>
    <w:hidden/>
    <w:uiPriority w:val="99"/>
    <w:semiHidden/>
    <w:rsid w:val="00E55F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7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package" Target="embeddings/Microsoft_Visio_Drawing3.vsdx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1.vsdx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image" Target="media/image2.emf"/><Relationship Id="rId19" Type="http://schemas.openxmlformats.org/officeDocument/2006/relationships/package" Target="embeddings/Microsoft_Visio_Drawing4.vsdx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package" Target="embeddings/Microsoft_Visio_Drawing2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8359E-ECD9-40D5-BF58-C2F8EAC3C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7902</Words>
  <Characters>45047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2025-01-31T13:31:00Z</dcterms:created>
  <dcterms:modified xsi:type="dcterms:W3CDTF">2025-01-31T13:31:00Z</dcterms:modified>
</cp:coreProperties>
</file>