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V w:val="single" w:sz="4" w:space="0" w:color="808080"/>
        </w:tblBorders>
        <w:tblLook w:val="0000" w:firstRow="0" w:lastRow="0" w:firstColumn="0" w:lastColumn="0" w:noHBand="0" w:noVBand="0"/>
      </w:tblPr>
      <w:tblGrid>
        <w:gridCol w:w="4128"/>
        <w:gridCol w:w="1118"/>
        <w:gridCol w:w="4111"/>
      </w:tblGrid>
      <w:tr w:rsidR="00FE1C67" w:rsidRPr="00D16EFB" w14:paraId="3805CDDA" w14:textId="77777777">
        <w:trPr>
          <w:cantSplit/>
          <w:trHeight w:val="970"/>
          <w:jc w:val="center"/>
        </w:trPr>
        <w:tc>
          <w:tcPr>
            <w:tcW w:w="4219" w:type="dxa"/>
            <w:tcBorders>
              <w:right w:val="nil"/>
            </w:tcBorders>
          </w:tcPr>
          <w:p w14:paraId="1E98F3C8" w14:textId="77777777" w:rsidR="00FE1C67" w:rsidRPr="00D16EFB" w:rsidRDefault="00FE1C67" w:rsidP="00A11EB8"/>
        </w:tc>
        <w:tc>
          <w:tcPr>
            <w:tcW w:w="1134" w:type="dxa"/>
            <w:tcBorders>
              <w:left w:val="nil"/>
              <w:right w:val="nil"/>
            </w:tcBorders>
          </w:tcPr>
          <w:p w14:paraId="6CCCFD52" w14:textId="77777777" w:rsidR="00FE1C67" w:rsidRPr="00D16EFB" w:rsidRDefault="00FE1C67" w:rsidP="008608F3">
            <w:pPr>
              <w:jc w:val="center"/>
            </w:pPr>
          </w:p>
        </w:tc>
        <w:tc>
          <w:tcPr>
            <w:tcW w:w="4220" w:type="dxa"/>
            <w:tcBorders>
              <w:left w:val="nil"/>
            </w:tcBorders>
          </w:tcPr>
          <w:p w14:paraId="0F1F1F70" w14:textId="77777777" w:rsidR="00FE1C67" w:rsidRPr="00D16EFB" w:rsidRDefault="00FE1C67" w:rsidP="00A11EB8">
            <w:pPr>
              <w:jc w:val="right"/>
            </w:pPr>
          </w:p>
        </w:tc>
      </w:tr>
      <w:tr w:rsidR="008608F3" w:rsidRPr="00D16EFB" w14:paraId="70B8B96B" w14:textId="77777777">
        <w:trPr>
          <w:cantSplit/>
          <w:trHeight w:val="346"/>
          <w:jc w:val="center"/>
        </w:trPr>
        <w:tc>
          <w:tcPr>
            <w:tcW w:w="9573" w:type="dxa"/>
            <w:gridSpan w:val="3"/>
            <w:vAlign w:val="center"/>
          </w:tcPr>
          <w:p w14:paraId="51B6E695" w14:textId="77777777" w:rsidR="008608F3" w:rsidRPr="00D16EFB" w:rsidRDefault="008608F3" w:rsidP="008608F3"/>
        </w:tc>
      </w:tr>
      <w:tr w:rsidR="008608F3" w:rsidRPr="00D16EFB" w14:paraId="546CD17E" w14:textId="77777777" w:rsidTr="00C10A0E">
        <w:trPr>
          <w:cantSplit/>
          <w:trHeight w:val="525"/>
          <w:jc w:val="center"/>
        </w:trPr>
        <w:tc>
          <w:tcPr>
            <w:tcW w:w="4219" w:type="dxa"/>
            <w:tcBorders>
              <w:right w:val="nil"/>
            </w:tcBorders>
          </w:tcPr>
          <w:p w14:paraId="79AE2F29" w14:textId="6A5F37CC" w:rsidR="008608F3" w:rsidRPr="00D16EFB" w:rsidRDefault="008608F3" w:rsidP="003A3408">
            <w:pPr>
              <w:pStyle w:val="af6"/>
            </w:pPr>
          </w:p>
        </w:tc>
        <w:tc>
          <w:tcPr>
            <w:tcW w:w="1134" w:type="dxa"/>
            <w:tcBorders>
              <w:left w:val="nil"/>
              <w:right w:val="nil"/>
            </w:tcBorders>
          </w:tcPr>
          <w:p w14:paraId="2A542A50" w14:textId="77777777" w:rsidR="008608F3" w:rsidRPr="00D16EFB" w:rsidRDefault="008608F3" w:rsidP="003A3408">
            <w:pPr>
              <w:pStyle w:val="af6"/>
            </w:pPr>
          </w:p>
        </w:tc>
        <w:tc>
          <w:tcPr>
            <w:tcW w:w="4220" w:type="dxa"/>
            <w:tcBorders>
              <w:left w:val="nil"/>
            </w:tcBorders>
          </w:tcPr>
          <w:p w14:paraId="79E8009F" w14:textId="107EC52E" w:rsidR="008608F3" w:rsidRPr="00D16EFB" w:rsidRDefault="008608F3" w:rsidP="003A3408">
            <w:pPr>
              <w:pStyle w:val="af6"/>
            </w:pPr>
          </w:p>
        </w:tc>
      </w:tr>
      <w:tr w:rsidR="00484B64" w:rsidRPr="00D16EFB" w14:paraId="24B85952" w14:textId="77777777">
        <w:trPr>
          <w:cantSplit/>
          <w:trHeight w:val="346"/>
          <w:jc w:val="center"/>
        </w:trPr>
        <w:tc>
          <w:tcPr>
            <w:tcW w:w="4219" w:type="dxa"/>
            <w:tcBorders>
              <w:right w:val="nil"/>
            </w:tcBorders>
          </w:tcPr>
          <w:p w14:paraId="6DADA0D1" w14:textId="77777777" w:rsidR="00484B64" w:rsidRPr="00D16EFB" w:rsidRDefault="00484B64" w:rsidP="008608F3"/>
        </w:tc>
        <w:tc>
          <w:tcPr>
            <w:tcW w:w="1134" w:type="dxa"/>
            <w:tcBorders>
              <w:left w:val="nil"/>
              <w:right w:val="nil"/>
            </w:tcBorders>
          </w:tcPr>
          <w:p w14:paraId="38FF6E28" w14:textId="77777777" w:rsidR="00484B64" w:rsidRPr="00D16EFB" w:rsidRDefault="00484B64" w:rsidP="008608F3"/>
        </w:tc>
        <w:tc>
          <w:tcPr>
            <w:tcW w:w="4220" w:type="dxa"/>
            <w:tcBorders>
              <w:left w:val="nil"/>
            </w:tcBorders>
          </w:tcPr>
          <w:p w14:paraId="3A31D4AA" w14:textId="77777777" w:rsidR="00484B64" w:rsidRPr="00D16EFB" w:rsidRDefault="00484B64" w:rsidP="008608F3"/>
        </w:tc>
      </w:tr>
      <w:tr w:rsidR="00484B64" w:rsidRPr="00D16EFB" w14:paraId="7625BB18" w14:textId="77777777">
        <w:trPr>
          <w:cantSplit/>
          <w:trHeight w:val="406"/>
          <w:jc w:val="center"/>
        </w:trPr>
        <w:tc>
          <w:tcPr>
            <w:tcW w:w="4219" w:type="dxa"/>
            <w:tcBorders>
              <w:right w:val="nil"/>
            </w:tcBorders>
            <w:vAlign w:val="bottom"/>
          </w:tcPr>
          <w:p w14:paraId="4F477747" w14:textId="4666FC3E" w:rsidR="00484B64" w:rsidRPr="00D16EFB" w:rsidRDefault="00484B64" w:rsidP="008608F3"/>
        </w:tc>
        <w:tc>
          <w:tcPr>
            <w:tcW w:w="1134" w:type="dxa"/>
            <w:tcBorders>
              <w:left w:val="nil"/>
              <w:right w:val="nil"/>
            </w:tcBorders>
            <w:vAlign w:val="bottom"/>
          </w:tcPr>
          <w:p w14:paraId="03B7CC7E" w14:textId="77777777" w:rsidR="00484B64" w:rsidRPr="00D16EFB" w:rsidRDefault="00484B64" w:rsidP="008608F3"/>
        </w:tc>
        <w:tc>
          <w:tcPr>
            <w:tcW w:w="4220" w:type="dxa"/>
            <w:tcBorders>
              <w:left w:val="nil"/>
            </w:tcBorders>
            <w:vAlign w:val="bottom"/>
          </w:tcPr>
          <w:p w14:paraId="3D2CAE41" w14:textId="61EC6EE4" w:rsidR="00484B64" w:rsidRPr="00D16EFB" w:rsidRDefault="00484B64" w:rsidP="00C10A0E"/>
        </w:tc>
      </w:tr>
      <w:tr w:rsidR="008608F3" w:rsidRPr="00D16EFB" w14:paraId="29B302E4" w14:textId="77777777">
        <w:trPr>
          <w:cantSplit/>
          <w:trHeight w:val="171"/>
          <w:jc w:val="center"/>
        </w:trPr>
        <w:tc>
          <w:tcPr>
            <w:tcW w:w="4219" w:type="dxa"/>
            <w:tcBorders>
              <w:right w:val="nil"/>
            </w:tcBorders>
            <w:vAlign w:val="bottom"/>
          </w:tcPr>
          <w:p w14:paraId="20876C80" w14:textId="0C1B4BD8" w:rsidR="008608F3" w:rsidRPr="00D16EFB" w:rsidRDefault="008608F3" w:rsidP="008608F3"/>
        </w:tc>
        <w:tc>
          <w:tcPr>
            <w:tcW w:w="1134" w:type="dxa"/>
            <w:tcBorders>
              <w:left w:val="nil"/>
              <w:right w:val="nil"/>
            </w:tcBorders>
            <w:vAlign w:val="bottom"/>
          </w:tcPr>
          <w:p w14:paraId="065A29D1" w14:textId="77777777" w:rsidR="008608F3" w:rsidRPr="00D16EFB" w:rsidRDefault="008608F3" w:rsidP="008608F3"/>
        </w:tc>
        <w:tc>
          <w:tcPr>
            <w:tcW w:w="4220" w:type="dxa"/>
            <w:tcBorders>
              <w:left w:val="nil"/>
            </w:tcBorders>
            <w:vAlign w:val="bottom"/>
          </w:tcPr>
          <w:p w14:paraId="4C02FD0F" w14:textId="77E7A113" w:rsidR="008608F3" w:rsidRPr="00D16EFB" w:rsidRDefault="008608F3" w:rsidP="008608F3"/>
        </w:tc>
      </w:tr>
      <w:tr w:rsidR="008608F3" w:rsidRPr="00D16EFB" w14:paraId="44ABAE10" w14:textId="77777777">
        <w:trPr>
          <w:cantSplit/>
          <w:trHeight w:val="202"/>
          <w:jc w:val="center"/>
        </w:trPr>
        <w:tc>
          <w:tcPr>
            <w:tcW w:w="4219" w:type="dxa"/>
            <w:tcBorders>
              <w:right w:val="nil"/>
            </w:tcBorders>
            <w:vAlign w:val="bottom"/>
          </w:tcPr>
          <w:p w14:paraId="5382A185" w14:textId="47592BCB" w:rsidR="008608F3" w:rsidRPr="00D16EFB" w:rsidRDefault="008608F3" w:rsidP="00C10A0E"/>
        </w:tc>
        <w:tc>
          <w:tcPr>
            <w:tcW w:w="1134" w:type="dxa"/>
            <w:tcBorders>
              <w:left w:val="nil"/>
              <w:right w:val="nil"/>
            </w:tcBorders>
            <w:vAlign w:val="bottom"/>
          </w:tcPr>
          <w:p w14:paraId="557B4A1A" w14:textId="77777777" w:rsidR="008608F3" w:rsidRPr="00D16EFB" w:rsidRDefault="008608F3" w:rsidP="008608F3"/>
        </w:tc>
        <w:tc>
          <w:tcPr>
            <w:tcW w:w="4220" w:type="dxa"/>
            <w:tcBorders>
              <w:left w:val="nil"/>
            </w:tcBorders>
            <w:vAlign w:val="bottom"/>
          </w:tcPr>
          <w:p w14:paraId="75D698AA" w14:textId="0E394D5A" w:rsidR="008608F3" w:rsidRPr="00D16EFB" w:rsidRDefault="008608F3" w:rsidP="00C10A0E"/>
        </w:tc>
      </w:tr>
      <w:tr w:rsidR="00CC5F90" w:rsidRPr="00D16EFB" w14:paraId="31454294" w14:textId="77777777">
        <w:trPr>
          <w:cantSplit/>
          <w:trHeight w:val="606"/>
          <w:jc w:val="center"/>
        </w:trPr>
        <w:tc>
          <w:tcPr>
            <w:tcW w:w="9573" w:type="dxa"/>
            <w:gridSpan w:val="3"/>
            <w:vAlign w:val="bottom"/>
          </w:tcPr>
          <w:p w14:paraId="094182D8" w14:textId="77777777" w:rsidR="00CC5F90" w:rsidRPr="00D16EFB" w:rsidRDefault="00CC5F90" w:rsidP="00105170">
            <w:pPr>
              <w:pStyle w:val="afff2"/>
              <w:rPr>
                <w:sz w:val="20"/>
              </w:rPr>
            </w:pPr>
          </w:p>
        </w:tc>
      </w:tr>
      <w:tr w:rsidR="008608F3" w:rsidRPr="00914134" w14:paraId="397B238D" w14:textId="77777777" w:rsidTr="00230E52">
        <w:trPr>
          <w:cantSplit/>
          <w:trHeight w:val="1353"/>
          <w:jc w:val="center"/>
        </w:trPr>
        <w:tc>
          <w:tcPr>
            <w:tcW w:w="9573" w:type="dxa"/>
            <w:gridSpan w:val="3"/>
            <w:vAlign w:val="bottom"/>
          </w:tcPr>
          <w:p w14:paraId="491804C0" w14:textId="2EB3BCD5" w:rsidR="008608F3" w:rsidRPr="00914134" w:rsidRDefault="00914134" w:rsidP="00230E52">
            <w:pPr>
              <w:pStyle w:val="af6"/>
            </w:pPr>
            <w:fldSimple w:instr=" DOCPROPERTY  &quot;Полное наименование системы&quot;  \* MERGEFORMAT ">
              <w:r w:rsidR="00230E52" w:rsidRPr="00914134">
                <w:t>Автоматизированная система управленческого документооборота</w:t>
              </w:r>
            </w:fldSimple>
            <w:r w:rsidR="000056F7" w:rsidRPr="00914134">
              <w:t xml:space="preserve"> (импортозамещенная конфигурация)</w:t>
            </w:r>
          </w:p>
        </w:tc>
      </w:tr>
      <w:tr w:rsidR="00BE06E8" w:rsidRPr="00914134" w14:paraId="262C8425" w14:textId="77777777">
        <w:trPr>
          <w:cantSplit/>
          <w:trHeight w:val="414"/>
          <w:jc w:val="center"/>
        </w:trPr>
        <w:tc>
          <w:tcPr>
            <w:tcW w:w="9573" w:type="dxa"/>
            <w:gridSpan w:val="3"/>
            <w:vAlign w:val="bottom"/>
          </w:tcPr>
          <w:p w14:paraId="4F6D8E12" w14:textId="77777777" w:rsidR="00230E52" w:rsidRPr="00914134" w:rsidRDefault="00230E52" w:rsidP="00230E52"/>
          <w:p w14:paraId="440F9DFB" w14:textId="2CE1A650" w:rsidR="00230E52" w:rsidRPr="00914134" w:rsidRDefault="00230E52" w:rsidP="00230E52"/>
        </w:tc>
      </w:tr>
      <w:tr w:rsidR="00BE06E8" w:rsidRPr="00914134" w14:paraId="7CE43F91" w14:textId="77777777">
        <w:trPr>
          <w:cantSplit/>
          <w:trHeight w:val="1576"/>
          <w:jc w:val="center"/>
        </w:trPr>
        <w:tc>
          <w:tcPr>
            <w:tcW w:w="9573" w:type="dxa"/>
            <w:gridSpan w:val="3"/>
            <w:vAlign w:val="bottom"/>
          </w:tcPr>
          <w:p w14:paraId="297F1FC5" w14:textId="6260F378" w:rsidR="00230E52" w:rsidRPr="00914134" w:rsidRDefault="00230E52" w:rsidP="008328B7">
            <w:pPr>
              <w:jc w:val="center"/>
            </w:pPr>
            <w:r w:rsidRPr="00914134">
              <w:t xml:space="preserve">Описание процессов, обеспечивающих поддержание жизненного цикла программного </w:t>
            </w:r>
            <w:r w:rsidR="00F63FFC" w:rsidRPr="00914134">
              <w:t xml:space="preserve">обеспечения </w:t>
            </w:r>
            <w:r w:rsidRPr="00914134">
              <w:t>«</w:t>
            </w:r>
            <w:r w:rsidR="008328B7" w:rsidRPr="00914134">
              <w:t>Типовая тиражная система Электронный архив»</w:t>
            </w:r>
            <w:r w:rsidR="00F21637" w:rsidRPr="00914134">
              <w:t xml:space="preserve"> (далее – </w:t>
            </w:r>
            <w:r w:rsidR="008328B7" w:rsidRPr="00914134">
              <w:t xml:space="preserve">ТТС </w:t>
            </w:r>
            <w:proofErr w:type="gramStart"/>
            <w:r w:rsidR="008328B7" w:rsidRPr="00914134">
              <w:t>ЭА</w:t>
            </w:r>
            <w:r w:rsidR="00F21637" w:rsidRPr="00914134">
              <w:t xml:space="preserve"> </w:t>
            </w:r>
            <w:r w:rsidRPr="00914134">
              <w:t>)</w:t>
            </w:r>
            <w:proofErr w:type="gramEnd"/>
            <w:r w:rsidRPr="00914134">
              <w:t xml:space="preserve">, в том числе устранение неисправностей, выявленных в ходе эксплуатации программного </w:t>
            </w:r>
            <w:r w:rsidR="00F63FFC" w:rsidRPr="00914134">
              <w:t>обеспечения</w:t>
            </w:r>
            <w:r w:rsidRPr="00914134">
              <w:t xml:space="preserve">, совершенствование программного </w:t>
            </w:r>
            <w:r w:rsidR="00F63FFC" w:rsidRPr="00914134">
              <w:t>обеспечения</w:t>
            </w:r>
            <w:r w:rsidRPr="00914134">
              <w:t xml:space="preserve">, а также информация о персонале, необходимая для </w:t>
            </w:r>
            <w:r w:rsidR="00F63FFC" w:rsidRPr="00914134">
              <w:t>реализации</w:t>
            </w:r>
            <w:r w:rsidRPr="00914134">
              <w:t xml:space="preserve"> такой поддержки</w:t>
            </w:r>
            <w:r w:rsidR="00F63FFC" w:rsidRPr="00914134">
              <w:t>.</w:t>
            </w:r>
          </w:p>
          <w:p w14:paraId="14D650BE" w14:textId="2F3F4677" w:rsidR="00BE06E8" w:rsidRPr="00914134" w:rsidRDefault="00BE06E8" w:rsidP="00BE06E8">
            <w:pPr>
              <w:pStyle w:val="af7"/>
              <w:rPr>
                <w:b w:val="0"/>
              </w:rPr>
            </w:pPr>
          </w:p>
        </w:tc>
      </w:tr>
      <w:tr w:rsidR="00BE06E8" w:rsidRPr="00914134" w14:paraId="327982F8" w14:textId="77777777">
        <w:trPr>
          <w:cantSplit/>
          <w:trHeight w:val="280"/>
          <w:jc w:val="center"/>
        </w:trPr>
        <w:tc>
          <w:tcPr>
            <w:tcW w:w="9573" w:type="dxa"/>
            <w:gridSpan w:val="3"/>
            <w:vAlign w:val="bottom"/>
          </w:tcPr>
          <w:p w14:paraId="0B399810" w14:textId="77777777" w:rsidR="00BE06E8" w:rsidRPr="00914134" w:rsidRDefault="00BE06E8" w:rsidP="00105170">
            <w:pPr>
              <w:pStyle w:val="afff2"/>
            </w:pPr>
            <w:r w:rsidRPr="00914134">
              <w:t xml:space="preserve">Версия </w:t>
            </w:r>
            <w:r w:rsidR="003D469F" w:rsidRPr="00914134">
              <w:t>1.0</w:t>
            </w:r>
          </w:p>
          <w:p w14:paraId="5B67A6DE" w14:textId="77777777" w:rsidR="00230E52" w:rsidRPr="00914134" w:rsidRDefault="00230E52" w:rsidP="00105170">
            <w:pPr>
              <w:pStyle w:val="afff2"/>
            </w:pPr>
          </w:p>
        </w:tc>
      </w:tr>
      <w:tr w:rsidR="00C46DC5" w:rsidRPr="00914134" w14:paraId="390A1B38" w14:textId="77777777">
        <w:trPr>
          <w:cantSplit/>
          <w:trHeight w:val="272"/>
          <w:jc w:val="center"/>
        </w:trPr>
        <w:tc>
          <w:tcPr>
            <w:tcW w:w="9573" w:type="dxa"/>
            <w:gridSpan w:val="3"/>
            <w:vAlign w:val="bottom"/>
          </w:tcPr>
          <w:p w14:paraId="7AA22248" w14:textId="026FEB46" w:rsidR="00C46DC5" w:rsidRPr="00914134" w:rsidRDefault="00C46DC5" w:rsidP="00D10893">
            <w:pPr>
              <w:pStyle w:val="afff2"/>
            </w:pPr>
            <w:r w:rsidRPr="00914134">
              <w:t xml:space="preserve">Листов </w:t>
            </w:r>
            <w:r w:rsidR="00D10893" w:rsidRPr="00914134">
              <w:rPr>
                <w:noProof/>
              </w:rPr>
              <w:t>10</w:t>
            </w:r>
          </w:p>
        </w:tc>
      </w:tr>
      <w:tr w:rsidR="00BE06E8" w:rsidRPr="00914134" w14:paraId="7ABB6E51" w14:textId="77777777">
        <w:trPr>
          <w:cantSplit/>
          <w:trHeight w:val="572"/>
          <w:jc w:val="center"/>
        </w:trPr>
        <w:tc>
          <w:tcPr>
            <w:tcW w:w="9573" w:type="dxa"/>
            <w:gridSpan w:val="3"/>
            <w:vAlign w:val="bottom"/>
          </w:tcPr>
          <w:p w14:paraId="53C2FEF2" w14:textId="77777777" w:rsidR="00BE06E8" w:rsidRPr="00914134" w:rsidRDefault="00BE06E8" w:rsidP="00C46DC5"/>
        </w:tc>
      </w:tr>
      <w:tr w:rsidR="00C46DC5" w:rsidRPr="00914134" w14:paraId="3DF06F55" w14:textId="77777777">
        <w:trPr>
          <w:cantSplit/>
          <w:trHeight w:val="346"/>
          <w:jc w:val="center"/>
        </w:trPr>
        <w:tc>
          <w:tcPr>
            <w:tcW w:w="4219" w:type="dxa"/>
            <w:tcBorders>
              <w:right w:val="nil"/>
            </w:tcBorders>
            <w:vAlign w:val="bottom"/>
          </w:tcPr>
          <w:p w14:paraId="0384028E" w14:textId="55AFD698" w:rsidR="00C46DC5" w:rsidRPr="00914134" w:rsidRDefault="00C46DC5" w:rsidP="00105170">
            <w:pPr>
              <w:pStyle w:val="af6"/>
            </w:pPr>
          </w:p>
        </w:tc>
        <w:tc>
          <w:tcPr>
            <w:tcW w:w="1134" w:type="dxa"/>
            <w:tcBorders>
              <w:left w:val="nil"/>
              <w:right w:val="nil"/>
            </w:tcBorders>
            <w:vAlign w:val="bottom"/>
          </w:tcPr>
          <w:p w14:paraId="7A62AF10" w14:textId="77777777" w:rsidR="00C46DC5" w:rsidRPr="00914134" w:rsidRDefault="00C46DC5" w:rsidP="00CD78CF">
            <w:pPr>
              <w:jc w:val="center"/>
            </w:pPr>
          </w:p>
        </w:tc>
        <w:tc>
          <w:tcPr>
            <w:tcW w:w="4220" w:type="dxa"/>
            <w:tcBorders>
              <w:left w:val="nil"/>
            </w:tcBorders>
            <w:vAlign w:val="bottom"/>
          </w:tcPr>
          <w:p w14:paraId="36E302D5" w14:textId="42F1EA21" w:rsidR="00C46DC5" w:rsidRPr="00914134" w:rsidRDefault="00C46DC5" w:rsidP="00105170">
            <w:pPr>
              <w:pStyle w:val="af6"/>
            </w:pPr>
          </w:p>
        </w:tc>
      </w:tr>
      <w:tr w:rsidR="00C46DC5" w:rsidRPr="00914134" w14:paraId="3AA95931" w14:textId="77777777">
        <w:trPr>
          <w:cantSplit/>
          <w:trHeight w:val="346"/>
          <w:jc w:val="center"/>
        </w:trPr>
        <w:tc>
          <w:tcPr>
            <w:tcW w:w="4219" w:type="dxa"/>
            <w:tcBorders>
              <w:right w:val="nil"/>
            </w:tcBorders>
          </w:tcPr>
          <w:p w14:paraId="4BEBF46F" w14:textId="77777777" w:rsidR="00C46DC5" w:rsidRPr="00914134" w:rsidRDefault="00C46DC5" w:rsidP="00B35BFA"/>
        </w:tc>
        <w:tc>
          <w:tcPr>
            <w:tcW w:w="1134" w:type="dxa"/>
            <w:tcBorders>
              <w:left w:val="nil"/>
              <w:right w:val="nil"/>
            </w:tcBorders>
          </w:tcPr>
          <w:p w14:paraId="360D1706" w14:textId="77777777" w:rsidR="00C46DC5" w:rsidRPr="00914134" w:rsidRDefault="00C46DC5" w:rsidP="00B35BFA"/>
        </w:tc>
        <w:tc>
          <w:tcPr>
            <w:tcW w:w="4220" w:type="dxa"/>
            <w:tcBorders>
              <w:left w:val="nil"/>
            </w:tcBorders>
          </w:tcPr>
          <w:p w14:paraId="2F390CB5" w14:textId="77777777" w:rsidR="00C46DC5" w:rsidRPr="00914134" w:rsidRDefault="00C46DC5" w:rsidP="00B35BFA"/>
        </w:tc>
      </w:tr>
      <w:tr w:rsidR="00C46DC5" w:rsidRPr="00914134" w14:paraId="232BB981" w14:textId="77777777">
        <w:trPr>
          <w:cantSplit/>
          <w:trHeight w:val="406"/>
          <w:jc w:val="center"/>
        </w:trPr>
        <w:tc>
          <w:tcPr>
            <w:tcW w:w="4219" w:type="dxa"/>
            <w:tcBorders>
              <w:right w:val="nil"/>
            </w:tcBorders>
            <w:vAlign w:val="bottom"/>
          </w:tcPr>
          <w:p w14:paraId="0DCF73B0" w14:textId="032D118A" w:rsidR="00C46DC5" w:rsidRPr="00914134" w:rsidRDefault="00C46DC5" w:rsidP="00B35BFA"/>
        </w:tc>
        <w:tc>
          <w:tcPr>
            <w:tcW w:w="1134" w:type="dxa"/>
            <w:tcBorders>
              <w:left w:val="nil"/>
              <w:right w:val="nil"/>
            </w:tcBorders>
            <w:vAlign w:val="bottom"/>
          </w:tcPr>
          <w:p w14:paraId="6A95D3F8" w14:textId="77777777" w:rsidR="00C46DC5" w:rsidRPr="00914134" w:rsidRDefault="00C46DC5" w:rsidP="00B35BFA"/>
        </w:tc>
        <w:tc>
          <w:tcPr>
            <w:tcW w:w="4220" w:type="dxa"/>
            <w:tcBorders>
              <w:left w:val="nil"/>
            </w:tcBorders>
            <w:vAlign w:val="bottom"/>
          </w:tcPr>
          <w:p w14:paraId="10F1B14E" w14:textId="55C8608E" w:rsidR="00C46DC5" w:rsidRPr="00914134" w:rsidRDefault="00C46DC5" w:rsidP="00B35BFA"/>
        </w:tc>
      </w:tr>
      <w:tr w:rsidR="00C46DC5" w:rsidRPr="00914134" w14:paraId="6E04EF50" w14:textId="77777777">
        <w:trPr>
          <w:cantSplit/>
          <w:trHeight w:val="116"/>
          <w:jc w:val="center"/>
        </w:trPr>
        <w:tc>
          <w:tcPr>
            <w:tcW w:w="4219" w:type="dxa"/>
            <w:tcBorders>
              <w:right w:val="nil"/>
            </w:tcBorders>
            <w:vAlign w:val="bottom"/>
          </w:tcPr>
          <w:p w14:paraId="5F785E3B" w14:textId="5CAE12F3" w:rsidR="00C46DC5" w:rsidRPr="00914134" w:rsidRDefault="00C46DC5" w:rsidP="00B35BFA"/>
        </w:tc>
        <w:tc>
          <w:tcPr>
            <w:tcW w:w="1134" w:type="dxa"/>
            <w:tcBorders>
              <w:left w:val="nil"/>
              <w:right w:val="nil"/>
            </w:tcBorders>
            <w:vAlign w:val="bottom"/>
          </w:tcPr>
          <w:p w14:paraId="27C3EB81" w14:textId="77777777" w:rsidR="00C46DC5" w:rsidRPr="00914134" w:rsidRDefault="00C46DC5" w:rsidP="00B35BFA"/>
        </w:tc>
        <w:tc>
          <w:tcPr>
            <w:tcW w:w="4220" w:type="dxa"/>
            <w:tcBorders>
              <w:left w:val="nil"/>
            </w:tcBorders>
            <w:vAlign w:val="bottom"/>
          </w:tcPr>
          <w:p w14:paraId="222E8730" w14:textId="73068876" w:rsidR="00C46DC5" w:rsidRPr="00914134" w:rsidRDefault="00C46DC5" w:rsidP="00622471"/>
        </w:tc>
      </w:tr>
      <w:tr w:rsidR="00C46DC5" w:rsidRPr="00914134" w14:paraId="78A96BB7" w14:textId="77777777">
        <w:trPr>
          <w:cantSplit/>
          <w:trHeight w:val="683"/>
          <w:jc w:val="center"/>
        </w:trPr>
        <w:tc>
          <w:tcPr>
            <w:tcW w:w="4219" w:type="dxa"/>
            <w:tcBorders>
              <w:right w:val="nil"/>
            </w:tcBorders>
            <w:vAlign w:val="bottom"/>
          </w:tcPr>
          <w:p w14:paraId="4E5DB6B7" w14:textId="77777777" w:rsidR="00C46DC5" w:rsidRPr="00914134" w:rsidRDefault="00C46DC5" w:rsidP="00CD78CF">
            <w:pPr>
              <w:jc w:val="center"/>
            </w:pPr>
          </w:p>
        </w:tc>
        <w:tc>
          <w:tcPr>
            <w:tcW w:w="1134" w:type="dxa"/>
            <w:tcBorders>
              <w:left w:val="nil"/>
              <w:right w:val="nil"/>
            </w:tcBorders>
            <w:vAlign w:val="bottom"/>
          </w:tcPr>
          <w:p w14:paraId="7C375E9F" w14:textId="77777777" w:rsidR="00C46DC5" w:rsidRPr="00914134" w:rsidRDefault="00C46DC5" w:rsidP="00CD78CF">
            <w:pPr>
              <w:jc w:val="center"/>
            </w:pPr>
          </w:p>
        </w:tc>
        <w:tc>
          <w:tcPr>
            <w:tcW w:w="4220" w:type="dxa"/>
            <w:tcBorders>
              <w:left w:val="nil"/>
            </w:tcBorders>
            <w:vAlign w:val="bottom"/>
          </w:tcPr>
          <w:p w14:paraId="7335F949" w14:textId="1D19DD67" w:rsidR="00C46DC5" w:rsidRPr="00914134" w:rsidRDefault="00C46DC5" w:rsidP="00105170">
            <w:pPr>
              <w:pStyle w:val="af6"/>
            </w:pPr>
          </w:p>
        </w:tc>
      </w:tr>
      <w:tr w:rsidR="000E2388" w:rsidRPr="00914134" w14:paraId="3F830D5D" w14:textId="77777777">
        <w:trPr>
          <w:cantSplit/>
          <w:trHeight w:val="346"/>
          <w:jc w:val="center"/>
        </w:trPr>
        <w:tc>
          <w:tcPr>
            <w:tcW w:w="4219" w:type="dxa"/>
            <w:tcBorders>
              <w:right w:val="nil"/>
            </w:tcBorders>
          </w:tcPr>
          <w:p w14:paraId="1696319C" w14:textId="77777777" w:rsidR="000E2388" w:rsidRPr="00914134" w:rsidRDefault="000E2388" w:rsidP="00B35BFA">
            <w:pPr>
              <w:rPr>
                <w:szCs w:val="22"/>
              </w:rPr>
            </w:pPr>
          </w:p>
        </w:tc>
        <w:tc>
          <w:tcPr>
            <w:tcW w:w="1134" w:type="dxa"/>
            <w:tcBorders>
              <w:left w:val="nil"/>
              <w:right w:val="nil"/>
            </w:tcBorders>
          </w:tcPr>
          <w:p w14:paraId="1AF9F754" w14:textId="77777777" w:rsidR="000E2388" w:rsidRPr="00914134" w:rsidRDefault="000E2388" w:rsidP="00B35BFA"/>
        </w:tc>
        <w:tc>
          <w:tcPr>
            <w:tcW w:w="4220" w:type="dxa"/>
            <w:tcBorders>
              <w:left w:val="nil"/>
            </w:tcBorders>
          </w:tcPr>
          <w:p w14:paraId="3A03D159" w14:textId="77777777" w:rsidR="000E2388" w:rsidRPr="00914134" w:rsidRDefault="000E2388" w:rsidP="00B35BFA"/>
        </w:tc>
      </w:tr>
      <w:tr w:rsidR="000E2388" w:rsidRPr="00914134" w14:paraId="148E7F04" w14:textId="77777777">
        <w:trPr>
          <w:cantSplit/>
          <w:trHeight w:val="406"/>
          <w:jc w:val="center"/>
        </w:trPr>
        <w:tc>
          <w:tcPr>
            <w:tcW w:w="4219" w:type="dxa"/>
            <w:tcBorders>
              <w:right w:val="nil"/>
            </w:tcBorders>
            <w:vAlign w:val="bottom"/>
          </w:tcPr>
          <w:p w14:paraId="21A484F3" w14:textId="77777777" w:rsidR="000E2388" w:rsidRPr="00914134" w:rsidRDefault="000E2388" w:rsidP="00B35BFA"/>
        </w:tc>
        <w:tc>
          <w:tcPr>
            <w:tcW w:w="1134" w:type="dxa"/>
            <w:tcBorders>
              <w:left w:val="nil"/>
              <w:right w:val="nil"/>
            </w:tcBorders>
            <w:vAlign w:val="bottom"/>
          </w:tcPr>
          <w:p w14:paraId="3F8D21CA" w14:textId="77777777" w:rsidR="000E2388" w:rsidRPr="00914134" w:rsidRDefault="000E2388" w:rsidP="00B35BFA"/>
        </w:tc>
        <w:tc>
          <w:tcPr>
            <w:tcW w:w="4220" w:type="dxa"/>
            <w:tcBorders>
              <w:left w:val="nil"/>
            </w:tcBorders>
            <w:vAlign w:val="bottom"/>
          </w:tcPr>
          <w:p w14:paraId="24560F1D" w14:textId="044F8C31" w:rsidR="000E2388" w:rsidRPr="00914134" w:rsidRDefault="000E2388" w:rsidP="00B35BFA"/>
        </w:tc>
      </w:tr>
      <w:tr w:rsidR="000E2388" w:rsidRPr="00914134" w14:paraId="67A43525" w14:textId="77777777">
        <w:trPr>
          <w:cantSplit/>
          <w:trHeight w:val="116"/>
          <w:jc w:val="center"/>
        </w:trPr>
        <w:tc>
          <w:tcPr>
            <w:tcW w:w="4219" w:type="dxa"/>
            <w:tcBorders>
              <w:right w:val="nil"/>
            </w:tcBorders>
            <w:vAlign w:val="bottom"/>
          </w:tcPr>
          <w:p w14:paraId="39AB67C3" w14:textId="77777777" w:rsidR="000E2388" w:rsidRPr="00914134" w:rsidRDefault="000E2388" w:rsidP="00B35BFA"/>
        </w:tc>
        <w:tc>
          <w:tcPr>
            <w:tcW w:w="1134" w:type="dxa"/>
            <w:tcBorders>
              <w:left w:val="nil"/>
              <w:right w:val="nil"/>
            </w:tcBorders>
            <w:vAlign w:val="bottom"/>
          </w:tcPr>
          <w:p w14:paraId="7FB87D3A" w14:textId="77777777" w:rsidR="000E2388" w:rsidRPr="00914134" w:rsidRDefault="000E2388" w:rsidP="00B35BFA"/>
        </w:tc>
        <w:tc>
          <w:tcPr>
            <w:tcW w:w="4220" w:type="dxa"/>
            <w:tcBorders>
              <w:left w:val="nil"/>
            </w:tcBorders>
            <w:vAlign w:val="bottom"/>
          </w:tcPr>
          <w:p w14:paraId="63A90EA8" w14:textId="7AC1EA1F" w:rsidR="000E2388" w:rsidRPr="00914134" w:rsidRDefault="000E2388" w:rsidP="00B35BFA"/>
        </w:tc>
      </w:tr>
      <w:tr w:rsidR="000E2388" w:rsidRPr="00914134" w14:paraId="1BDE2D50" w14:textId="77777777">
        <w:trPr>
          <w:cantSplit/>
          <w:trHeight w:val="570"/>
          <w:jc w:val="center"/>
        </w:trPr>
        <w:tc>
          <w:tcPr>
            <w:tcW w:w="4219" w:type="dxa"/>
            <w:tcBorders>
              <w:right w:val="nil"/>
            </w:tcBorders>
            <w:vAlign w:val="bottom"/>
          </w:tcPr>
          <w:p w14:paraId="2197BEC9" w14:textId="77777777" w:rsidR="000E2388" w:rsidRPr="00914134" w:rsidRDefault="000E2388" w:rsidP="00CD78CF">
            <w:pPr>
              <w:jc w:val="center"/>
            </w:pPr>
          </w:p>
        </w:tc>
        <w:tc>
          <w:tcPr>
            <w:tcW w:w="1134" w:type="dxa"/>
            <w:tcBorders>
              <w:left w:val="nil"/>
              <w:right w:val="nil"/>
            </w:tcBorders>
            <w:vAlign w:val="bottom"/>
          </w:tcPr>
          <w:p w14:paraId="557EDF8A" w14:textId="77777777" w:rsidR="000E2388" w:rsidRPr="00914134" w:rsidRDefault="000E2388" w:rsidP="00CD78CF">
            <w:pPr>
              <w:jc w:val="center"/>
            </w:pPr>
          </w:p>
        </w:tc>
        <w:tc>
          <w:tcPr>
            <w:tcW w:w="4220" w:type="dxa"/>
            <w:tcBorders>
              <w:left w:val="nil"/>
            </w:tcBorders>
            <w:vAlign w:val="bottom"/>
          </w:tcPr>
          <w:p w14:paraId="7F5285A6" w14:textId="77777777" w:rsidR="000E2388" w:rsidRPr="00914134" w:rsidRDefault="000E2388" w:rsidP="00CD78CF">
            <w:pPr>
              <w:jc w:val="center"/>
            </w:pPr>
          </w:p>
        </w:tc>
      </w:tr>
      <w:tr w:rsidR="000E2388" w:rsidRPr="00914134" w14:paraId="78033B5E" w14:textId="77777777">
        <w:trPr>
          <w:cantSplit/>
          <w:trHeight w:val="346"/>
          <w:jc w:val="center"/>
        </w:trPr>
        <w:tc>
          <w:tcPr>
            <w:tcW w:w="4219" w:type="dxa"/>
            <w:tcBorders>
              <w:right w:val="nil"/>
            </w:tcBorders>
          </w:tcPr>
          <w:p w14:paraId="357D2137" w14:textId="77777777" w:rsidR="000E2388" w:rsidRPr="00914134" w:rsidRDefault="000E2388" w:rsidP="00B35BFA"/>
        </w:tc>
        <w:tc>
          <w:tcPr>
            <w:tcW w:w="1134" w:type="dxa"/>
            <w:tcBorders>
              <w:left w:val="nil"/>
              <w:right w:val="nil"/>
            </w:tcBorders>
          </w:tcPr>
          <w:p w14:paraId="1C701BF1" w14:textId="77777777" w:rsidR="000E2388" w:rsidRPr="00914134" w:rsidRDefault="000E2388" w:rsidP="00B35BFA"/>
        </w:tc>
        <w:tc>
          <w:tcPr>
            <w:tcW w:w="4220" w:type="dxa"/>
            <w:tcBorders>
              <w:left w:val="nil"/>
            </w:tcBorders>
          </w:tcPr>
          <w:p w14:paraId="13ECA1AE" w14:textId="77777777" w:rsidR="000E2388" w:rsidRPr="00914134" w:rsidRDefault="000E2388" w:rsidP="00B35BFA"/>
        </w:tc>
      </w:tr>
      <w:tr w:rsidR="000E2388" w:rsidRPr="00914134" w14:paraId="47C36951" w14:textId="77777777">
        <w:trPr>
          <w:cantSplit/>
          <w:trHeight w:val="406"/>
          <w:jc w:val="center"/>
        </w:trPr>
        <w:tc>
          <w:tcPr>
            <w:tcW w:w="4219" w:type="dxa"/>
            <w:tcBorders>
              <w:right w:val="nil"/>
            </w:tcBorders>
            <w:vAlign w:val="bottom"/>
          </w:tcPr>
          <w:p w14:paraId="2F0976F7" w14:textId="77777777" w:rsidR="000E2388" w:rsidRPr="00914134" w:rsidRDefault="000E2388" w:rsidP="00B35BFA"/>
        </w:tc>
        <w:tc>
          <w:tcPr>
            <w:tcW w:w="1134" w:type="dxa"/>
            <w:tcBorders>
              <w:left w:val="nil"/>
              <w:right w:val="nil"/>
            </w:tcBorders>
            <w:vAlign w:val="bottom"/>
          </w:tcPr>
          <w:p w14:paraId="1925B846" w14:textId="77777777" w:rsidR="000E2388" w:rsidRPr="00914134" w:rsidRDefault="000E2388" w:rsidP="00B35BFA"/>
        </w:tc>
        <w:tc>
          <w:tcPr>
            <w:tcW w:w="4220" w:type="dxa"/>
            <w:tcBorders>
              <w:left w:val="nil"/>
            </w:tcBorders>
            <w:vAlign w:val="bottom"/>
          </w:tcPr>
          <w:p w14:paraId="571B2766" w14:textId="77777777" w:rsidR="000E2388" w:rsidRPr="00914134" w:rsidRDefault="000E2388" w:rsidP="00B35BFA"/>
        </w:tc>
      </w:tr>
      <w:tr w:rsidR="000E2388" w:rsidRPr="00914134" w14:paraId="6C31F2B4" w14:textId="77777777">
        <w:trPr>
          <w:cantSplit/>
          <w:trHeight w:val="116"/>
          <w:jc w:val="center"/>
        </w:trPr>
        <w:tc>
          <w:tcPr>
            <w:tcW w:w="4219" w:type="dxa"/>
            <w:tcBorders>
              <w:right w:val="nil"/>
            </w:tcBorders>
            <w:vAlign w:val="bottom"/>
          </w:tcPr>
          <w:p w14:paraId="2EAC2C88" w14:textId="77777777" w:rsidR="000E2388" w:rsidRPr="00914134" w:rsidRDefault="000E2388" w:rsidP="00B35BFA"/>
        </w:tc>
        <w:tc>
          <w:tcPr>
            <w:tcW w:w="1134" w:type="dxa"/>
            <w:tcBorders>
              <w:left w:val="nil"/>
              <w:right w:val="nil"/>
            </w:tcBorders>
            <w:vAlign w:val="bottom"/>
          </w:tcPr>
          <w:p w14:paraId="1E352AA9" w14:textId="77777777" w:rsidR="000E2388" w:rsidRPr="00914134" w:rsidRDefault="000E2388" w:rsidP="00B35BFA"/>
        </w:tc>
        <w:tc>
          <w:tcPr>
            <w:tcW w:w="4220" w:type="dxa"/>
            <w:tcBorders>
              <w:left w:val="nil"/>
            </w:tcBorders>
            <w:vAlign w:val="bottom"/>
          </w:tcPr>
          <w:p w14:paraId="78B25348" w14:textId="77777777" w:rsidR="000E2388" w:rsidRPr="00914134" w:rsidRDefault="000E2388" w:rsidP="00B35BFA"/>
        </w:tc>
      </w:tr>
      <w:tr w:rsidR="000E2388" w:rsidRPr="00914134" w14:paraId="48D64C16" w14:textId="77777777">
        <w:trPr>
          <w:cantSplit/>
          <w:trHeight w:val="673"/>
          <w:jc w:val="center"/>
        </w:trPr>
        <w:tc>
          <w:tcPr>
            <w:tcW w:w="9573" w:type="dxa"/>
            <w:gridSpan w:val="3"/>
            <w:vAlign w:val="bottom"/>
          </w:tcPr>
          <w:p w14:paraId="5338E5D7" w14:textId="074D3A07" w:rsidR="000E2388" w:rsidRPr="00914134" w:rsidRDefault="000E2388" w:rsidP="00105170">
            <w:pPr>
              <w:pStyle w:val="af3"/>
              <w:rPr>
                <w:b w:val="0"/>
              </w:rPr>
            </w:pPr>
            <w:r w:rsidRPr="00914134">
              <w:rPr>
                <w:b w:val="0"/>
              </w:rPr>
              <w:t xml:space="preserve">Москва </w:t>
            </w:r>
            <w:r w:rsidRPr="00914134">
              <w:rPr>
                <w:b w:val="0"/>
              </w:rPr>
              <w:fldChar w:fldCharType="begin"/>
            </w:r>
            <w:r w:rsidRPr="00914134">
              <w:rPr>
                <w:b w:val="0"/>
              </w:rPr>
              <w:instrText xml:space="preserve"> DATE \@ "yyyy" \* MERGEFORMAT </w:instrText>
            </w:r>
            <w:r w:rsidRPr="00914134">
              <w:rPr>
                <w:b w:val="0"/>
              </w:rPr>
              <w:fldChar w:fldCharType="separate"/>
            </w:r>
            <w:r w:rsidR="00F84073">
              <w:rPr>
                <w:b w:val="0"/>
                <w:noProof/>
              </w:rPr>
              <w:t>2021</w:t>
            </w:r>
            <w:r w:rsidRPr="00914134">
              <w:rPr>
                <w:b w:val="0"/>
              </w:rPr>
              <w:fldChar w:fldCharType="end"/>
            </w:r>
          </w:p>
        </w:tc>
      </w:tr>
    </w:tbl>
    <w:p w14:paraId="6031BFCE" w14:textId="77777777" w:rsidR="00356D49" w:rsidRPr="00914134" w:rsidRDefault="004F13D2" w:rsidP="00105170">
      <w:pPr>
        <w:pStyle w:val="af8"/>
        <w:rPr>
          <w:b w:val="0"/>
        </w:rPr>
      </w:pPr>
      <w:bookmarkStart w:id="0" w:name="_Toc518977361"/>
      <w:r w:rsidRPr="00914134">
        <w:rPr>
          <w:b w:val="0"/>
        </w:rPr>
        <w:lastRenderedPageBreak/>
        <w:t>С</w:t>
      </w:r>
      <w:r w:rsidR="00B85034" w:rsidRPr="00914134">
        <w:rPr>
          <w:b w:val="0"/>
        </w:rPr>
        <w:t>одержание</w:t>
      </w:r>
    </w:p>
    <w:p w14:paraId="313DD807" w14:textId="77777777" w:rsidR="00914134" w:rsidRDefault="00B35BFA">
      <w:pPr>
        <w:pStyle w:val="10"/>
        <w:rPr>
          <w:rFonts w:asciiTheme="minorHAnsi" w:eastAsiaTheme="minorEastAsia" w:hAnsiTheme="minorHAnsi" w:cstheme="minorBidi"/>
          <w:bCs w:val="0"/>
          <w:caps w:val="0"/>
          <w:noProof/>
          <w:sz w:val="22"/>
          <w:szCs w:val="22"/>
          <w:lang w:val="ru-RU" w:eastAsia="ru-RU"/>
        </w:rPr>
      </w:pPr>
      <w:r w:rsidRPr="00914134">
        <w:rPr>
          <w:lang w:val="ru-RU"/>
        </w:rPr>
        <w:fldChar w:fldCharType="begin"/>
      </w:r>
      <w:r w:rsidRPr="00914134">
        <w:rPr>
          <w:lang w:val="ru-RU"/>
        </w:rPr>
        <w:instrText xml:space="preserve"> TOC \o "1-3" \h \z \u </w:instrText>
      </w:r>
      <w:r w:rsidRPr="00914134">
        <w:rPr>
          <w:lang w:val="ru-RU"/>
        </w:rPr>
        <w:fldChar w:fldCharType="separate"/>
      </w:r>
      <w:hyperlink w:anchor="_Toc66465603" w:history="1">
        <w:r w:rsidR="00914134" w:rsidRPr="00FA29CF">
          <w:rPr>
            <w:rStyle w:val="aa"/>
            <w:noProof/>
          </w:rPr>
          <w:t>1.</w:t>
        </w:r>
        <w:r w:rsidR="00914134">
          <w:rPr>
            <w:rFonts w:asciiTheme="minorHAnsi" w:eastAsiaTheme="minorEastAsia" w:hAnsiTheme="minorHAnsi" w:cstheme="minorBidi"/>
            <w:bCs w:val="0"/>
            <w:caps w:val="0"/>
            <w:noProof/>
            <w:sz w:val="22"/>
            <w:szCs w:val="22"/>
            <w:lang w:val="ru-RU" w:eastAsia="ru-RU"/>
          </w:rPr>
          <w:tab/>
        </w:r>
        <w:r w:rsidR="00914134" w:rsidRPr="00FA29CF">
          <w:rPr>
            <w:rStyle w:val="aa"/>
            <w:noProof/>
          </w:rPr>
          <w:t>Общие сведения</w:t>
        </w:r>
        <w:r w:rsidR="00914134">
          <w:rPr>
            <w:noProof/>
            <w:webHidden/>
          </w:rPr>
          <w:tab/>
        </w:r>
        <w:r w:rsidR="00914134">
          <w:rPr>
            <w:noProof/>
            <w:webHidden/>
          </w:rPr>
          <w:fldChar w:fldCharType="begin"/>
        </w:r>
        <w:r w:rsidR="00914134">
          <w:rPr>
            <w:noProof/>
            <w:webHidden/>
          </w:rPr>
          <w:instrText xml:space="preserve"> PAGEREF _Toc66465603 \h </w:instrText>
        </w:r>
        <w:r w:rsidR="00914134">
          <w:rPr>
            <w:noProof/>
            <w:webHidden/>
          </w:rPr>
        </w:r>
        <w:r w:rsidR="00914134">
          <w:rPr>
            <w:noProof/>
            <w:webHidden/>
          </w:rPr>
          <w:fldChar w:fldCharType="separate"/>
        </w:r>
        <w:r w:rsidR="00914134">
          <w:rPr>
            <w:noProof/>
            <w:webHidden/>
          </w:rPr>
          <w:t>4</w:t>
        </w:r>
        <w:r w:rsidR="00914134">
          <w:rPr>
            <w:noProof/>
            <w:webHidden/>
          </w:rPr>
          <w:fldChar w:fldCharType="end"/>
        </w:r>
      </w:hyperlink>
    </w:p>
    <w:p w14:paraId="2C955D1C" w14:textId="77777777" w:rsidR="00914134" w:rsidRDefault="00993457">
      <w:pPr>
        <w:pStyle w:val="22"/>
        <w:tabs>
          <w:tab w:val="left" w:pos="660"/>
          <w:tab w:val="right" w:pos="9347"/>
        </w:tabs>
        <w:rPr>
          <w:rFonts w:asciiTheme="minorHAnsi" w:eastAsiaTheme="minorEastAsia" w:hAnsiTheme="minorHAnsi" w:cstheme="minorBidi"/>
          <w:bCs w:val="0"/>
          <w:noProof/>
          <w:sz w:val="22"/>
          <w:szCs w:val="22"/>
          <w:lang w:eastAsia="ru-RU"/>
        </w:rPr>
      </w:pPr>
      <w:hyperlink w:anchor="_Toc66465604" w:history="1">
        <w:r w:rsidR="00914134" w:rsidRPr="00FA29CF">
          <w:rPr>
            <w:rStyle w:val="aa"/>
            <w:noProof/>
          </w:rPr>
          <w:t>1.1</w:t>
        </w:r>
        <w:r w:rsidR="00914134">
          <w:rPr>
            <w:rFonts w:asciiTheme="minorHAnsi" w:eastAsiaTheme="minorEastAsia" w:hAnsiTheme="minorHAnsi" w:cstheme="minorBidi"/>
            <w:bCs w:val="0"/>
            <w:noProof/>
            <w:sz w:val="22"/>
            <w:szCs w:val="22"/>
            <w:lang w:eastAsia="ru-RU"/>
          </w:rPr>
          <w:tab/>
        </w:r>
        <w:r w:rsidR="00914134" w:rsidRPr="00FA29CF">
          <w:rPr>
            <w:rStyle w:val="aa"/>
            <w:noProof/>
          </w:rPr>
          <w:t>О документе</w:t>
        </w:r>
        <w:r w:rsidR="00914134">
          <w:rPr>
            <w:noProof/>
            <w:webHidden/>
          </w:rPr>
          <w:tab/>
        </w:r>
        <w:r w:rsidR="00914134">
          <w:rPr>
            <w:noProof/>
            <w:webHidden/>
          </w:rPr>
          <w:fldChar w:fldCharType="begin"/>
        </w:r>
        <w:r w:rsidR="00914134">
          <w:rPr>
            <w:noProof/>
            <w:webHidden/>
          </w:rPr>
          <w:instrText xml:space="preserve"> PAGEREF _Toc66465604 \h </w:instrText>
        </w:r>
        <w:r w:rsidR="00914134">
          <w:rPr>
            <w:noProof/>
            <w:webHidden/>
          </w:rPr>
        </w:r>
        <w:r w:rsidR="00914134">
          <w:rPr>
            <w:noProof/>
            <w:webHidden/>
          </w:rPr>
          <w:fldChar w:fldCharType="separate"/>
        </w:r>
        <w:r w:rsidR="00914134">
          <w:rPr>
            <w:noProof/>
            <w:webHidden/>
          </w:rPr>
          <w:t>4</w:t>
        </w:r>
        <w:r w:rsidR="00914134">
          <w:rPr>
            <w:noProof/>
            <w:webHidden/>
          </w:rPr>
          <w:fldChar w:fldCharType="end"/>
        </w:r>
      </w:hyperlink>
    </w:p>
    <w:p w14:paraId="7921C978" w14:textId="77777777" w:rsidR="00914134" w:rsidRDefault="00993457">
      <w:pPr>
        <w:pStyle w:val="22"/>
        <w:tabs>
          <w:tab w:val="left" w:pos="660"/>
          <w:tab w:val="right" w:pos="9347"/>
        </w:tabs>
        <w:rPr>
          <w:rFonts w:asciiTheme="minorHAnsi" w:eastAsiaTheme="minorEastAsia" w:hAnsiTheme="minorHAnsi" w:cstheme="minorBidi"/>
          <w:bCs w:val="0"/>
          <w:noProof/>
          <w:sz w:val="22"/>
          <w:szCs w:val="22"/>
          <w:lang w:eastAsia="ru-RU"/>
        </w:rPr>
      </w:pPr>
      <w:hyperlink w:anchor="_Toc66465605" w:history="1">
        <w:r w:rsidR="00914134" w:rsidRPr="00FA29CF">
          <w:rPr>
            <w:rStyle w:val="aa"/>
            <w:noProof/>
          </w:rPr>
          <w:t>1.2</w:t>
        </w:r>
        <w:r w:rsidR="00914134">
          <w:rPr>
            <w:rFonts w:asciiTheme="minorHAnsi" w:eastAsiaTheme="minorEastAsia" w:hAnsiTheme="minorHAnsi" w:cstheme="minorBidi"/>
            <w:bCs w:val="0"/>
            <w:noProof/>
            <w:sz w:val="22"/>
            <w:szCs w:val="22"/>
            <w:lang w:eastAsia="ru-RU"/>
          </w:rPr>
          <w:tab/>
        </w:r>
        <w:r w:rsidR="00914134" w:rsidRPr="00FA29CF">
          <w:rPr>
            <w:rStyle w:val="aa"/>
            <w:noProof/>
          </w:rPr>
          <w:t>Полное наименование системы и ее условное обозначение</w:t>
        </w:r>
        <w:r w:rsidR="00914134">
          <w:rPr>
            <w:noProof/>
            <w:webHidden/>
          </w:rPr>
          <w:tab/>
        </w:r>
        <w:r w:rsidR="00914134">
          <w:rPr>
            <w:noProof/>
            <w:webHidden/>
          </w:rPr>
          <w:fldChar w:fldCharType="begin"/>
        </w:r>
        <w:r w:rsidR="00914134">
          <w:rPr>
            <w:noProof/>
            <w:webHidden/>
          </w:rPr>
          <w:instrText xml:space="preserve"> PAGEREF _Toc66465605 \h </w:instrText>
        </w:r>
        <w:r w:rsidR="00914134">
          <w:rPr>
            <w:noProof/>
            <w:webHidden/>
          </w:rPr>
        </w:r>
        <w:r w:rsidR="00914134">
          <w:rPr>
            <w:noProof/>
            <w:webHidden/>
          </w:rPr>
          <w:fldChar w:fldCharType="separate"/>
        </w:r>
        <w:r w:rsidR="00914134">
          <w:rPr>
            <w:noProof/>
            <w:webHidden/>
          </w:rPr>
          <w:t>4</w:t>
        </w:r>
        <w:r w:rsidR="00914134">
          <w:rPr>
            <w:noProof/>
            <w:webHidden/>
          </w:rPr>
          <w:fldChar w:fldCharType="end"/>
        </w:r>
      </w:hyperlink>
    </w:p>
    <w:p w14:paraId="203AF9AE" w14:textId="77777777" w:rsidR="00914134" w:rsidRDefault="00993457">
      <w:pPr>
        <w:pStyle w:val="22"/>
        <w:tabs>
          <w:tab w:val="left" w:pos="660"/>
          <w:tab w:val="right" w:pos="9347"/>
        </w:tabs>
        <w:rPr>
          <w:rFonts w:asciiTheme="minorHAnsi" w:eastAsiaTheme="minorEastAsia" w:hAnsiTheme="minorHAnsi" w:cstheme="minorBidi"/>
          <w:bCs w:val="0"/>
          <w:noProof/>
          <w:sz w:val="22"/>
          <w:szCs w:val="22"/>
          <w:lang w:eastAsia="ru-RU"/>
        </w:rPr>
      </w:pPr>
      <w:hyperlink w:anchor="_Toc66465606" w:history="1">
        <w:r w:rsidR="00914134" w:rsidRPr="00FA29CF">
          <w:rPr>
            <w:rStyle w:val="aa"/>
            <w:noProof/>
          </w:rPr>
          <w:t>1.3</w:t>
        </w:r>
        <w:r w:rsidR="00914134">
          <w:rPr>
            <w:rFonts w:asciiTheme="minorHAnsi" w:eastAsiaTheme="minorEastAsia" w:hAnsiTheme="minorHAnsi" w:cstheme="minorBidi"/>
            <w:bCs w:val="0"/>
            <w:noProof/>
            <w:sz w:val="22"/>
            <w:szCs w:val="22"/>
            <w:lang w:eastAsia="ru-RU"/>
          </w:rPr>
          <w:tab/>
        </w:r>
        <w:r w:rsidR="00914134" w:rsidRPr="00FA29CF">
          <w:rPr>
            <w:rStyle w:val="aa"/>
            <w:noProof/>
          </w:rPr>
          <w:t>Заказчик Системы</w:t>
        </w:r>
        <w:r w:rsidR="00914134">
          <w:rPr>
            <w:noProof/>
            <w:webHidden/>
          </w:rPr>
          <w:tab/>
        </w:r>
        <w:r w:rsidR="00914134">
          <w:rPr>
            <w:noProof/>
            <w:webHidden/>
          </w:rPr>
          <w:fldChar w:fldCharType="begin"/>
        </w:r>
        <w:r w:rsidR="00914134">
          <w:rPr>
            <w:noProof/>
            <w:webHidden/>
          </w:rPr>
          <w:instrText xml:space="preserve"> PAGEREF _Toc66465606 \h </w:instrText>
        </w:r>
        <w:r w:rsidR="00914134">
          <w:rPr>
            <w:noProof/>
            <w:webHidden/>
          </w:rPr>
        </w:r>
        <w:r w:rsidR="00914134">
          <w:rPr>
            <w:noProof/>
            <w:webHidden/>
          </w:rPr>
          <w:fldChar w:fldCharType="separate"/>
        </w:r>
        <w:r w:rsidR="00914134">
          <w:rPr>
            <w:noProof/>
            <w:webHidden/>
          </w:rPr>
          <w:t>4</w:t>
        </w:r>
        <w:r w:rsidR="00914134">
          <w:rPr>
            <w:noProof/>
            <w:webHidden/>
          </w:rPr>
          <w:fldChar w:fldCharType="end"/>
        </w:r>
      </w:hyperlink>
    </w:p>
    <w:p w14:paraId="11895012" w14:textId="77777777" w:rsidR="00914134" w:rsidRDefault="00993457">
      <w:pPr>
        <w:pStyle w:val="22"/>
        <w:tabs>
          <w:tab w:val="left" w:pos="660"/>
          <w:tab w:val="right" w:pos="9347"/>
        </w:tabs>
        <w:rPr>
          <w:rFonts w:asciiTheme="minorHAnsi" w:eastAsiaTheme="minorEastAsia" w:hAnsiTheme="minorHAnsi" w:cstheme="minorBidi"/>
          <w:bCs w:val="0"/>
          <w:noProof/>
          <w:sz w:val="22"/>
          <w:szCs w:val="22"/>
          <w:lang w:eastAsia="ru-RU"/>
        </w:rPr>
      </w:pPr>
      <w:hyperlink w:anchor="_Toc66465607" w:history="1">
        <w:r w:rsidR="00914134" w:rsidRPr="00FA29CF">
          <w:rPr>
            <w:rStyle w:val="aa"/>
            <w:noProof/>
          </w:rPr>
          <w:t>1.4</w:t>
        </w:r>
        <w:r w:rsidR="00914134">
          <w:rPr>
            <w:rFonts w:asciiTheme="minorHAnsi" w:eastAsiaTheme="minorEastAsia" w:hAnsiTheme="minorHAnsi" w:cstheme="minorBidi"/>
            <w:bCs w:val="0"/>
            <w:noProof/>
            <w:sz w:val="22"/>
            <w:szCs w:val="22"/>
            <w:lang w:eastAsia="ru-RU"/>
          </w:rPr>
          <w:tab/>
        </w:r>
        <w:r w:rsidR="00914134" w:rsidRPr="00FA29CF">
          <w:rPr>
            <w:rStyle w:val="aa"/>
            <w:noProof/>
          </w:rPr>
          <w:t>Разработчик системы</w:t>
        </w:r>
        <w:r w:rsidR="00914134">
          <w:rPr>
            <w:noProof/>
            <w:webHidden/>
          </w:rPr>
          <w:tab/>
        </w:r>
        <w:r w:rsidR="00914134">
          <w:rPr>
            <w:noProof/>
            <w:webHidden/>
          </w:rPr>
          <w:fldChar w:fldCharType="begin"/>
        </w:r>
        <w:r w:rsidR="00914134">
          <w:rPr>
            <w:noProof/>
            <w:webHidden/>
          </w:rPr>
          <w:instrText xml:space="preserve"> PAGEREF _Toc66465607 \h </w:instrText>
        </w:r>
        <w:r w:rsidR="00914134">
          <w:rPr>
            <w:noProof/>
            <w:webHidden/>
          </w:rPr>
        </w:r>
        <w:r w:rsidR="00914134">
          <w:rPr>
            <w:noProof/>
            <w:webHidden/>
          </w:rPr>
          <w:fldChar w:fldCharType="separate"/>
        </w:r>
        <w:r w:rsidR="00914134">
          <w:rPr>
            <w:noProof/>
            <w:webHidden/>
          </w:rPr>
          <w:t>4</w:t>
        </w:r>
        <w:r w:rsidR="00914134">
          <w:rPr>
            <w:noProof/>
            <w:webHidden/>
          </w:rPr>
          <w:fldChar w:fldCharType="end"/>
        </w:r>
      </w:hyperlink>
    </w:p>
    <w:p w14:paraId="5BD17D6E" w14:textId="77777777" w:rsidR="00914134" w:rsidRDefault="00993457">
      <w:pPr>
        <w:pStyle w:val="10"/>
        <w:rPr>
          <w:rFonts w:asciiTheme="minorHAnsi" w:eastAsiaTheme="minorEastAsia" w:hAnsiTheme="minorHAnsi" w:cstheme="minorBidi"/>
          <w:bCs w:val="0"/>
          <w:caps w:val="0"/>
          <w:noProof/>
          <w:sz w:val="22"/>
          <w:szCs w:val="22"/>
          <w:lang w:val="ru-RU" w:eastAsia="ru-RU"/>
        </w:rPr>
      </w:pPr>
      <w:hyperlink w:anchor="_Toc66465608" w:history="1">
        <w:r w:rsidR="00914134" w:rsidRPr="00FA29CF">
          <w:rPr>
            <w:rStyle w:val="aa"/>
            <w:noProof/>
            <w:lang w:val="ru-RU"/>
          </w:rPr>
          <w:t>2.</w:t>
        </w:r>
        <w:r w:rsidR="00914134">
          <w:rPr>
            <w:rFonts w:asciiTheme="minorHAnsi" w:eastAsiaTheme="minorEastAsia" w:hAnsiTheme="minorHAnsi" w:cstheme="minorBidi"/>
            <w:bCs w:val="0"/>
            <w:caps w:val="0"/>
            <w:noProof/>
            <w:sz w:val="22"/>
            <w:szCs w:val="22"/>
            <w:lang w:val="ru-RU" w:eastAsia="ru-RU"/>
          </w:rPr>
          <w:tab/>
        </w:r>
        <w:r w:rsidR="00914134" w:rsidRPr="00FA29CF">
          <w:rPr>
            <w:rStyle w:val="aa"/>
            <w:noProof/>
            <w:lang w:val="ru-RU"/>
          </w:rPr>
          <w:t>Назначение и цели создания системы</w:t>
        </w:r>
        <w:r w:rsidR="00914134">
          <w:rPr>
            <w:noProof/>
            <w:webHidden/>
          </w:rPr>
          <w:tab/>
        </w:r>
        <w:r w:rsidR="00914134">
          <w:rPr>
            <w:noProof/>
            <w:webHidden/>
          </w:rPr>
          <w:fldChar w:fldCharType="begin"/>
        </w:r>
        <w:r w:rsidR="00914134">
          <w:rPr>
            <w:noProof/>
            <w:webHidden/>
          </w:rPr>
          <w:instrText xml:space="preserve"> PAGEREF _Toc66465608 \h </w:instrText>
        </w:r>
        <w:r w:rsidR="00914134">
          <w:rPr>
            <w:noProof/>
            <w:webHidden/>
          </w:rPr>
        </w:r>
        <w:r w:rsidR="00914134">
          <w:rPr>
            <w:noProof/>
            <w:webHidden/>
          </w:rPr>
          <w:fldChar w:fldCharType="separate"/>
        </w:r>
        <w:r w:rsidR="00914134">
          <w:rPr>
            <w:noProof/>
            <w:webHidden/>
          </w:rPr>
          <w:t>5</w:t>
        </w:r>
        <w:r w:rsidR="00914134">
          <w:rPr>
            <w:noProof/>
            <w:webHidden/>
          </w:rPr>
          <w:fldChar w:fldCharType="end"/>
        </w:r>
      </w:hyperlink>
    </w:p>
    <w:p w14:paraId="0EC5DC53" w14:textId="77777777" w:rsidR="00914134" w:rsidRDefault="00993457">
      <w:pPr>
        <w:pStyle w:val="22"/>
        <w:tabs>
          <w:tab w:val="left" w:pos="660"/>
          <w:tab w:val="right" w:pos="9347"/>
        </w:tabs>
        <w:rPr>
          <w:rFonts w:asciiTheme="minorHAnsi" w:eastAsiaTheme="minorEastAsia" w:hAnsiTheme="minorHAnsi" w:cstheme="minorBidi"/>
          <w:bCs w:val="0"/>
          <w:noProof/>
          <w:sz w:val="22"/>
          <w:szCs w:val="22"/>
          <w:lang w:eastAsia="ru-RU"/>
        </w:rPr>
      </w:pPr>
      <w:hyperlink w:anchor="_Toc66465609" w:history="1">
        <w:r w:rsidR="00914134" w:rsidRPr="00FA29CF">
          <w:rPr>
            <w:rStyle w:val="aa"/>
            <w:noProof/>
          </w:rPr>
          <w:t>2.1</w:t>
        </w:r>
        <w:r w:rsidR="00914134">
          <w:rPr>
            <w:rFonts w:asciiTheme="minorHAnsi" w:eastAsiaTheme="minorEastAsia" w:hAnsiTheme="minorHAnsi" w:cstheme="minorBidi"/>
            <w:bCs w:val="0"/>
            <w:noProof/>
            <w:sz w:val="22"/>
            <w:szCs w:val="22"/>
            <w:lang w:eastAsia="ru-RU"/>
          </w:rPr>
          <w:tab/>
        </w:r>
        <w:r w:rsidR="00914134" w:rsidRPr="00FA29CF">
          <w:rPr>
            <w:rStyle w:val="aa"/>
            <w:noProof/>
          </w:rPr>
          <w:t>Назначение системы</w:t>
        </w:r>
        <w:r w:rsidR="00914134">
          <w:rPr>
            <w:noProof/>
            <w:webHidden/>
          </w:rPr>
          <w:tab/>
        </w:r>
        <w:r w:rsidR="00914134">
          <w:rPr>
            <w:noProof/>
            <w:webHidden/>
          </w:rPr>
          <w:fldChar w:fldCharType="begin"/>
        </w:r>
        <w:r w:rsidR="00914134">
          <w:rPr>
            <w:noProof/>
            <w:webHidden/>
          </w:rPr>
          <w:instrText xml:space="preserve"> PAGEREF _Toc66465609 \h </w:instrText>
        </w:r>
        <w:r w:rsidR="00914134">
          <w:rPr>
            <w:noProof/>
            <w:webHidden/>
          </w:rPr>
        </w:r>
        <w:r w:rsidR="00914134">
          <w:rPr>
            <w:noProof/>
            <w:webHidden/>
          </w:rPr>
          <w:fldChar w:fldCharType="separate"/>
        </w:r>
        <w:r w:rsidR="00914134">
          <w:rPr>
            <w:noProof/>
            <w:webHidden/>
          </w:rPr>
          <w:t>5</w:t>
        </w:r>
        <w:r w:rsidR="00914134">
          <w:rPr>
            <w:noProof/>
            <w:webHidden/>
          </w:rPr>
          <w:fldChar w:fldCharType="end"/>
        </w:r>
      </w:hyperlink>
    </w:p>
    <w:p w14:paraId="57A21D30" w14:textId="77777777" w:rsidR="00914134" w:rsidRDefault="00993457">
      <w:pPr>
        <w:pStyle w:val="10"/>
        <w:rPr>
          <w:rFonts w:asciiTheme="minorHAnsi" w:eastAsiaTheme="minorEastAsia" w:hAnsiTheme="minorHAnsi" w:cstheme="minorBidi"/>
          <w:bCs w:val="0"/>
          <w:caps w:val="0"/>
          <w:noProof/>
          <w:sz w:val="22"/>
          <w:szCs w:val="22"/>
          <w:lang w:val="ru-RU" w:eastAsia="ru-RU"/>
        </w:rPr>
      </w:pPr>
      <w:hyperlink w:anchor="_Toc66465610" w:history="1">
        <w:r w:rsidR="00914134" w:rsidRPr="00FA29CF">
          <w:rPr>
            <w:rStyle w:val="aa"/>
            <w:noProof/>
            <w:lang w:val="ru-RU"/>
          </w:rPr>
          <w:t>3.</w:t>
        </w:r>
        <w:r w:rsidR="00914134">
          <w:rPr>
            <w:rFonts w:asciiTheme="minorHAnsi" w:eastAsiaTheme="minorEastAsia" w:hAnsiTheme="minorHAnsi" w:cstheme="minorBidi"/>
            <w:bCs w:val="0"/>
            <w:caps w:val="0"/>
            <w:noProof/>
            <w:sz w:val="22"/>
            <w:szCs w:val="22"/>
            <w:lang w:val="ru-RU" w:eastAsia="ru-RU"/>
          </w:rPr>
          <w:tab/>
        </w:r>
        <w:r w:rsidR="00914134" w:rsidRPr="00FA29CF">
          <w:rPr>
            <w:rStyle w:val="aa"/>
            <w:noProof/>
            <w:lang w:val="ru-RU"/>
          </w:rPr>
          <w:t>Процессы, обеспечивающие жизненный цикл ПО</w:t>
        </w:r>
        <w:r w:rsidR="00914134">
          <w:rPr>
            <w:noProof/>
            <w:webHidden/>
          </w:rPr>
          <w:tab/>
        </w:r>
        <w:r w:rsidR="00914134">
          <w:rPr>
            <w:noProof/>
            <w:webHidden/>
          </w:rPr>
          <w:fldChar w:fldCharType="begin"/>
        </w:r>
        <w:r w:rsidR="00914134">
          <w:rPr>
            <w:noProof/>
            <w:webHidden/>
          </w:rPr>
          <w:instrText xml:space="preserve"> PAGEREF _Toc66465610 \h </w:instrText>
        </w:r>
        <w:r w:rsidR="00914134">
          <w:rPr>
            <w:noProof/>
            <w:webHidden/>
          </w:rPr>
        </w:r>
        <w:r w:rsidR="00914134">
          <w:rPr>
            <w:noProof/>
            <w:webHidden/>
          </w:rPr>
          <w:fldChar w:fldCharType="separate"/>
        </w:r>
        <w:r w:rsidR="00914134">
          <w:rPr>
            <w:noProof/>
            <w:webHidden/>
          </w:rPr>
          <w:t>6</w:t>
        </w:r>
        <w:r w:rsidR="00914134">
          <w:rPr>
            <w:noProof/>
            <w:webHidden/>
          </w:rPr>
          <w:fldChar w:fldCharType="end"/>
        </w:r>
      </w:hyperlink>
    </w:p>
    <w:p w14:paraId="0146ADC2" w14:textId="77777777" w:rsidR="00914134" w:rsidRDefault="00993457">
      <w:pPr>
        <w:pStyle w:val="22"/>
        <w:tabs>
          <w:tab w:val="left" w:pos="660"/>
          <w:tab w:val="right" w:pos="9347"/>
        </w:tabs>
        <w:rPr>
          <w:rFonts w:asciiTheme="minorHAnsi" w:eastAsiaTheme="minorEastAsia" w:hAnsiTheme="minorHAnsi" w:cstheme="minorBidi"/>
          <w:bCs w:val="0"/>
          <w:noProof/>
          <w:sz w:val="22"/>
          <w:szCs w:val="22"/>
          <w:lang w:eastAsia="ru-RU"/>
        </w:rPr>
      </w:pPr>
      <w:hyperlink w:anchor="_Toc66465611" w:history="1">
        <w:r w:rsidR="00914134" w:rsidRPr="00FA29CF">
          <w:rPr>
            <w:rStyle w:val="aa"/>
            <w:noProof/>
          </w:rPr>
          <w:t>3.1</w:t>
        </w:r>
        <w:r w:rsidR="00914134">
          <w:rPr>
            <w:rFonts w:asciiTheme="minorHAnsi" w:eastAsiaTheme="minorEastAsia" w:hAnsiTheme="minorHAnsi" w:cstheme="minorBidi"/>
            <w:bCs w:val="0"/>
            <w:noProof/>
            <w:sz w:val="22"/>
            <w:szCs w:val="22"/>
            <w:lang w:eastAsia="ru-RU"/>
          </w:rPr>
          <w:tab/>
        </w:r>
        <w:r w:rsidR="00914134" w:rsidRPr="00FA29CF">
          <w:rPr>
            <w:rStyle w:val="aa"/>
            <w:noProof/>
          </w:rPr>
          <w:t>Поставка ТТС ЭА</w:t>
        </w:r>
        <w:r w:rsidR="00914134">
          <w:rPr>
            <w:noProof/>
            <w:webHidden/>
          </w:rPr>
          <w:tab/>
        </w:r>
        <w:r w:rsidR="00914134">
          <w:rPr>
            <w:noProof/>
            <w:webHidden/>
          </w:rPr>
          <w:fldChar w:fldCharType="begin"/>
        </w:r>
        <w:r w:rsidR="00914134">
          <w:rPr>
            <w:noProof/>
            <w:webHidden/>
          </w:rPr>
          <w:instrText xml:space="preserve"> PAGEREF _Toc66465611 \h </w:instrText>
        </w:r>
        <w:r w:rsidR="00914134">
          <w:rPr>
            <w:noProof/>
            <w:webHidden/>
          </w:rPr>
        </w:r>
        <w:r w:rsidR="00914134">
          <w:rPr>
            <w:noProof/>
            <w:webHidden/>
          </w:rPr>
          <w:fldChar w:fldCharType="separate"/>
        </w:r>
        <w:r w:rsidR="00914134">
          <w:rPr>
            <w:noProof/>
            <w:webHidden/>
          </w:rPr>
          <w:t>6</w:t>
        </w:r>
        <w:r w:rsidR="00914134">
          <w:rPr>
            <w:noProof/>
            <w:webHidden/>
          </w:rPr>
          <w:fldChar w:fldCharType="end"/>
        </w:r>
      </w:hyperlink>
    </w:p>
    <w:p w14:paraId="0F848D7F" w14:textId="77777777" w:rsidR="00914134" w:rsidRDefault="00993457">
      <w:pPr>
        <w:pStyle w:val="22"/>
        <w:tabs>
          <w:tab w:val="left" w:pos="660"/>
          <w:tab w:val="right" w:pos="9347"/>
        </w:tabs>
        <w:rPr>
          <w:rFonts w:asciiTheme="minorHAnsi" w:eastAsiaTheme="minorEastAsia" w:hAnsiTheme="minorHAnsi" w:cstheme="minorBidi"/>
          <w:bCs w:val="0"/>
          <w:noProof/>
          <w:sz w:val="22"/>
          <w:szCs w:val="22"/>
          <w:lang w:eastAsia="ru-RU"/>
        </w:rPr>
      </w:pPr>
      <w:hyperlink w:anchor="_Toc66465612" w:history="1">
        <w:r w:rsidR="00914134" w:rsidRPr="00FA29CF">
          <w:rPr>
            <w:rStyle w:val="aa"/>
            <w:noProof/>
          </w:rPr>
          <w:t>3.2</w:t>
        </w:r>
        <w:r w:rsidR="00914134">
          <w:rPr>
            <w:rFonts w:asciiTheme="minorHAnsi" w:eastAsiaTheme="minorEastAsia" w:hAnsiTheme="minorHAnsi" w:cstheme="minorBidi"/>
            <w:bCs w:val="0"/>
            <w:noProof/>
            <w:sz w:val="22"/>
            <w:szCs w:val="22"/>
            <w:lang w:eastAsia="ru-RU"/>
          </w:rPr>
          <w:tab/>
        </w:r>
        <w:r w:rsidR="00914134" w:rsidRPr="00FA29CF">
          <w:rPr>
            <w:rStyle w:val="aa"/>
            <w:noProof/>
          </w:rPr>
          <w:t>Использование ТТС ЭА</w:t>
        </w:r>
        <w:r w:rsidR="00914134">
          <w:rPr>
            <w:noProof/>
            <w:webHidden/>
          </w:rPr>
          <w:tab/>
        </w:r>
        <w:r w:rsidR="00914134">
          <w:rPr>
            <w:noProof/>
            <w:webHidden/>
          </w:rPr>
          <w:fldChar w:fldCharType="begin"/>
        </w:r>
        <w:r w:rsidR="00914134">
          <w:rPr>
            <w:noProof/>
            <w:webHidden/>
          </w:rPr>
          <w:instrText xml:space="preserve"> PAGEREF _Toc66465612 \h </w:instrText>
        </w:r>
        <w:r w:rsidR="00914134">
          <w:rPr>
            <w:noProof/>
            <w:webHidden/>
          </w:rPr>
        </w:r>
        <w:r w:rsidR="00914134">
          <w:rPr>
            <w:noProof/>
            <w:webHidden/>
          </w:rPr>
          <w:fldChar w:fldCharType="separate"/>
        </w:r>
        <w:r w:rsidR="00914134">
          <w:rPr>
            <w:noProof/>
            <w:webHidden/>
          </w:rPr>
          <w:t>6</w:t>
        </w:r>
        <w:r w:rsidR="00914134">
          <w:rPr>
            <w:noProof/>
            <w:webHidden/>
          </w:rPr>
          <w:fldChar w:fldCharType="end"/>
        </w:r>
      </w:hyperlink>
    </w:p>
    <w:p w14:paraId="6B350672" w14:textId="77777777" w:rsidR="00914134" w:rsidRDefault="00993457">
      <w:pPr>
        <w:pStyle w:val="22"/>
        <w:tabs>
          <w:tab w:val="left" w:pos="660"/>
          <w:tab w:val="right" w:pos="9347"/>
        </w:tabs>
        <w:rPr>
          <w:rFonts w:asciiTheme="minorHAnsi" w:eastAsiaTheme="minorEastAsia" w:hAnsiTheme="minorHAnsi" w:cstheme="minorBidi"/>
          <w:bCs w:val="0"/>
          <w:noProof/>
          <w:sz w:val="22"/>
          <w:szCs w:val="22"/>
          <w:lang w:eastAsia="ru-RU"/>
        </w:rPr>
      </w:pPr>
      <w:hyperlink w:anchor="_Toc66465613" w:history="1">
        <w:r w:rsidR="00914134" w:rsidRPr="00FA29CF">
          <w:rPr>
            <w:rStyle w:val="aa"/>
            <w:noProof/>
          </w:rPr>
          <w:t>3.3</w:t>
        </w:r>
        <w:r w:rsidR="00914134">
          <w:rPr>
            <w:rFonts w:asciiTheme="minorHAnsi" w:eastAsiaTheme="minorEastAsia" w:hAnsiTheme="minorHAnsi" w:cstheme="minorBidi"/>
            <w:bCs w:val="0"/>
            <w:noProof/>
            <w:sz w:val="22"/>
            <w:szCs w:val="22"/>
            <w:lang w:eastAsia="ru-RU"/>
          </w:rPr>
          <w:tab/>
        </w:r>
        <w:r w:rsidR="00914134" w:rsidRPr="00FA29CF">
          <w:rPr>
            <w:rStyle w:val="aa"/>
            <w:noProof/>
          </w:rPr>
          <w:t>Сопровождение и поддержка ПО</w:t>
        </w:r>
        <w:r w:rsidR="00914134">
          <w:rPr>
            <w:noProof/>
            <w:webHidden/>
          </w:rPr>
          <w:tab/>
        </w:r>
        <w:r w:rsidR="00914134">
          <w:rPr>
            <w:noProof/>
            <w:webHidden/>
          </w:rPr>
          <w:fldChar w:fldCharType="begin"/>
        </w:r>
        <w:r w:rsidR="00914134">
          <w:rPr>
            <w:noProof/>
            <w:webHidden/>
          </w:rPr>
          <w:instrText xml:space="preserve"> PAGEREF _Toc66465613 \h </w:instrText>
        </w:r>
        <w:r w:rsidR="00914134">
          <w:rPr>
            <w:noProof/>
            <w:webHidden/>
          </w:rPr>
        </w:r>
        <w:r w:rsidR="00914134">
          <w:rPr>
            <w:noProof/>
            <w:webHidden/>
          </w:rPr>
          <w:fldChar w:fldCharType="separate"/>
        </w:r>
        <w:r w:rsidR="00914134">
          <w:rPr>
            <w:noProof/>
            <w:webHidden/>
          </w:rPr>
          <w:t>6</w:t>
        </w:r>
        <w:r w:rsidR="00914134">
          <w:rPr>
            <w:noProof/>
            <w:webHidden/>
          </w:rPr>
          <w:fldChar w:fldCharType="end"/>
        </w:r>
      </w:hyperlink>
    </w:p>
    <w:p w14:paraId="6C45296D" w14:textId="77777777" w:rsidR="00914134" w:rsidRDefault="00993457">
      <w:pPr>
        <w:pStyle w:val="33"/>
        <w:tabs>
          <w:tab w:val="left" w:pos="880"/>
          <w:tab w:val="right" w:pos="9347"/>
        </w:tabs>
        <w:rPr>
          <w:rFonts w:asciiTheme="minorHAnsi" w:eastAsiaTheme="minorEastAsia" w:hAnsiTheme="minorHAnsi" w:cstheme="minorBidi"/>
          <w:noProof/>
          <w:sz w:val="22"/>
          <w:szCs w:val="22"/>
          <w:lang w:eastAsia="ru-RU"/>
        </w:rPr>
      </w:pPr>
      <w:hyperlink w:anchor="_Toc66465614" w:history="1">
        <w:r w:rsidR="00914134" w:rsidRPr="00FA29CF">
          <w:rPr>
            <w:rStyle w:val="aa"/>
            <w:noProof/>
          </w:rPr>
          <w:t>3.3.1</w:t>
        </w:r>
        <w:r w:rsidR="00914134">
          <w:rPr>
            <w:rFonts w:asciiTheme="minorHAnsi" w:eastAsiaTheme="minorEastAsia" w:hAnsiTheme="minorHAnsi" w:cstheme="minorBidi"/>
            <w:noProof/>
            <w:sz w:val="22"/>
            <w:szCs w:val="22"/>
            <w:lang w:eastAsia="ru-RU"/>
          </w:rPr>
          <w:tab/>
        </w:r>
        <w:r w:rsidR="00914134" w:rsidRPr="00FA29CF">
          <w:rPr>
            <w:rStyle w:val="aa"/>
            <w:noProof/>
          </w:rPr>
          <w:t>Сопровождение ТТС ЭА</w:t>
        </w:r>
        <w:r w:rsidR="00914134">
          <w:rPr>
            <w:noProof/>
            <w:webHidden/>
          </w:rPr>
          <w:tab/>
        </w:r>
        <w:r w:rsidR="00914134">
          <w:rPr>
            <w:noProof/>
            <w:webHidden/>
          </w:rPr>
          <w:fldChar w:fldCharType="begin"/>
        </w:r>
        <w:r w:rsidR="00914134">
          <w:rPr>
            <w:noProof/>
            <w:webHidden/>
          </w:rPr>
          <w:instrText xml:space="preserve"> PAGEREF _Toc66465614 \h </w:instrText>
        </w:r>
        <w:r w:rsidR="00914134">
          <w:rPr>
            <w:noProof/>
            <w:webHidden/>
          </w:rPr>
        </w:r>
        <w:r w:rsidR="00914134">
          <w:rPr>
            <w:noProof/>
            <w:webHidden/>
          </w:rPr>
          <w:fldChar w:fldCharType="separate"/>
        </w:r>
        <w:r w:rsidR="00914134">
          <w:rPr>
            <w:noProof/>
            <w:webHidden/>
          </w:rPr>
          <w:t>6</w:t>
        </w:r>
        <w:r w:rsidR="00914134">
          <w:rPr>
            <w:noProof/>
            <w:webHidden/>
          </w:rPr>
          <w:fldChar w:fldCharType="end"/>
        </w:r>
      </w:hyperlink>
    </w:p>
    <w:p w14:paraId="3453334F" w14:textId="77777777" w:rsidR="00914134" w:rsidRDefault="00993457">
      <w:pPr>
        <w:pStyle w:val="33"/>
        <w:tabs>
          <w:tab w:val="left" w:pos="880"/>
          <w:tab w:val="right" w:pos="9347"/>
        </w:tabs>
        <w:rPr>
          <w:rFonts w:asciiTheme="minorHAnsi" w:eastAsiaTheme="minorEastAsia" w:hAnsiTheme="minorHAnsi" w:cstheme="minorBidi"/>
          <w:noProof/>
          <w:sz w:val="22"/>
          <w:szCs w:val="22"/>
          <w:lang w:eastAsia="ru-RU"/>
        </w:rPr>
      </w:pPr>
      <w:hyperlink w:anchor="_Toc66465615" w:history="1">
        <w:r w:rsidR="00914134" w:rsidRPr="00FA29CF">
          <w:rPr>
            <w:rStyle w:val="aa"/>
            <w:noProof/>
          </w:rPr>
          <w:t>3.3.2</w:t>
        </w:r>
        <w:r w:rsidR="00914134">
          <w:rPr>
            <w:rFonts w:asciiTheme="minorHAnsi" w:eastAsiaTheme="minorEastAsia" w:hAnsiTheme="minorHAnsi" w:cstheme="minorBidi"/>
            <w:noProof/>
            <w:sz w:val="22"/>
            <w:szCs w:val="22"/>
            <w:lang w:eastAsia="ru-RU"/>
          </w:rPr>
          <w:tab/>
        </w:r>
        <w:r w:rsidR="00914134" w:rsidRPr="00FA29CF">
          <w:rPr>
            <w:rStyle w:val="aa"/>
            <w:noProof/>
          </w:rPr>
          <w:t>Поддержка ТТС ЭА</w:t>
        </w:r>
        <w:r w:rsidR="00914134">
          <w:rPr>
            <w:noProof/>
            <w:webHidden/>
          </w:rPr>
          <w:tab/>
        </w:r>
        <w:r w:rsidR="00914134">
          <w:rPr>
            <w:noProof/>
            <w:webHidden/>
          </w:rPr>
          <w:fldChar w:fldCharType="begin"/>
        </w:r>
        <w:r w:rsidR="00914134">
          <w:rPr>
            <w:noProof/>
            <w:webHidden/>
          </w:rPr>
          <w:instrText xml:space="preserve"> PAGEREF _Toc66465615 \h </w:instrText>
        </w:r>
        <w:r w:rsidR="00914134">
          <w:rPr>
            <w:noProof/>
            <w:webHidden/>
          </w:rPr>
        </w:r>
        <w:r w:rsidR="00914134">
          <w:rPr>
            <w:noProof/>
            <w:webHidden/>
          </w:rPr>
          <w:fldChar w:fldCharType="separate"/>
        </w:r>
        <w:r w:rsidR="00914134">
          <w:rPr>
            <w:noProof/>
            <w:webHidden/>
          </w:rPr>
          <w:t>7</w:t>
        </w:r>
        <w:r w:rsidR="00914134">
          <w:rPr>
            <w:noProof/>
            <w:webHidden/>
          </w:rPr>
          <w:fldChar w:fldCharType="end"/>
        </w:r>
      </w:hyperlink>
    </w:p>
    <w:p w14:paraId="76E42926" w14:textId="77777777" w:rsidR="00914134" w:rsidRDefault="00993457">
      <w:pPr>
        <w:pStyle w:val="10"/>
        <w:rPr>
          <w:rFonts w:asciiTheme="minorHAnsi" w:eastAsiaTheme="minorEastAsia" w:hAnsiTheme="minorHAnsi" w:cstheme="minorBidi"/>
          <w:bCs w:val="0"/>
          <w:caps w:val="0"/>
          <w:noProof/>
          <w:sz w:val="22"/>
          <w:szCs w:val="22"/>
          <w:lang w:val="ru-RU" w:eastAsia="ru-RU"/>
        </w:rPr>
      </w:pPr>
      <w:hyperlink w:anchor="_Toc66465616" w:history="1">
        <w:r w:rsidR="00914134" w:rsidRPr="00FA29CF">
          <w:rPr>
            <w:rStyle w:val="aa"/>
            <w:noProof/>
            <w:lang w:val="ru-RU"/>
          </w:rPr>
          <w:t>4.</w:t>
        </w:r>
        <w:r w:rsidR="00914134">
          <w:rPr>
            <w:rFonts w:asciiTheme="minorHAnsi" w:eastAsiaTheme="minorEastAsia" w:hAnsiTheme="minorHAnsi" w:cstheme="minorBidi"/>
            <w:bCs w:val="0"/>
            <w:caps w:val="0"/>
            <w:noProof/>
            <w:sz w:val="22"/>
            <w:szCs w:val="22"/>
            <w:lang w:val="ru-RU" w:eastAsia="ru-RU"/>
          </w:rPr>
          <w:tab/>
        </w:r>
        <w:r w:rsidR="00914134" w:rsidRPr="00FA29CF">
          <w:rPr>
            <w:rStyle w:val="aa"/>
            <w:noProof/>
            <w:lang w:val="ru-RU"/>
          </w:rPr>
          <w:t>Устранение неисправностей в ТТС ЭА</w:t>
        </w:r>
        <w:r w:rsidR="00914134">
          <w:rPr>
            <w:noProof/>
            <w:webHidden/>
          </w:rPr>
          <w:tab/>
        </w:r>
        <w:r w:rsidR="00914134">
          <w:rPr>
            <w:noProof/>
            <w:webHidden/>
          </w:rPr>
          <w:fldChar w:fldCharType="begin"/>
        </w:r>
        <w:r w:rsidR="00914134">
          <w:rPr>
            <w:noProof/>
            <w:webHidden/>
          </w:rPr>
          <w:instrText xml:space="preserve"> PAGEREF _Toc66465616 \h </w:instrText>
        </w:r>
        <w:r w:rsidR="00914134">
          <w:rPr>
            <w:noProof/>
            <w:webHidden/>
          </w:rPr>
        </w:r>
        <w:r w:rsidR="00914134">
          <w:rPr>
            <w:noProof/>
            <w:webHidden/>
          </w:rPr>
          <w:fldChar w:fldCharType="separate"/>
        </w:r>
        <w:r w:rsidR="00914134">
          <w:rPr>
            <w:noProof/>
            <w:webHidden/>
          </w:rPr>
          <w:t>8</w:t>
        </w:r>
        <w:r w:rsidR="00914134">
          <w:rPr>
            <w:noProof/>
            <w:webHidden/>
          </w:rPr>
          <w:fldChar w:fldCharType="end"/>
        </w:r>
      </w:hyperlink>
    </w:p>
    <w:p w14:paraId="2A0B93A3" w14:textId="77777777" w:rsidR="00914134" w:rsidRDefault="00993457">
      <w:pPr>
        <w:pStyle w:val="22"/>
        <w:tabs>
          <w:tab w:val="left" w:pos="660"/>
          <w:tab w:val="right" w:pos="9347"/>
        </w:tabs>
        <w:rPr>
          <w:rFonts w:asciiTheme="minorHAnsi" w:eastAsiaTheme="minorEastAsia" w:hAnsiTheme="minorHAnsi" w:cstheme="minorBidi"/>
          <w:bCs w:val="0"/>
          <w:noProof/>
          <w:sz w:val="22"/>
          <w:szCs w:val="22"/>
          <w:lang w:eastAsia="ru-RU"/>
        </w:rPr>
      </w:pPr>
      <w:hyperlink w:anchor="_Toc66465617" w:history="1">
        <w:r w:rsidR="00914134" w:rsidRPr="00FA29CF">
          <w:rPr>
            <w:rStyle w:val="aa"/>
            <w:noProof/>
          </w:rPr>
          <w:t>4.1</w:t>
        </w:r>
        <w:r w:rsidR="00914134">
          <w:rPr>
            <w:rFonts w:asciiTheme="minorHAnsi" w:eastAsiaTheme="minorEastAsia" w:hAnsiTheme="minorHAnsi" w:cstheme="minorBidi"/>
            <w:bCs w:val="0"/>
            <w:noProof/>
            <w:sz w:val="22"/>
            <w:szCs w:val="22"/>
            <w:lang w:eastAsia="ru-RU"/>
          </w:rPr>
          <w:tab/>
        </w:r>
        <w:r w:rsidR="00914134" w:rsidRPr="00FA29CF">
          <w:rPr>
            <w:rStyle w:val="aa"/>
            <w:noProof/>
          </w:rPr>
          <w:t>Виды неисправностей</w:t>
        </w:r>
        <w:r w:rsidR="00914134">
          <w:rPr>
            <w:noProof/>
            <w:webHidden/>
          </w:rPr>
          <w:tab/>
        </w:r>
        <w:r w:rsidR="00914134">
          <w:rPr>
            <w:noProof/>
            <w:webHidden/>
          </w:rPr>
          <w:fldChar w:fldCharType="begin"/>
        </w:r>
        <w:r w:rsidR="00914134">
          <w:rPr>
            <w:noProof/>
            <w:webHidden/>
          </w:rPr>
          <w:instrText xml:space="preserve"> PAGEREF _Toc66465617 \h </w:instrText>
        </w:r>
        <w:r w:rsidR="00914134">
          <w:rPr>
            <w:noProof/>
            <w:webHidden/>
          </w:rPr>
        </w:r>
        <w:r w:rsidR="00914134">
          <w:rPr>
            <w:noProof/>
            <w:webHidden/>
          </w:rPr>
          <w:fldChar w:fldCharType="separate"/>
        </w:r>
        <w:r w:rsidR="00914134">
          <w:rPr>
            <w:noProof/>
            <w:webHidden/>
          </w:rPr>
          <w:t>8</w:t>
        </w:r>
        <w:r w:rsidR="00914134">
          <w:rPr>
            <w:noProof/>
            <w:webHidden/>
          </w:rPr>
          <w:fldChar w:fldCharType="end"/>
        </w:r>
      </w:hyperlink>
    </w:p>
    <w:p w14:paraId="192B9F5F" w14:textId="77777777" w:rsidR="00914134" w:rsidRDefault="00993457">
      <w:pPr>
        <w:pStyle w:val="22"/>
        <w:tabs>
          <w:tab w:val="left" w:pos="660"/>
          <w:tab w:val="right" w:pos="9347"/>
        </w:tabs>
        <w:rPr>
          <w:rFonts w:asciiTheme="minorHAnsi" w:eastAsiaTheme="minorEastAsia" w:hAnsiTheme="minorHAnsi" w:cstheme="minorBidi"/>
          <w:bCs w:val="0"/>
          <w:noProof/>
          <w:sz w:val="22"/>
          <w:szCs w:val="22"/>
          <w:lang w:eastAsia="ru-RU"/>
        </w:rPr>
      </w:pPr>
      <w:hyperlink w:anchor="_Toc66465618" w:history="1">
        <w:r w:rsidR="00914134" w:rsidRPr="00FA29CF">
          <w:rPr>
            <w:rStyle w:val="aa"/>
            <w:noProof/>
          </w:rPr>
          <w:t>4.2</w:t>
        </w:r>
        <w:r w:rsidR="00914134">
          <w:rPr>
            <w:rFonts w:asciiTheme="minorHAnsi" w:eastAsiaTheme="minorEastAsia" w:hAnsiTheme="minorHAnsi" w:cstheme="minorBidi"/>
            <w:bCs w:val="0"/>
            <w:noProof/>
            <w:sz w:val="22"/>
            <w:szCs w:val="22"/>
            <w:lang w:eastAsia="ru-RU"/>
          </w:rPr>
          <w:tab/>
        </w:r>
        <w:r w:rsidR="00914134" w:rsidRPr="00FA29CF">
          <w:rPr>
            <w:rStyle w:val="aa"/>
            <w:noProof/>
          </w:rPr>
          <w:t>Устранение неисправностей</w:t>
        </w:r>
        <w:r w:rsidR="00914134">
          <w:rPr>
            <w:noProof/>
            <w:webHidden/>
          </w:rPr>
          <w:tab/>
        </w:r>
        <w:r w:rsidR="00914134">
          <w:rPr>
            <w:noProof/>
            <w:webHidden/>
          </w:rPr>
          <w:fldChar w:fldCharType="begin"/>
        </w:r>
        <w:r w:rsidR="00914134">
          <w:rPr>
            <w:noProof/>
            <w:webHidden/>
          </w:rPr>
          <w:instrText xml:space="preserve"> PAGEREF _Toc66465618 \h </w:instrText>
        </w:r>
        <w:r w:rsidR="00914134">
          <w:rPr>
            <w:noProof/>
            <w:webHidden/>
          </w:rPr>
        </w:r>
        <w:r w:rsidR="00914134">
          <w:rPr>
            <w:noProof/>
            <w:webHidden/>
          </w:rPr>
          <w:fldChar w:fldCharType="separate"/>
        </w:r>
        <w:r w:rsidR="00914134">
          <w:rPr>
            <w:noProof/>
            <w:webHidden/>
          </w:rPr>
          <w:t>8</w:t>
        </w:r>
        <w:r w:rsidR="00914134">
          <w:rPr>
            <w:noProof/>
            <w:webHidden/>
          </w:rPr>
          <w:fldChar w:fldCharType="end"/>
        </w:r>
      </w:hyperlink>
    </w:p>
    <w:p w14:paraId="398DBA1B" w14:textId="77777777" w:rsidR="00914134" w:rsidRDefault="00993457">
      <w:pPr>
        <w:pStyle w:val="10"/>
        <w:rPr>
          <w:rFonts w:asciiTheme="minorHAnsi" w:eastAsiaTheme="minorEastAsia" w:hAnsiTheme="minorHAnsi" w:cstheme="minorBidi"/>
          <w:bCs w:val="0"/>
          <w:caps w:val="0"/>
          <w:noProof/>
          <w:sz w:val="22"/>
          <w:szCs w:val="22"/>
          <w:lang w:val="ru-RU" w:eastAsia="ru-RU"/>
        </w:rPr>
      </w:pPr>
      <w:hyperlink w:anchor="_Toc66465619" w:history="1">
        <w:r w:rsidR="00914134" w:rsidRPr="00FA29CF">
          <w:rPr>
            <w:rStyle w:val="aa"/>
            <w:noProof/>
            <w:lang w:val="ru-RU"/>
          </w:rPr>
          <w:t>5.</w:t>
        </w:r>
        <w:r w:rsidR="00914134">
          <w:rPr>
            <w:rFonts w:asciiTheme="minorHAnsi" w:eastAsiaTheme="minorEastAsia" w:hAnsiTheme="minorHAnsi" w:cstheme="minorBidi"/>
            <w:bCs w:val="0"/>
            <w:caps w:val="0"/>
            <w:noProof/>
            <w:sz w:val="22"/>
            <w:szCs w:val="22"/>
            <w:lang w:val="ru-RU" w:eastAsia="ru-RU"/>
          </w:rPr>
          <w:tab/>
        </w:r>
        <w:r w:rsidR="00914134" w:rsidRPr="00FA29CF">
          <w:rPr>
            <w:rStyle w:val="aa"/>
            <w:noProof/>
            <w:lang w:val="ru-RU"/>
          </w:rPr>
          <w:t>Развитие и совершенствование ПО ТТС ЭА</w:t>
        </w:r>
        <w:r w:rsidR="00914134">
          <w:rPr>
            <w:noProof/>
            <w:webHidden/>
          </w:rPr>
          <w:tab/>
        </w:r>
        <w:r w:rsidR="00914134">
          <w:rPr>
            <w:noProof/>
            <w:webHidden/>
          </w:rPr>
          <w:fldChar w:fldCharType="begin"/>
        </w:r>
        <w:r w:rsidR="00914134">
          <w:rPr>
            <w:noProof/>
            <w:webHidden/>
          </w:rPr>
          <w:instrText xml:space="preserve"> PAGEREF _Toc66465619 \h </w:instrText>
        </w:r>
        <w:r w:rsidR="00914134">
          <w:rPr>
            <w:noProof/>
            <w:webHidden/>
          </w:rPr>
        </w:r>
        <w:r w:rsidR="00914134">
          <w:rPr>
            <w:noProof/>
            <w:webHidden/>
          </w:rPr>
          <w:fldChar w:fldCharType="separate"/>
        </w:r>
        <w:r w:rsidR="00914134">
          <w:rPr>
            <w:noProof/>
            <w:webHidden/>
          </w:rPr>
          <w:t>9</w:t>
        </w:r>
        <w:r w:rsidR="00914134">
          <w:rPr>
            <w:noProof/>
            <w:webHidden/>
          </w:rPr>
          <w:fldChar w:fldCharType="end"/>
        </w:r>
      </w:hyperlink>
    </w:p>
    <w:p w14:paraId="0D29794D" w14:textId="77777777" w:rsidR="00914134" w:rsidRDefault="00993457">
      <w:pPr>
        <w:pStyle w:val="10"/>
        <w:rPr>
          <w:rFonts w:asciiTheme="minorHAnsi" w:eastAsiaTheme="minorEastAsia" w:hAnsiTheme="minorHAnsi" w:cstheme="minorBidi"/>
          <w:bCs w:val="0"/>
          <w:caps w:val="0"/>
          <w:noProof/>
          <w:sz w:val="22"/>
          <w:szCs w:val="22"/>
          <w:lang w:val="ru-RU" w:eastAsia="ru-RU"/>
        </w:rPr>
      </w:pPr>
      <w:hyperlink w:anchor="_Toc66465620" w:history="1">
        <w:r w:rsidR="00914134" w:rsidRPr="00FA29CF">
          <w:rPr>
            <w:rStyle w:val="aa"/>
            <w:noProof/>
            <w:lang w:val="ru-RU"/>
          </w:rPr>
          <w:t>6.</w:t>
        </w:r>
        <w:r w:rsidR="00914134">
          <w:rPr>
            <w:rFonts w:asciiTheme="minorHAnsi" w:eastAsiaTheme="minorEastAsia" w:hAnsiTheme="minorHAnsi" w:cstheme="minorBidi"/>
            <w:bCs w:val="0"/>
            <w:caps w:val="0"/>
            <w:noProof/>
            <w:sz w:val="22"/>
            <w:szCs w:val="22"/>
            <w:lang w:val="ru-RU" w:eastAsia="ru-RU"/>
          </w:rPr>
          <w:tab/>
        </w:r>
        <w:r w:rsidR="00914134" w:rsidRPr="00FA29CF">
          <w:rPr>
            <w:rStyle w:val="aa"/>
            <w:noProof/>
            <w:lang w:val="ru-RU"/>
          </w:rPr>
          <w:t>требования к уровню квалификации персонала</w:t>
        </w:r>
        <w:r w:rsidR="00914134">
          <w:rPr>
            <w:noProof/>
            <w:webHidden/>
          </w:rPr>
          <w:tab/>
        </w:r>
        <w:r w:rsidR="00914134">
          <w:rPr>
            <w:noProof/>
            <w:webHidden/>
          </w:rPr>
          <w:fldChar w:fldCharType="begin"/>
        </w:r>
        <w:r w:rsidR="00914134">
          <w:rPr>
            <w:noProof/>
            <w:webHidden/>
          </w:rPr>
          <w:instrText xml:space="preserve"> PAGEREF _Toc66465620 \h </w:instrText>
        </w:r>
        <w:r w:rsidR="00914134">
          <w:rPr>
            <w:noProof/>
            <w:webHidden/>
          </w:rPr>
        </w:r>
        <w:r w:rsidR="00914134">
          <w:rPr>
            <w:noProof/>
            <w:webHidden/>
          </w:rPr>
          <w:fldChar w:fldCharType="separate"/>
        </w:r>
        <w:r w:rsidR="00914134">
          <w:rPr>
            <w:noProof/>
            <w:webHidden/>
          </w:rPr>
          <w:t>10</w:t>
        </w:r>
        <w:r w:rsidR="00914134">
          <w:rPr>
            <w:noProof/>
            <w:webHidden/>
          </w:rPr>
          <w:fldChar w:fldCharType="end"/>
        </w:r>
      </w:hyperlink>
    </w:p>
    <w:p w14:paraId="0B1F2A23" w14:textId="77777777" w:rsidR="00914134" w:rsidRDefault="00993457">
      <w:pPr>
        <w:pStyle w:val="22"/>
        <w:tabs>
          <w:tab w:val="left" w:pos="660"/>
          <w:tab w:val="right" w:pos="9347"/>
        </w:tabs>
        <w:rPr>
          <w:rFonts w:asciiTheme="minorHAnsi" w:eastAsiaTheme="minorEastAsia" w:hAnsiTheme="minorHAnsi" w:cstheme="minorBidi"/>
          <w:bCs w:val="0"/>
          <w:noProof/>
          <w:sz w:val="22"/>
          <w:szCs w:val="22"/>
          <w:lang w:eastAsia="ru-RU"/>
        </w:rPr>
      </w:pPr>
      <w:hyperlink w:anchor="_Toc66465621" w:history="1">
        <w:r w:rsidR="00914134" w:rsidRPr="00FA29CF">
          <w:rPr>
            <w:rStyle w:val="aa"/>
            <w:noProof/>
          </w:rPr>
          <w:t>6.1</w:t>
        </w:r>
        <w:r w:rsidR="00914134">
          <w:rPr>
            <w:rFonts w:asciiTheme="minorHAnsi" w:eastAsiaTheme="minorEastAsia" w:hAnsiTheme="minorHAnsi" w:cstheme="minorBidi"/>
            <w:bCs w:val="0"/>
            <w:noProof/>
            <w:sz w:val="22"/>
            <w:szCs w:val="22"/>
            <w:lang w:eastAsia="ru-RU"/>
          </w:rPr>
          <w:tab/>
        </w:r>
        <w:r w:rsidR="00914134" w:rsidRPr="00FA29CF">
          <w:rPr>
            <w:rStyle w:val="aa"/>
            <w:noProof/>
          </w:rPr>
          <w:t>Требования к квалификации системных инженеров</w:t>
        </w:r>
        <w:r w:rsidR="00914134">
          <w:rPr>
            <w:noProof/>
            <w:webHidden/>
          </w:rPr>
          <w:tab/>
        </w:r>
        <w:r w:rsidR="00914134">
          <w:rPr>
            <w:noProof/>
            <w:webHidden/>
          </w:rPr>
          <w:fldChar w:fldCharType="begin"/>
        </w:r>
        <w:r w:rsidR="00914134">
          <w:rPr>
            <w:noProof/>
            <w:webHidden/>
          </w:rPr>
          <w:instrText xml:space="preserve"> PAGEREF _Toc66465621 \h </w:instrText>
        </w:r>
        <w:r w:rsidR="00914134">
          <w:rPr>
            <w:noProof/>
            <w:webHidden/>
          </w:rPr>
        </w:r>
        <w:r w:rsidR="00914134">
          <w:rPr>
            <w:noProof/>
            <w:webHidden/>
          </w:rPr>
          <w:fldChar w:fldCharType="separate"/>
        </w:r>
        <w:r w:rsidR="00914134">
          <w:rPr>
            <w:noProof/>
            <w:webHidden/>
          </w:rPr>
          <w:t>10</w:t>
        </w:r>
        <w:r w:rsidR="00914134">
          <w:rPr>
            <w:noProof/>
            <w:webHidden/>
          </w:rPr>
          <w:fldChar w:fldCharType="end"/>
        </w:r>
      </w:hyperlink>
    </w:p>
    <w:p w14:paraId="45A025CE" w14:textId="77777777" w:rsidR="00914134" w:rsidRDefault="00993457">
      <w:pPr>
        <w:pStyle w:val="22"/>
        <w:tabs>
          <w:tab w:val="left" w:pos="660"/>
          <w:tab w:val="right" w:pos="9347"/>
        </w:tabs>
        <w:rPr>
          <w:rFonts w:asciiTheme="minorHAnsi" w:eastAsiaTheme="minorEastAsia" w:hAnsiTheme="minorHAnsi" w:cstheme="minorBidi"/>
          <w:bCs w:val="0"/>
          <w:noProof/>
          <w:sz w:val="22"/>
          <w:szCs w:val="22"/>
          <w:lang w:eastAsia="ru-RU"/>
        </w:rPr>
      </w:pPr>
      <w:hyperlink w:anchor="_Toc66465622" w:history="1">
        <w:r w:rsidR="00914134" w:rsidRPr="00FA29CF">
          <w:rPr>
            <w:rStyle w:val="aa"/>
            <w:noProof/>
          </w:rPr>
          <w:t>6.2</w:t>
        </w:r>
        <w:r w:rsidR="00914134">
          <w:rPr>
            <w:rFonts w:asciiTheme="minorHAnsi" w:eastAsiaTheme="minorEastAsia" w:hAnsiTheme="minorHAnsi" w:cstheme="minorBidi"/>
            <w:bCs w:val="0"/>
            <w:noProof/>
            <w:sz w:val="22"/>
            <w:szCs w:val="22"/>
            <w:lang w:eastAsia="ru-RU"/>
          </w:rPr>
          <w:tab/>
        </w:r>
        <w:r w:rsidR="00914134" w:rsidRPr="00FA29CF">
          <w:rPr>
            <w:rStyle w:val="aa"/>
            <w:noProof/>
          </w:rPr>
          <w:t>Требования к квалификации прикладных администраторов</w:t>
        </w:r>
        <w:r w:rsidR="00914134">
          <w:rPr>
            <w:noProof/>
            <w:webHidden/>
          </w:rPr>
          <w:tab/>
        </w:r>
        <w:r w:rsidR="00914134">
          <w:rPr>
            <w:noProof/>
            <w:webHidden/>
          </w:rPr>
          <w:fldChar w:fldCharType="begin"/>
        </w:r>
        <w:r w:rsidR="00914134">
          <w:rPr>
            <w:noProof/>
            <w:webHidden/>
          </w:rPr>
          <w:instrText xml:space="preserve"> PAGEREF _Toc66465622 \h </w:instrText>
        </w:r>
        <w:r w:rsidR="00914134">
          <w:rPr>
            <w:noProof/>
            <w:webHidden/>
          </w:rPr>
        </w:r>
        <w:r w:rsidR="00914134">
          <w:rPr>
            <w:noProof/>
            <w:webHidden/>
          </w:rPr>
          <w:fldChar w:fldCharType="separate"/>
        </w:r>
        <w:r w:rsidR="00914134">
          <w:rPr>
            <w:noProof/>
            <w:webHidden/>
          </w:rPr>
          <w:t>10</w:t>
        </w:r>
        <w:r w:rsidR="00914134">
          <w:rPr>
            <w:noProof/>
            <w:webHidden/>
          </w:rPr>
          <w:fldChar w:fldCharType="end"/>
        </w:r>
      </w:hyperlink>
    </w:p>
    <w:p w14:paraId="2BD7264E" w14:textId="77777777" w:rsidR="00914134" w:rsidRDefault="00993457">
      <w:pPr>
        <w:pStyle w:val="22"/>
        <w:tabs>
          <w:tab w:val="left" w:pos="660"/>
          <w:tab w:val="right" w:pos="9347"/>
        </w:tabs>
        <w:rPr>
          <w:rFonts w:asciiTheme="minorHAnsi" w:eastAsiaTheme="minorEastAsia" w:hAnsiTheme="minorHAnsi" w:cstheme="minorBidi"/>
          <w:bCs w:val="0"/>
          <w:noProof/>
          <w:sz w:val="22"/>
          <w:szCs w:val="22"/>
          <w:lang w:eastAsia="ru-RU"/>
        </w:rPr>
      </w:pPr>
      <w:hyperlink w:anchor="_Toc66465623" w:history="1">
        <w:r w:rsidR="00914134" w:rsidRPr="00FA29CF">
          <w:rPr>
            <w:rStyle w:val="aa"/>
            <w:noProof/>
          </w:rPr>
          <w:t>6.3</w:t>
        </w:r>
        <w:r w:rsidR="00914134">
          <w:rPr>
            <w:rFonts w:asciiTheme="minorHAnsi" w:eastAsiaTheme="minorEastAsia" w:hAnsiTheme="minorHAnsi" w:cstheme="minorBidi"/>
            <w:bCs w:val="0"/>
            <w:noProof/>
            <w:sz w:val="22"/>
            <w:szCs w:val="22"/>
            <w:lang w:eastAsia="ru-RU"/>
          </w:rPr>
          <w:tab/>
        </w:r>
        <w:r w:rsidR="00914134" w:rsidRPr="00FA29CF">
          <w:rPr>
            <w:rStyle w:val="aa"/>
            <w:noProof/>
          </w:rPr>
          <w:t>Пользователи ПО</w:t>
        </w:r>
        <w:r w:rsidR="00914134">
          <w:rPr>
            <w:noProof/>
            <w:webHidden/>
          </w:rPr>
          <w:tab/>
        </w:r>
        <w:r w:rsidR="00914134">
          <w:rPr>
            <w:noProof/>
            <w:webHidden/>
          </w:rPr>
          <w:fldChar w:fldCharType="begin"/>
        </w:r>
        <w:r w:rsidR="00914134">
          <w:rPr>
            <w:noProof/>
            <w:webHidden/>
          </w:rPr>
          <w:instrText xml:space="preserve"> PAGEREF _Toc66465623 \h </w:instrText>
        </w:r>
        <w:r w:rsidR="00914134">
          <w:rPr>
            <w:noProof/>
            <w:webHidden/>
          </w:rPr>
        </w:r>
        <w:r w:rsidR="00914134">
          <w:rPr>
            <w:noProof/>
            <w:webHidden/>
          </w:rPr>
          <w:fldChar w:fldCharType="separate"/>
        </w:r>
        <w:r w:rsidR="00914134">
          <w:rPr>
            <w:noProof/>
            <w:webHidden/>
          </w:rPr>
          <w:t>10</w:t>
        </w:r>
        <w:r w:rsidR="00914134">
          <w:rPr>
            <w:noProof/>
            <w:webHidden/>
          </w:rPr>
          <w:fldChar w:fldCharType="end"/>
        </w:r>
      </w:hyperlink>
    </w:p>
    <w:p w14:paraId="36E48F7E" w14:textId="77777777" w:rsidR="00B35BFA" w:rsidRPr="00914134" w:rsidRDefault="00B35BFA" w:rsidP="00B35BFA">
      <w:r w:rsidRPr="00914134">
        <w:fldChar w:fldCharType="end"/>
      </w:r>
    </w:p>
    <w:p w14:paraId="7961B700" w14:textId="77777777" w:rsidR="00BF4C58" w:rsidRPr="00914134" w:rsidRDefault="00BF4C58" w:rsidP="00105170">
      <w:pPr>
        <w:pStyle w:val="af8"/>
        <w:rPr>
          <w:b w:val="0"/>
          <w:lang w:val="ru-RU"/>
        </w:rPr>
      </w:pPr>
      <w:bookmarkStart w:id="1" w:name="_Toc137035477"/>
      <w:r w:rsidRPr="00914134">
        <w:rPr>
          <w:b w:val="0"/>
        </w:rPr>
        <w:lastRenderedPageBreak/>
        <w:t>Термины и сокращения</w:t>
      </w:r>
    </w:p>
    <w:tbl>
      <w:tblPr>
        <w:tblW w:w="9606" w:type="dxa"/>
        <w:tblBorders>
          <w:top w:val="single" w:sz="8" w:space="0" w:color="808080"/>
          <w:bottom w:val="single" w:sz="8" w:space="0" w:color="808080"/>
          <w:insideH w:val="single" w:sz="2" w:space="0" w:color="808080"/>
        </w:tblBorders>
        <w:tblLook w:val="0000" w:firstRow="0" w:lastRow="0" w:firstColumn="0" w:lastColumn="0" w:noHBand="0" w:noVBand="0"/>
      </w:tblPr>
      <w:tblGrid>
        <w:gridCol w:w="1575"/>
        <w:gridCol w:w="8031"/>
      </w:tblGrid>
      <w:tr w:rsidR="008D517B" w:rsidRPr="00914134" w14:paraId="3E50231E" w14:textId="77777777">
        <w:tc>
          <w:tcPr>
            <w:tcW w:w="1575" w:type="dxa"/>
            <w:tcBorders>
              <w:top w:val="double" w:sz="4" w:space="0" w:color="808080"/>
              <w:bottom w:val="double" w:sz="4" w:space="0" w:color="808080"/>
              <w:right w:val="single" w:sz="8" w:space="0" w:color="808080"/>
            </w:tcBorders>
          </w:tcPr>
          <w:p w14:paraId="34B68039" w14:textId="77777777" w:rsidR="008D517B" w:rsidRPr="00914134" w:rsidRDefault="008D517B" w:rsidP="00D4532E">
            <w:pPr>
              <w:pStyle w:val="TableHeader"/>
              <w:rPr>
                <w:b w:val="0"/>
              </w:rPr>
            </w:pPr>
            <w:r w:rsidRPr="00914134">
              <w:rPr>
                <w:b w:val="0"/>
              </w:rPr>
              <w:t>Сокращение</w:t>
            </w:r>
          </w:p>
        </w:tc>
        <w:tc>
          <w:tcPr>
            <w:tcW w:w="8031" w:type="dxa"/>
            <w:tcBorders>
              <w:top w:val="double" w:sz="4" w:space="0" w:color="808080"/>
              <w:left w:val="single" w:sz="8" w:space="0" w:color="808080"/>
              <w:bottom w:val="double" w:sz="4" w:space="0" w:color="808080"/>
            </w:tcBorders>
          </w:tcPr>
          <w:p w14:paraId="5861E30C" w14:textId="77777777" w:rsidR="008D517B" w:rsidRPr="00914134" w:rsidRDefault="008D517B" w:rsidP="00D4532E">
            <w:pPr>
              <w:pStyle w:val="TableHeader"/>
              <w:rPr>
                <w:b w:val="0"/>
              </w:rPr>
            </w:pPr>
            <w:r w:rsidRPr="00914134">
              <w:rPr>
                <w:b w:val="0"/>
              </w:rPr>
              <w:t>Описание</w:t>
            </w:r>
          </w:p>
        </w:tc>
      </w:tr>
      <w:tr w:rsidR="00F84073" w:rsidRPr="00914134" w14:paraId="1A6D0058" w14:textId="77777777">
        <w:tc>
          <w:tcPr>
            <w:tcW w:w="1575" w:type="dxa"/>
            <w:tcBorders>
              <w:top w:val="single" w:sz="8" w:space="0" w:color="808080"/>
              <w:bottom w:val="single" w:sz="8" w:space="0" w:color="808080"/>
              <w:right w:val="single" w:sz="8" w:space="0" w:color="808080"/>
            </w:tcBorders>
          </w:tcPr>
          <w:p w14:paraId="1A07BF48" w14:textId="2DE656AB" w:rsidR="00F84073" w:rsidRPr="00F84073" w:rsidRDefault="00F84073" w:rsidP="00D4532E">
            <w:pPr>
              <w:pStyle w:val="TableText"/>
              <w:rPr>
                <w:rFonts w:cs="Arial"/>
                <w:szCs w:val="22"/>
                <w:highlight w:val="yellow"/>
                <w:lang w:eastAsia="ru-RU"/>
              </w:rPr>
            </w:pPr>
            <w:r w:rsidRPr="00F84073">
              <w:rPr>
                <w:rFonts w:cs="Arial"/>
                <w:szCs w:val="22"/>
                <w:lang w:eastAsia="ru-RU"/>
              </w:rPr>
              <w:t>Система, ТТС ЭА</w:t>
            </w:r>
          </w:p>
        </w:tc>
        <w:tc>
          <w:tcPr>
            <w:tcW w:w="8031" w:type="dxa"/>
            <w:tcBorders>
              <w:top w:val="single" w:sz="8" w:space="0" w:color="808080"/>
              <w:left w:val="single" w:sz="8" w:space="0" w:color="808080"/>
              <w:bottom w:val="single" w:sz="8" w:space="0" w:color="808080"/>
            </w:tcBorders>
          </w:tcPr>
          <w:p w14:paraId="514F26CC" w14:textId="77777777" w:rsidR="00F84073" w:rsidRPr="00914134" w:rsidRDefault="00F84073" w:rsidP="00F84073">
            <w:pPr>
              <w:pStyle w:val="TableText"/>
            </w:pPr>
            <w:r w:rsidRPr="00914134">
              <w:t>Типовая тиражная система Электронный архив</w:t>
            </w:r>
          </w:p>
          <w:p w14:paraId="3641EEA5" w14:textId="77777777" w:rsidR="00F84073" w:rsidRPr="00F84073" w:rsidRDefault="00F84073" w:rsidP="00D4532E">
            <w:pPr>
              <w:pStyle w:val="TableText"/>
              <w:rPr>
                <w:highlight w:val="yellow"/>
              </w:rPr>
            </w:pPr>
          </w:p>
        </w:tc>
      </w:tr>
      <w:tr w:rsidR="00F84073" w:rsidRPr="00914134" w14:paraId="22BDFF32" w14:textId="77777777">
        <w:tc>
          <w:tcPr>
            <w:tcW w:w="1575" w:type="dxa"/>
            <w:tcBorders>
              <w:top w:val="single" w:sz="8" w:space="0" w:color="808080"/>
              <w:bottom w:val="single" w:sz="8" w:space="0" w:color="808080"/>
              <w:right w:val="single" w:sz="8" w:space="0" w:color="808080"/>
            </w:tcBorders>
          </w:tcPr>
          <w:p w14:paraId="4A5F5B74" w14:textId="5EBD0EBC" w:rsidR="00F84073" w:rsidRPr="00F84073" w:rsidRDefault="00F84073" w:rsidP="00D4532E">
            <w:pPr>
              <w:pStyle w:val="TableText"/>
              <w:rPr>
                <w:rFonts w:cs="Arial"/>
                <w:szCs w:val="22"/>
                <w:lang w:eastAsia="ru-RU"/>
              </w:rPr>
            </w:pPr>
            <w:r>
              <w:rPr>
                <w:rFonts w:cs="Arial"/>
                <w:szCs w:val="22"/>
                <w:lang w:eastAsia="ru-RU"/>
              </w:rPr>
              <w:t>ОРД</w:t>
            </w:r>
          </w:p>
        </w:tc>
        <w:tc>
          <w:tcPr>
            <w:tcW w:w="8031" w:type="dxa"/>
            <w:tcBorders>
              <w:top w:val="single" w:sz="8" w:space="0" w:color="808080"/>
              <w:left w:val="single" w:sz="8" w:space="0" w:color="808080"/>
              <w:bottom w:val="single" w:sz="8" w:space="0" w:color="808080"/>
            </w:tcBorders>
          </w:tcPr>
          <w:p w14:paraId="47445001" w14:textId="7C6EA529" w:rsidR="00F84073" w:rsidRPr="00914134" w:rsidRDefault="00F84073" w:rsidP="00F84073">
            <w:pPr>
              <w:pStyle w:val="TableText"/>
            </w:pPr>
            <w:r>
              <w:rPr>
                <w:rFonts w:eastAsia="Calibri"/>
              </w:rPr>
              <w:t>Организационно-распорядительная документация</w:t>
            </w:r>
          </w:p>
        </w:tc>
      </w:tr>
      <w:tr w:rsidR="00DD5912" w:rsidRPr="00914134" w14:paraId="5AE6FF3B" w14:textId="77777777">
        <w:tc>
          <w:tcPr>
            <w:tcW w:w="1575" w:type="dxa"/>
            <w:tcBorders>
              <w:top w:val="single" w:sz="8" w:space="0" w:color="808080"/>
              <w:bottom w:val="single" w:sz="8" w:space="0" w:color="808080"/>
              <w:right w:val="single" w:sz="8" w:space="0" w:color="808080"/>
            </w:tcBorders>
          </w:tcPr>
          <w:p w14:paraId="2444FC74" w14:textId="7C5F6E0C" w:rsidR="00DD5912" w:rsidRDefault="00DD5912" w:rsidP="00D4532E">
            <w:pPr>
              <w:pStyle w:val="TableText"/>
              <w:rPr>
                <w:rFonts w:cs="Arial"/>
                <w:szCs w:val="22"/>
                <w:lang w:eastAsia="ru-RU"/>
              </w:rPr>
            </w:pPr>
            <w:r>
              <w:rPr>
                <w:rFonts w:cs="Arial"/>
                <w:szCs w:val="22"/>
                <w:lang w:eastAsia="ru-RU"/>
              </w:rPr>
              <w:t>ЛНА</w:t>
            </w:r>
          </w:p>
        </w:tc>
        <w:tc>
          <w:tcPr>
            <w:tcW w:w="8031" w:type="dxa"/>
            <w:tcBorders>
              <w:top w:val="single" w:sz="8" w:space="0" w:color="808080"/>
              <w:left w:val="single" w:sz="8" w:space="0" w:color="808080"/>
              <w:bottom w:val="single" w:sz="8" w:space="0" w:color="808080"/>
            </w:tcBorders>
          </w:tcPr>
          <w:p w14:paraId="0595B254" w14:textId="06E77CD4" w:rsidR="00DD5912" w:rsidRDefault="00DD5912" w:rsidP="00F84073">
            <w:pPr>
              <w:pStyle w:val="TableText"/>
              <w:rPr>
                <w:rFonts w:eastAsia="Calibri"/>
              </w:rPr>
            </w:pPr>
            <w:r w:rsidRPr="00DD5912">
              <w:rPr>
                <w:rFonts w:eastAsia="Calibri"/>
              </w:rPr>
              <w:t>Локальный нормативный акт организации</w:t>
            </w:r>
          </w:p>
        </w:tc>
      </w:tr>
      <w:tr w:rsidR="00B86688" w:rsidRPr="00914134" w14:paraId="3FD7F823" w14:textId="77777777">
        <w:tc>
          <w:tcPr>
            <w:tcW w:w="1575" w:type="dxa"/>
            <w:tcBorders>
              <w:top w:val="single" w:sz="8" w:space="0" w:color="808080"/>
              <w:bottom w:val="single" w:sz="8" w:space="0" w:color="808080"/>
              <w:right w:val="single" w:sz="8" w:space="0" w:color="808080"/>
            </w:tcBorders>
          </w:tcPr>
          <w:p w14:paraId="1DDBAC84" w14:textId="77777777" w:rsidR="00B86688" w:rsidRPr="00914134" w:rsidRDefault="00B86688" w:rsidP="00D4532E">
            <w:pPr>
              <w:pStyle w:val="TableText"/>
              <w:rPr>
                <w:lang w:val="en-US"/>
              </w:rPr>
            </w:pPr>
            <w:r w:rsidRPr="00914134">
              <w:rPr>
                <w:lang w:val="en-US"/>
              </w:rPr>
              <w:t>ПО</w:t>
            </w:r>
          </w:p>
        </w:tc>
        <w:tc>
          <w:tcPr>
            <w:tcW w:w="8031" w:type="dxa"/>
            <w:tcBorders>
              <w:top w:val="single" w:sz="8" w:space="0" w:color="808080"/>
              <w:left w:val="single" w:sz="8" w:space="0" w:color="808080"/>
              <w:bottom w:val="single" w:sz="8" w:space="0" w:color="808080"/>
            </w:tcBorders>
          </w:tcPr>
          <w:p w14:paraId="0F761388" w14:textId="77777777" w:rsidR="00B86688" w:rsidRPr="00914134" w:rsidRDefault="00152DDE" w:rsidP="00D4532E">
            <w:pPr>
              <w:pStyle w:val="TableText"/>
            </w:pPr>
            <w:r w:rsidRPr="00914134">
              <w:t>Программное обеспечение</w:t>
            </w:r>
          </w:p>
        </w:tc>
      </w:tr>
      <w:tr w:rsidR="00F84073" w:rsidRPr="00914134" w14:paraId="74096BCF" w14:textId="77777777">
        <w:tc>
          <w:tcPr>
            <w:tcW w:w="1575" w:type="dxa"/>
            <w:tcBorders>
              <w:top w:val="single" w:sz="8" w:space="0" w:color="808080"/>
              <w:bottom w:val="single" w:sz="8" w:space="0" w:color="808080"/>
              <w:right w:val="single" w:sz="8" w:space="0" w:color="808080"/>
            </w:tcBorders>
          </w:tcPr>
          <w:p w14:paraId="5F374BF8" w14:textId="3EF73DD4" w:rsidR="00F84073" w:rsidRPr="00F84073" w:rsidRDefault="00F84073" w:rsidP="00D4532E">
            <w:pPr>
              <w:pStyle w:val="TableText"/>
            </w:pPr>
            <w:r>
              <w:t>ПК</w:t>
            </w:r>
          </w:p>
        </w:tc>
        <w:tc>
          <w:tcPr>
            <w:tcW w:w="8031" w:type="dxa"/>
            <w:tcBorders>
              <w:top w:val="single" w:sz="8" w:space="0" w:color="808080"/>
              <w:left w:val="single" w:sz="8" w:space="0" w:color="808080"/>
              <w:bottom w:val="single" w:sz="8" w:space="0" w:color="808080"/>
            </w:tcBorders>
          </w:tcPr>
          <w:p w14:paraId="676A4C99" w14:textId="12A8CF81" w:rsidR="00F84073" w:rsidRPr="00914134" w:rsidRDefault="00F84073" w:rsidP="00D4532E">
            <w:pPr>
              <w:pStyle w:val="TableText"/>
            </w:pPr>
            <w:r>
              <w:rPr>
                <w:rFonts w:eastAsia="Calibri"/>
              </w:rPr>
              <w:t>Персональный компьютер</w:t>
            </w:r>
          </w:p>
        </w:tc>
      </w:tr>
      <w:tr w:rsidR="00B86688" w:rsidRPr="00914134" w14:paraId="608C0CE0" w14:textId="77777777">
        <w:tc>
          <w:tcPr>
            <w:tcW w:w="1575" w:type="dxa"/>
            <w:tcBorders>
              <w:top w:val="single" w:sz="8" w:space="0" w:color="808080"/>
              <w:bottom w:val="single" w:sz="8" w:space="0" w:color="808080"/>
              <w:right w:val="single" w:sz="8" w:space="0" w:color="808080"/>
            </w:tcBorders>
          </w:tcPr>
          <w:p w14:paraId="5B57253D" w14:textId="77777777" w:rsidR="00B86688" w:rsidRPr="00F84073" w:rsidRDefault="00B86688" w:rsidP="00D4532E">
            <w:pPr>
              <w:pStyle w:val="TableText"/>
              <w:rPr>
                <w:lang w:val="en-US"/>
              </w:rPr>
            </w:pPr>
            <w:r w:rsidRPr="00F84073">
              <w:rPr>
                <w:lang w:val="en-US"/>
              </w:rPr>
              <w:t>ОС</w:t>
            </w:r>
          </w:p>
        </w:tc>
        <w:tc>
          <w:tcPr>
            <w:tcW w:w="8031" w:type="dxa"/>
            <w:tcBorders>
              <w:top w:val="single" w:sz="8" w:space="0" w:color="808080"/>
              <w:left w:val="single" w:sz="8" w:space="0" w:color="808080"/>
              <w:bottom w:val="single" w:sz="8" w:space="0" w:color="808080"/>
            </w:tcBorders>
          </w:tcPr>
          <w:p w14:paraId="393C7CC9" w14:textId="77777777" w:rsidR="00B86688" w:rsidRPr="00F84073" w:rsidRDefault="00152DDE" w:rsidP="00D4532E">
            <w:pPr>
              <w:pStyle w:val="TableText"/>
            </w:pPr>
            <w:r w:rsidRPr="00F84073">
              <w:t>Операционная система</w:t>
            </w:r>
          </w:p>
        </w:tc>
      </w:tr>
      <w:tr w:rsidR="00B86688" w:rsidRPr="00914134" w14:paraId="256A9242" w14:textId="77777777">
        <w:tc>
          <w:tcPr>
            <w:tcW w:w="1575" w:type="dxa"/>
            <w:tcBorders>
              <w:top w:val="single" w:sz="8" w:space="0" w:color="808080"/>
              <w:bottom w:val="single" w:sz="8" w:space="0" w:color="808080"/>
              <w:right w:val="single" w:sz="8" w:space="0" w:color="808080"/>
            </w:tcBorders>
          </w:tcPr>
          <w:p w14:paraId="3752CECA" w14:textId="77777777" w:rsidR="00B86688" w:rsidRPr="00F84073" w:rsidRDefault="00B86688" w:rsidP="00D4532E">
            <w:pPr>
              <w:pStyle w:val="TableText"/>
              <w:rPr>
                <w:lang w:val="en-US"/>
              </w:rPr>
            </w:pPr>
            <w:bookmarkStart w:id="2" w:name="_GoBack"/>
            <w:bookmarkEnd w:id="2"/>
            <w:r w:rsidRPr="00F84073">
              <w:t>СУБД</w:t>
            </w:r>
          </w:p>
        </w:tc>
        <w:tc>
          <w:tcPr>
            <w:tcW w:w="8031" w:type="dxa"/>
            <w:tcBorders>
              <w:top w:val="single" w:sz="8" w:space="0" w:color="808080"/>
              <w:left w:val="single" w:sz="8" w:space="0" w:color="808080"/>
              <w:bottom w:val="single" w:sz="8" w:space="0" w:color="808080"/>
            </w:tcBorders>
          </w:tcPr>
          <w:p w14:paraId="7ED3FBAA" w14:textId="77777777" w:rsidR="00B86688" w:rsidRPr="00F84073" w:rsidRDefault="005421C8" w:rsidP="00D4532E">
            <w:pPr>
              <w:pStyle w:val="TableText"/>
            </w:pPr>
            <w:r w:rsidRPr="00F84073">
              <w:t>Система управления базами данных</w:t>
            </w:r>
          </w:p>
        </w:tc>
      </w:tr>
      <w:tr w:rsidR="00B86688" w:rsidRPr="00914134" w14:paraId="48B1CAF7" w14:textId="77777777">
        <w:tc>
          <w:tcPr>
            <w:tcW w:w="1575" w:type="dxa"/>
            <w:tcBorders>
              <w:top w:val="single" w:sz="8" w:space="0" w:color="808080"/>
              <w:bottom w:val="single" w:sz="8" w:space="0" w:color="808080"/>
              <w:right w:val="single" w:sz="8" w:space="0" w:color="808080"/>
            </w:tcBorders>
          </w:tcPr>
          <w:p w14:paraId="0479BE3B" w14:textId="77777777" w:rsidR="00B86688" w:rsidRPr="00914134" w:rsidRDefault="00B86688" w:rsidP="00D4532E">
            <w:pPr>
              <w:pStyle w:val="TableText"/>
              <w:rPr>
                <w:lang w:val="en-US"/>
              </w:rPr>
            </w:pPr>
            <w:r w:rsidRPr="00914134">
              <w:t>БД</w:t>
            </w:r>
          </w:p>
        </w:tc>
        <w:tc>
          <w:tcPr>
            <w:tcW w:w="8031" w:type="dxa"/>
            <w:tcBorders>
              <w:top w:val="single" w:sz="8" w:space="0" w:color="808080"/>
              <w:left w:val="single" w:sz="8" w:space="0" w:color="808080"/>
              <w:bottom w:val="single" w:sz="8" w:space="0" w:color="808080"/>
            </w:tcBorders>
          </w:tcPr>
          <w:p w14:paraId="4D837F27" w14:textId="77777777" w:rsidR="00B86688" w:rsidRPr="00914134" w:rsidRDefault="005421C8" w:rsidP="00D4532E">
            <w:pPr>
              <w:pStyle w:val="TableText"/>
            </w:pPr>
            <w:r w:rsidRPr="00914134">
              <w:t>База данных</w:t>
            </w:r>
          </w:p>
        </w:tc>
      </w:tr>
      <w:tr w:rsidR="00886CD5" w:rsidRPr="00914134" w14:paraId="1EC3F979" w14:textId="77777777">
        <w:tc>
          <w:tcPr>
            <w:tcW w:w="1575" w:type="dxa"/>
            <w:tcBorders>
              <w:top w:val="single" w:sz="8" w:space="0" w:color="808080"/>
              <w:bottom w:val="single" w:sz="8" w:space="0" w:color="808080"/>
              <w:right w:val="single" w:sz="8" w:space="0" w:color="808080"/>
            </w:tcBorders>
          </w:tcPr>
          <w:p w14:paraId="67C450BA" w14:textId="44835809" w:rsidR="00886CD5" w:rsidRPr="00914134" w:rsidRDefault="00F84073" w:rsidP="00D4532E">
            <w:pPr>
              <w:pStyle w:val="TableText"/>
            </w:pPr>
            <w:r>
              <w:rPr>
                <w:lang w:val="en-US"/>
              </w:rPr>
              <w:t>PostgreSQL</w:t>
            </w:r>
          </w:p>
        </w:tc>
        <w:tc>
          <w:tcPr>
            <w:tcW w:w="8031" w:type="dxa"/>
            <w:tcBorders>
              <w:top w:val="single" w:sz="8" w:space="0" w:color="808080"/>
              <w:left w:val="single" w:sz="8" w:space="0" w:color="808080"/>
              <w:bottom w:val="single" w:sz="8" w:space="0" w:color="808080"/>
            </w:tcBorders>
          </w:tcPr>
          <w:p w14:paraId="7159D818" w14:textId="16437B8E" w:rsidR="00886CD5" w:rsidRPr="00914134" w:rsidRDefault="00F84073" w:rsidP="00D4532E">
            <w:pPr>
              <w:pStyle w:val="TableText"/>
            </w:pPr>
            <w:r>
              <w:rPr>
                <w:rFonts w:eastAsia="Calibri"/>
              </w:rPr>
              <w:t>О</w:t>
            </w:r>
            <w:r w:rsidRPr="00B533F2">
              <w:rPr>
                <w:rFonts w:eastAsia="Calibri"/>
              </w:rPr>
              <w:t>бъектно-реляционная система управления базами данных (СУБД)</w:t>
            </w:r>
            <w:r>
              <w:rPr>
                <w:rFonts w:eastAsia="Calibri"/>
              </w:rPr>
              <w:t xml:space="preserve"> с открытым исходным кодом</w:t>
            </w:r>
          </w:p>
        </w:tc>
      </w:tr>
      <w:tr w:rsidR="00F84073" w:rsidRPr="00914134" w14:paraId="3DEB3B71" w14:textId="77777777">
        <w:tc>
          <w:tcPr>
            <w:tcW w:w="1575" w:type="dxa"/>
            <w:tcBorders>
              <w:top w:val="single" w:sz="8" w:space="0" w:color="808080"/>
              <w:bottom w:val="single" w:sz="8" w:space="0" w:color="808080"/>
              <w:right w:val="single" w:sz="8" w:space="0" w:color="808080"/>
            </w:tcBorders>
          </w:tcPr>
          <w:p w14:paraId="18FCD7D2" w14:textId="045426CF" w:rsidR="00F84073" w:rsidRDefault="00F84073" w:rsidP="00D4532E">
            <w:pPr>
              <w:pStyle w:val="TableText"/>
              <w:rPr>
                <w:lang w:val="en-US"/>
              </w:rPr>
            </w:pPr>
            <w:proofErr w:type="spellStart"/>
            <w:r>
              <w:rPr>
                <w:lang w:val="en-US"/>
              </w:rPr>
              <w:t>BeanShell</w:t>
            </w:r>
            <w:proofErr w:type="spellEnd"/>
          </w:p>
        </w:tc>
        <w:tc>
          <w:tcPr>
            <w:tcW w:w="8031" w:type="dxa"/>
            <w:tcBorders>
              <w:top w:val="single" w:sz="8" w:space="0" w:color="808080"/>
              <w:left w:val="single" w:sz="8" w:space="0" w:color="808080"/>
              <w:bottom w:val="single" w:sz="8" w:space="0" w:color="808080"/>
            </w:tcBorders>
          </w:tcPr>
          <w:p w14:paraId="36F05B4C" w14:textId="1E438C6B" w:rsidR="00F84073" w:rsidRDefault="00F84073" w:rsidP="00D4532E">
            <w:pPr>
              <w:pStyle w:val="TableText"/>
              <w:rPr>
                <w:rFonts w:eastAsia="Calibri"/>
              </w:rPr>
            </w:pPr>
            <w:r>
              <w:t xml:space="preserve">Интерпретатор кода </w:t>
            </w:r>
            <w:r>
              <w:rPr>
                <w:lang w:val="en-US"/>
              </w:rPr>
              <w:t>java</w:t>
            </w:r>
            <w:r w:rsidRPr="00090B0F">
              <w:t xml:space="preserve"> </w:t>
            </w:r>
            <w:r>
              <w:t xml:space="preserve">с функциями скриптового языка, написанного на </w:t>
            </w:r>
            <w:r>
              <w:rPr>
                <w:lang w:val="en-US"/>
              </w:rPr>
              <w:t>java</w:t>
            </w:r>
          </w:p>
        </w:tc>
      </w:tr>
      <w:tr w:rsidR="00F84073" w:rsidRPr="00914134" w14:paraId="0F8A1EF1" w14:textId="77777777">
        <w:tc>
          <w:tcPr>
            <w:tcW w:w="1575" w:type="dxa"/>
            <w:tcBorders>
              <w:top w:val="single" w:sz="8" w:space="0" w:color="808080"/>
              <w:bottom w:val="single" w:sz="8" w:space="0" w:color="808080"/>
              <w:right w:val="single" w:sz="8" w:space="0" w:color="808080"/>
            </w:tcBorders>
          </w:tcPr>
          <w:p w14:paraId="3AED1D22" w14:textId="02728842" w:rsidR="00F84073" w:rsidRDefault="00F84073" w:rsidP="00D4532E">
            <w:pPr>
              <w:pStyle w:val="TableText"/>
              <w:rPr>
                <w:lang w:val="en-US"/>
              </w:rPr>
            </w:pPr>
            <w:r w:rsidRPr="001614A9">
              <w:t>SQL/OQL</w:t>
            </w:r>
          </w:p>
        </w:tc>
        <w:tc>
          <w:tcPr>
            <w:tcW w:w="8031" w:type="dxa"/>
            <w:tcBorders>
              <w:top w:val="single" w:sz="8" w:space="0" w:color="808080"/>
              <w:left w:val="single" w:sz="8" w:space="0" w:color="808080"/>
              <w:bottom w:val="single" w:sz="8" w:space="0" w:color="808080"/>
            </w:tcBorders>
          </w:tcPr>
          <w:p w14:paraId="35837772" w14:textId="36D4A044" w:rsidR="00F84073" w:rsidRDefault="00F84073" w:rsidP="00D4532E">
            <w:pPr>
              <w:pStyle w:val="TableText"/>
            </w:pPr>
            <w:proofErr w:type="spellStart"/>
            <w:r w:rsidRPr="00ED0295">
              <w:t>Structured</w:t>
            </w:r>
            <w:proofErr w:type="spellEnd"/>
            <w:r w:rsidRPr="00ED0295">
              <w:t xml:space="preserve"> </w:t>
            </w:r>
            <w:proofErr w:type="spellStart"/>
            <w:r w:rsidRPr="00ED0295">
              <w:t>query</w:t>
            </w:r>
            <w:proofErr w:type="spellEnd"/>
            <w:r w:rsidRPr="00ED0295">
              <w:t xml:space="preserve"> </w:t>
            </w:r>
            <w:proofErr w:type="spellStart"/>
            <w:r w:rsidRPr="00ED0295">
              <w:t>language</w:t>
            </w:r>
            <w:proofErr w:type="spellEnd"/>
            <w:r w:rsidRPr="00ED0295">
              <w:t>/</w:t>
            </w:r>
            <w:proofErr w:type="spellStart"/>
            <w:r w:rsidRPr="00ED0295">
              <w:t>object</w:t>
            </w:r>
            <w:proofErr w:type="spellEnd"/>
            <w:r w:rsidRPr="00ED0295">
              <w:t xml:space="preserve"> </w:t>
            </w:r>
            <w:proofErr w:type="spellStart"/>
            <w:r w:rsidRPr="00ED0295">
              <w:t>query</w:t>
            </w:r>
            <w:proofErr w:type="spellEnd"/>
            <w:r w:rsidRPr="00ED0295">
              <w:t xml:space="preserve"> </w:t>
            </w:r>
            <w:proofErr w:type="spellStart"/>
            <w:r w:rsidRPr="00ED0295">
              <w:t>language</w:t>
            </w:r>
            <w:proofErr w:type="spellEnd"/>
            <w:r w:rsidRPr="003F65E7">
              <w:t xml:space="preserve"> </w:t>
            </w:r>
            <w:r w:rsidRPr="00ED0295">
              <w:t xml:space="preserve">- </w:t>
            </w:r>
            <w:r w:rsidRPr="003F65E7">
              <w:t>функциональные языки</w:t>
            </w:r>
            <w:r>
              <w:t xml:space="preserve"> программирования, применяемые для создания, модификации и управления данными в базе данных</w:t>
            </w:r>
          </w:p>
        </w:tc>
      </w:tr>
    </w:tbl>
    <w:p w14:paraId="5F464809" w14:textId="77777777" w:rsidR="008D517B" w:rsidRPr="00914134" w:rsidRDefault="008D517B" w:rsidP="008D517B"/>
    <w:p w14:paraId="26465A23" w14:textId="77777777" w:rsidR="00A11EB8" w:rsidRPr="00914134" w:rsidRDefault="00A11EB8" w:rsidP="00105170">
      <w:pPr>
        <w:pStyle w:val="1"/>
        <w:rPr>
          <w:b w:val="0"/>
        </w:rPr>
      </w:pPr>
      <w:bookmarkStart w:id="3" w:name="_Toc66465603"/>
      <w:r w:rsidRPr="00914134">
        <w:rPr>
          <w:b w:val="0"/>
        </w:rPr>
        <w:lastRenderedPageBreak/>
        <w:t>Общие сведения</w:t>
      </w:r>
      <w:bookmarkEnd w:id="1"/>
      <w:bookmarkEnd w:id="3"/>
    </w:p>
    <w:p w14:paraId="7B86CE64" w14:textId="5122D742" w:rsidR="000056F7" w:rsidRPr="00914134" w:rsidRDefault="000056F7" w:rsidP="00D0499A">
      <w:pPr>
        <w:pStyle w:val="21"/>
      </w:pPr>
      <w:bookmarkStart w:id="4" w:name="_Toc66465604"/>
      <w:bookmarkStart w:id="5" w:name="_Toc531675317"/>
      <w:bookmarkStart w:id="6" w:name="_Toc43606378"/>
      <w:bookmarkStart w:id="7" w:name="_Toc43904720"/>
      <w:bookmarkStart w:id="8" w:name="_Toc46637592"/>
      <w:bookmarkStart w:id="9" w:name="_Toc46640204"/>
      <w:bookmarkStart w:id="10" w:name="_Toc47267534"/>
      <w:bookmarkStart w:id="11" w:name="_Toc49166982"/>
      <w:bookmarkStart w:id="12" w:name="_Toc50354617"/>
      <w:bookmarkStart w:id="13" w:name="_Toc137035479"/>
      <w:bookmarkStart w:id="14" w:name="_Toc43606377"/>
      <w:bookmarkStart w:id="15" w:name="_Toc43904719"/>
      <w:bookmarkStart w:id="16" w:name="_Toc46637591"/>
      <w:bookmarkStart w:id="17" w:name="_Toc46640203"/>
      <w:bookmarkStart w:id="18" w:name="_Toc47267533"/>
      <w:bookmarkStart w:id="19" w:name="_Toc49166981"/>
      <w:bookmarkStart w:id="20" w:name="_Toc50354616"/>
      <w:bookmarkStart w:id="21" w:name="_Toc137035478"/>
      <w:bookmarkStart w:id="22" w:name="_Toc125189469"/>
      <w:bookmarkStart w:id="23" w:name="_Toc160588712"/>
      <w:bookmarkStart w:id="24" w:name="_Toc125197489"/>
      <w:bookmarkStart w:id="25" w:name="_Toc124243745"/>
      <w:bookmarkEnd w:id="0"/>
      <w:r w:rsidRPr="00914134">
        <w:t>О документе</w:t>
      </w:r>
      <w:bookmarkEnd w:id="4"/>
    </w:p>
    <w:p w14:paraId="7DA8D5E6" w14:textId="4595B1FB" w:rsidR="000056F7" w:rsidRPr="00914134" w:rsidRDefault="000056F7" w:rsidP="00F63FFC">
      <w:pPr>
        <w:pStyle w:val="Normal3"/>
      </w:pPr>
      <w:r w:rsidRPr="00914134">
        <w:t xml:space="preserve">Настоящий документ описывает процессы, обеспечивающие поддержание жизненного цикла ПО </w:t>
      </w:r>
      <w:r w:rsidR="005038AA" w:rsidRPr="00914134">
        <w:t>«ТТС ЭА</w:t>
      </w:r>
      <w:r w:rsidRPr="00914134">
        <w:t>», в том числе устранение неисправностей, выявленных в ходе эксплуатации программного обеспечения, совершенствование программного обеспечения (модификации), а также информация о персонале, необходимом для обеспечения такой поддержки.</w:t>
      </w:r>
    </w:p>
    <w:p w14:paraId="73FCB486" w14:textId="75D1D083" w:rsidR="00BF4C58" w:rsidRPr="00914134" w:rsidRDefault="00BF4C58" w:rsidP="00D0499A">
      <w:pPr>
        <w:pStyle w:val="21"/>
      </w:pPr>
      <w:bookmarkStart w:id="26" w:name="_Toc66465605"/>
      <w:r w:rsidRPr="00914134">
        <w:t>Полное наименование системы и ее условное обозначение</w:t>
      </w:r>
      <w:bookmarkEnd w:id="5"/>
      <w:bookmarkEnd w:id="6"/>
      <w:bookmarkEnd w:id="7"/>
      <w:bookmarkEnd w:id="8"/>
      <w:bookmarkEnd w:id="9"/>
      <w:bookmarkEnd w:id="10"/>
      <w:bookmarkEnd w:id="11"/>
      <w:bookmarkEnd w:id="12"/>
      <w:bookmarkEnd w:id="13"/>
      <w:bookmarkEnd w:id="26"/>
    </w:p>
    <w:p w14:paraId="40A66148" w14:textId="01E33929" w:rsidR="00BF4C58" w:rsidRPr="00914134" w:rsidRDefault="00BF4C58" w:rsidP="00F63FFC">
      <w:pPr>
        <w:pStyle w:val="Normal3"/>
      </w:pPr>
      <w:r w:rsidRPr="00914134">
        <w:t xml:space="preserve">Полное наименование: </w:t>
      </w:r>
      <w:r w:rsidR="000901D9" w:rsidRPr="00914134">
        <w:t>Типовая тиражная система Электронный архив</w:t>
      </w:r>
    </w:p>
    <w:p w14:paraId="49EED083" w14:textId="64FE4AF7" w:rsidR="00BF4C58" w:rsidRPr="00914134" w:rsidRDefault="00BF4C58" w:rsidP="00F63FFC">
      <w:pPr>
        <w:pStyle w:val="Normal3"/>
      </w:pPr>
      <w:r w:rsidRPr="00914134">
        <w:t xml:space="preserve">Условное обозначение: </w:t>
      </w:r>
      <w:r w:rsidR="000901D9" w:rsidRPr="00914134">
        <w:t>ТТС ЭА.</w:t>
      </w:r>
    </w:p>
    <w:p w14:paraId="533D7824" w14:textId="3DC2064B" w:rsidR="00DE063B" w:rsidRPr="00914134" w:rsidRDefault="00081584" w:rsidP="00D0499A">
      <w:pPr>
        <w:pStyle w:val="21"/>
      </w:pPr>
      <w:bookmarkStart w:id="27" w:name="_Toc66465606"/>
      <w:r w:rsidRPr="00914134">
        <w:t>Заказчик С</w:t>
      </w:r>
      <w:r w:rsidR="00E93D19" w:rsidRPr="00914134">
        <w:t>истемы</w:t>
      </w:r>
      <w:bookmarkEnd w:id="27"/>
    </w:p>
    <w:p w14:paraId="7836EBF8" w14:textId="7E809E34" w:rsidR="00081584" w:rsidRPr="00914134" w:rsidRDefault="00081584" w:rsidP="00F63FFC">
      <w:pPr>
        <w:pStyle w:val="Normal3"/>
      </w:pPr>
      <w:r w:rsidRPr="00914134">
        <w:t>Заказчиком системы является ООО «Интер РАО</w:t>
      </w:r>
      <w:r w:rsidR="000901D9" w:rsidRPr="00914134">
        <w:t xml:space="preserve"> -</w:t>
      </w:r>
      <w:r w:rsidRPr="00914134">
        <w:t xml:space="preserve"> ИТ».</w:t>
      </w:r>
    </w:p>
    <w:p w14:paraId="6E0782B3" w14:textId="77777777" w:rsidR="00E93D19" w:rsidRPr="00914134" w:rsidRDefault="00081584" w:rsidP="00F63FFC">
      <w:pPr>
        <w:pStyle w:val="Normal3"/>
      </w:pPr>
      <w:r w:rsidRPr="00914134">
        <w:t>Функциональным заказчиком</w:t>
      </w:r>
      <w:r w:rsidR="00E93D19" w:rsidRPr="00914134">
        <w:t xml:space="preserve"> </w:t>
      </w:r>
      <w:r w:rsidR="00730734" w:rsidRPr="00914134">
        <w:t xml:space="preserve">Системы </w:t>
      </w:r>
      <w:r w:rsidR="00E93D19" w:rsidRPr="00914134">
        <w:t xml:space="preserve">является </w:t>
      </w:r>
      <w:r w:rsidR="00A84CD8" w:rsidRPr="00914134">
        <w:t>ПАО «Интер РАО»</w:t>
      </w:r>
      <w:r w:rsidR="00622471" w:rsidRPr="00914134">
        <w:t>.</w:t>
      </w:r>
    </w:p>
    <w:p w14:paraId="4D9EEF1D" w14:textId="02364EA6" w:rsidR="00E93D19" w:rsidRPr="00914134" w:rsidRDefault="00E93D19" w:rsidP="00D0499A">
      <w:pPr>
        <w:pStyle w:val="21"/>
      </w:pPr>
      <w:bookmarkStart w:id="28" w:name="_Toc66465607"/>
      <w:r w:rsidRPr="00914134">
        <w:t>Разработчик системы</w:t>
      </w:r>
      <w:bookmarkEnd w:id="28"/>
    </w:p>
    <w:p w14:paraId="1B9C408B" w14:textId="2FB58ECD" w:rsidR="000056F7" w:rsidRPr="00914134" w:rsidRDefault="00E93D19" w:rsidP="00F63FFC">
      <w:pPr>
        <w:pStyle w:val="Normal3"/>
      </w:pPr>
      <w:r w:rsidRPr="00914134">
        <w:t xml:space="preserve">Разработчиком </w:t>
      </w:r>
      <w:r w:rsidR="00730734" w:rsidRPr="00914134">
        <w:t xml:space="preserve">Системы </w:t>
      </w:r>
      <w:r w:rsidRPr="00914134">
        <w:t>является</w:t>
      </w:r>
      <w:r w:rsidR="00730734" w:rsidRPr="00914134">
        <w:t xml:space="preserve"> </w:t>
      </w:r>
      <w:r w:rsidR="00402691" w:rsidRPr="00914134">
        <w:t>ООО</w:t>
      </w:r>
      <w:r w:rsidR="00A84CD8" w:rsidRPr="00914134">
        <w:t xml:space="preserve"> «Интер РАО</w:t>
      </w:r>
      <w:r w:rsidR="000901D9" w:rsidRPr="00914134">
        <w:t xml:space="preserve"> </w:t>
      </w:r>
      <w:r w:rsidR="00A84CD8" w:rsidRPr="00914134">
        <w:noBreakHyphen/>
      </w:r>
      <w:r w:rsidR="000901D9" w:rsidRPr="00914134">
        <w:t xml:space="preserve"> </w:t>
      </w:r>
      <w:r w:rsidR="00A84CD8" w:rsidRPr="00914134">
        <w:t>ИТ»</w:t>
      </w:r>
      <w:r w:rsidR="00730734" w:rsidRPr="00914134">
        <w:t>.</w:t>
      </w:r>
    </w:p>
    <w:p w14:paraId="376A33CD" w14:textId="77777777" w:rsidR="000056F7" w:rsidRPr="00914134" w:rsidRDefault="000056F7" w:rsidP="000056F7">
      <w:pPr>
        <w:ind w:left="432"/>
      </w:pPr>
    </w:p>
    <w:p w14:paraId="1D4F8C65" w14:textId="77777777" w:rsidR="00AA11AF" w:rsidRPr="00914134" w:rsidRDefault="00A31EC7" w:rsidP="00105170">
      <w:pPr>
        <w:pStyle w:val="1"/>
        <w:rPr>
          <w:b w:val="0"/>
          <w:lang w:val="ru-RU"/>
        </w:rPr>
      </w:pPr>
      <w:bookmarkStart w:id="29" w:name="_Toc66465608"/>
      <w:bookmarkEnd w:id="14"/>
      <w:bookmarkEnd w:id="15"/>
      <w:bookmarkEnd w:id="16"/>
      <w:bookmarkEnd w:id="17"/>
      <w:bookmarkEnd w:id="18"/>
      <w:bookmarkEnd w:id="19"/>
      <w:bookmarkEnd w:id="20"/>
      <w:bookmarkEnd w:id="21"/>
      <w:r w:rsidRPr="00914134">
        <w:rPr>
          <w:b w:val="0"/>
          <w:lang w:val="ru-RU"/>
        </w:rPr>
        <w:lastRenderedPageBreak/>
        <w:t>Назначение и ц</w:t>
      </w:r>
      <w:r w:rsidR="00AA11AF" w:rsidRPr="00914134">
        <w:rPr>
          <w:b w:val="0"/>
          <w:lang w:val="ru-RU"/>
        </w:rPr>
        <w:t xml:space="preserve">ели создания </w:t>
      </w:r>
      <w:bookmarkEnd w:id="22"/>
      <w:bookmarkEnd w:id="23"/>
      <w:r w:rsidRPr="00914134">
        <w:rPr>
          <w:b w:val="0"/>
          <w:lang w:val="ru-RU"/>
        </w:rPr>
        <w:t>системы</w:t>
      </w:r>
      <w:bookmarkEnd w:id="29"/>
    </w:p>
    <w:p w14:paraId="0FC9CB32" w14:textId="77777777" w:rsidR="000B5D48" w:rsidRPr="00914134" w:rsidRDefault="000B5D48" w:rsidP="00D0499A">
      <w:pPr>
        <w:pStyle w:val="21"/>
      </w:pPr>
      <w:bookmarkStart w:id="30" w:name="_Toc66465609"/>
      <w:r w:rsidRPr="00914134">
        <w:t>Назначение системы</w:t>
      </w:r>
      <w:bookmarkEnd w:id="30"/>
    </w:p>
    <w:p w14:paraId="7CDF812D" w14:textId="2B806A74" w:rsidR="000F31B5" w:rsidRPr="00914134" w:rsidRDefault="000F31B5" w:rsidP="000F31B5">
      <w:pPr>
        <w:ind w:firstLine="709"/>
        <w:jc w:val="both"/>
      </w:pPr>
      <w:bookmarkStart w:id="31" w:name="OLE_LINK1"/>
      <w:bookmarkStart w:id="32" w:name="OLE_LINK2"/>
      <w:r w:rsidRPr="00914134">
        <w:t>Система предназначена для автоматизации процессов хранения и обработки документов:</w:t>
      </w:r>
    </w:p>
    <w:p w14:paraId="20C911B4" w14:textId="24D74662" w:rsidR="000F31B5" w:rsidRPr="00914134" w:rsidRDefault="000F31B5" w:rsidP="000F31B5">
      <w:pPr>
        <w:numPr>
          <w:ilvl w:val="0"/>
          <w:numId w:val="24"/>
        </w:numPr>
        <w:spacing w:after="200" w:line="276" w:lineRule="auto"/>
        <w:contextualSpacing/>
        <w:jc w:val="both"/>
        <w:rPr>
          <w:rFonts w:eastAsiaTheme="minorEastAsia"/>
          <w:szCs w:val="24"/>
          <w:lang w:eastAsia="ru-RU"/>
        </w:rPr>
      </w:pPr>
      <w:r w:rsidRPr="00914134">
        <w:rPr>
          <w:rFonts w:eastAsiaTheme="minorEastAsia"/>
          <w:szCs w:val="24"/>
          <w:lang w:eastAsia="ru-RU"/>
        </w:rPr>
        <w:t xml:space="preserve">повышает эффективность и прозрачность процесса работы с документами, контролируемость и управляемость бизнес-процессов, оперативность информационного и документационного обеспечения процесса принятия решений за счет: </w:t>
      </w:r>
    </w:p>
    <w:p w14:paraId="5CB8F510" w14:textId="33B6AD08" w:rsidR="000F31B5" w:rsidRPr="00914134" w:rsidRDefault="000F31B5" w:rsidP="000F31B5">
      <w:pPr>
        <w:numPr>
          <w:ilvl w:val="1"/>
          <w:numId w:val="24"/>
        </w:numPr>
        <w:spacing w:after="200" w:line="276" w:lineRule="auto"/>
        <w:contextualSpacing/>
        <w:jc w:val="both"/>
        <w:rPr>
          <w:rFonts w:eastAsiaTheme="minorEastAsia"/>
          <w:szCs w:val="24"/>
          <w:lang w:eastAsia="ru-RU"/>
        </w:rPr>
      </w:pPr>
      <w:r w:rsidRPr="00914134">
        <w:rPr>
          <w:rFonts w:eastAsiaTheme="minorEastAsia"/>
          <w:szCs w:val="24"/>
          <w:lang w:eastAsia="ru-RU"/>
        </w:rPr>
        <w:t>создания единого информационного пространства для хранения и управления документами;</w:t>
      </w:r>
    </w:p>
    <w:p w14:paraId="3E9E5C60" w14:textId="1064D8CC" w:rsidR="000F31B5" w:rsidRPr="00914134" w:rsidRDefault="000F31B5" w:rsidP="000F31B5">
      <w:pPr>
        <w:numPr>
          <w:ilvl w:val="1"/>
          <w:numId w:val="24"/>
        </w:numPr>
        <w:spacing w:after="200" w:line="276" w:lineRule="auto"/>
        <w:contextualSpacing/>
        <w:jc w:val="both"/>
        <w:rPr>
          <w:rFonts w:eastAsiaTheme="minorEastAsia"/>
          <w:szCs w:val="24"/>
          <w:lang w:eastAsia="ru-RU"/>
        </w:rPr>
      </w:pPr>
      <w:r w:rsidRPr="00914134">
        <w:rPr>
          <w:rFonts w:eastAsiaTheme="minorEastAsia"/>
          <w:szCs w:val="24"/>
          <w:lang w:eastAsia="ru-RU"/>
        </w:rPr>
        <w:t>использования инструментов классификации и систематизации электронных ресурсов;</w:t>
      </w:r>
    </w:p>
    <w:p w14:paraId="5C4AA87D" w14:textId="5FDA8672" w:rsidR="000F31B5" w:rsidRPr="00914134" w:rsidRDefault="000F31B5" w:rsidP="000F31B5">
      <w:pPr>
        <w:numPr>
          <w:ilvl w:val="1"/>
          <w:numId w:val="24"/>
        </w:numPr>
        <w:spacing w:after="200" w:line="276" w:lineRule="auto"/>
        <w:contextualSpacing/>
        <w:jc w:val="both"/>
        <w:rPr>
          <w:rFonts w:eastAsiaTheme="minorEastAsia"/>
          <w:szCs w:val="24"/>
          <w:lang w:eastAsia="ru-RU"/>
        </w:rPr>
      </w:pPr>
      <w:r w:rsidRPr="00914134">
        <w:rPr>
          <w:rFonts w:eastAsiaTheme="minorEastAsia"/>
          <w:szCs w:val="24"/>
          <w:lang w:eastAsia="ru-RU"/>
        </w:rPr>
        <w:t>унификации процессов обработки документов и обеспечения распределенной работы над документами;</w:t>
      </w:r>
    </w:p>
    <w:p w14:paraId="372EA68B" w14:textId="7C7F33E1" w:rsidR="000F31B5" w:rsidRPr="00914134" w:rsidRDefault="000F31B5" w:rsidP="000F31B5">
      <w:pPr>
        <w:numPr>
          <w:ilvl w:val="1"/>
          <w:numId w:val="24"/>
        </w:numPr>
        <w:spacing w:after="200" w:line="276" w:lineRule="auto"/>
        <w:contextualSpacing/>
        <w:jc w:val="both"/>
        <w:rPr>
          <w:rFonts w:eastAsiaTheme="minorEastAsia"/>
          <w:szCs w:val="24"/>
          <w:lang w:eastAsia="ru-RU"/>
        </w:rPr>
      </w:pPr>
      <w:r w:rsidRPr="00914134">
        <w:rPr>
          <w:rFonts w:eastAsiaTheme="minorEastAsia"/>
          <w:szCs w:val="24"/>
          <w:lang w:eastAsia="ru-RU"/>
        </w:rPr>
        <w:t>создание механизмов централизованного поиска, выполнения массовых операций над документами и формирования отчетности;</w:t>
      </w:r>
    </w:p>
    <w:p w14:paraId="13B7E1E3" w14:textId="1D16551D" w:rsidR="000F31B5" w:rsidRPr="00914134" w:rsidRDefault="000F31B5" w:rsidP="000F31B5">
      <w:pPr>
        <w:numPr>
          <w:ilvl w:val="1"/>
          <w:numId w:val="24"/>
        </w:numPr>
        <w:spacing w:after="200" w:line="276" w:lineRule="auto"/>
        <w:contextualSpacing/>
        <w:jc w:val="both"/>
        <w:rPr>
          <w:rFonts w:eastAsiaTheme="minorEastAsia"/>
          <w:szCs w:val="24"/>
          <w:lang w:eastAsia="ru-RU"/>
        </w:rPr>
      </w:pPr>
      <w:r w:rsidRPr="00914134">
        <w:rPr>
          <w:rFonts w:eastAsiaTheme="minorEastAsia"/>
          <w:szCs w:val="24"/>
          <w:lang w:eastAsia="ru-RU"/>
        </w:rPr>
        <w:t>маршрутизации документов по штрих кодам;</w:t>
      </w:r>
    </w:p>
    <w:p w14:paraId="10618E92" w14:textId="39BD1651" w:rsidR="000F31B5" w:rsidRPr="00914134" w:rsidRDefault="000F31B5" w:rsidP="000F31B5">
      <w:pPr>
        <w:numPr>
          <w:ilvl w:val="1"/>
          <w:numId w:val="24"/>
        </w:numPr>
        <w:spacing w:after="200" w:line="276" w:lineRule="auto"/>
        <w:contextualSpacing/>
        <w:jc w:val="both"/>
        <w:rPr>
          <w:rFonts w:eastAsiaTheme="minorEastAsia"/>
          <w:szCs w:val="24"/>
          <w:lang w:eastAsia="ru-RU"/>
        </w:rPr>
      </w:pPr>
      <w:r w:rsidRPr="00914134">
        <w:rPr>
          <w:rFonts w:eastAsiaTheme="minorEastAsia"/>
          <w:szCs w:val="24"/>
          <w:lang w:eastAsia="ru-RU"/>
        </w:rPr>
        <w:t>сокращения количества ошибок при обработке документов;</w:t>
      </w:r>
    </w:p>
    <w:p w14:paraId="09A726FF" w14:textId="02BAA261" w:rsidR="000F31B5" w:rsidRPr="00914134" w:rsidRDefault="000F31B5" w:rsidP="000F31B5">
      <w:pPr>
        <w:numPr>
          <w:ilvl w:val="1"/>
          <w:numId w:val="24"/>
        </w:numPr>
        <w:spacing w:after="200" w:line="276" w:lineRule="auto"/>
        <w:contextualSpacing/>
        <w:jc w:val="both"/>
        <w:rPr>
          <w:rFonts w:eastAsiaTheme="minorEastAsia"/>
          <w:szCs w:val="24"/>
          <w:lang w:eastAsia="ru-RU"/>
        </w:rPr>
      </w:pPr>
      <w:r w:rsidRPr="00914134">
        <w:rPr>
          <w:rFonts w:eastAsiaTheme="minorEastAsia"/>
          <w:szCs w:val="24"/>
          <w:lang w:eastAsia="ru-RU"/>
        </w:rPr>
        <w:t>возможности формирования аналитических и отчетных материалов.</w:t>
      </w:r>
    </w:p>
    <w:p w14:paraId="6C8FC1B3" w14:textId="22E8A5AC" w:rsidR="000F31B5" w:rsidRPr="00914134" w:rsidRDefault="000F31B5" w:rsidP="000F31B5">
      <w:pPr>
        <w:numPr>
          <w:ilvl w:val="0"/>
          <w:numId w:val="24"/>
        </w:numPr>
        <w:spacing w:after="200" w:line="276" w:lineRule="auto"/>
        <w:contextualSpacing/>
        <w:jc w:val="both"/>
        <w:rPr>
          <w:rFonts w:eastAsiaTheme="minorEastAsia"/>
          <w:szCs w:val="24"/>
          <w:lang w:eastAsia="ru-RU"/>
        </w:rPr>
      </w:pPr>
      <w:r w:rsidRPr="00914134">
        <w:rPr>
          <w:rFonts w:eastAsiaTheme="minorEastAsia"/>
          <w:szCs w:val="24"/>
          <w:lang w:eastAsia="ru-RU"/>
        </w:rPr>
        <w:t xml:space="preserve">повышает уровень информационной безопасности за счет разграничения доступа к информации с использованием персональной аутентификации и авторизации, защиты информации, содержащейся в документах от несанкционированного доступа согласно ролевой модели, соответствующей должностным обязанностям сотрудников. </w:t>
      </w:r>
    </w:p>
    <w:p w14:paraId="6206F1A7" w14:textId="00F992AF" w:rsidR="000F31B5" w:rsidRPr="00914134" w:rsidRDefault="000F31B5" w:rsidP="000F31B5">
      <w:pPr>
        <w:numPr>
          <w:ilvl w:val="0"/>
          <w:numId w:val="24"/>
        </w:numPr>
        <w:spacing w:after="200" w:line="276" w:lineRule="auto"/>
        <w:contextualSpacing/>
        <w:jc w:val="both"/>
        <w:rPr>
          <w:rFonts w:eastAsiaTheme="minorEastAsia"/>
          <w:szCs w:val="24"/>
          <w:lang w:eastAsia="ru-RU"/>
        </w:rPr>
      </w:pPr>
      <w:r w:rsidRPr="00914134">
        <w:rPr>
          <w:rFonts w:eastAsiaTheme="minorEastAsia"/>
          <w:szCs w:val="24"/>
          <w:lang w:eastAsia="ru-RU"/>
        </w:rPr>
        <w:t xml:space="preserve">сокращает сроки подготовки и выгрузки комплектов документов по запросам регулирующих органов за счет: </w:t>
      </w:r>
    </w:p>
    <w:p w14:paraId="3F7176CC" w14:textId="48609B74" w:rsidR="000F31B5" w:rsidRPr="00914134" w:rsidRDefault="000F31B5" w:rsidP="000F31B5">
      <w:pPr>
        <w:numPr>
          <w:ilvl w:val="1"/>
          <w:numId w:val="24"/>
        </w:numPr>
        <w:spacing w:after="200" w:line="276" w:lineRule="auto"/>
        <w:contextualSpacing/>
        <w:jc w:val="both"/>
        <w:rPr>
          <w:rFonts w:eastAsiaTheme="minorEastAsia"/>
          <w:szCs w:val="24"/>
          <w:lang w:eastAsia="ru-RU"/>
        </w:rPr>
      </w:pPr>
      <w:r w:rsidRPr="00914134">
        <w:rPr>
          <w:rFonts w:eastAsiaTheme="minorEastAsia"/>
          <w:szCs w:val="24"/>
          <w:lang w:eastAsia="ru-RU"/>
        </w:rPr>
        <w:t>централизованного хранения документов, консолидированных из множества корпоративных систем;</w:t>
      </w:r>
    </w:p>
    <w:p w14:paraId="7EE755DC" w14:textId="3AD44C67" w:rsidR="000F31B5" w:rsidRPr="00914134" w:rsidRDefault="000F31B5" w:rsidP="000F31B5">
      <w:pPr>
        <w:numPr>
          <w:ilvl w:val="1"/>
          <w:numId w:val="24"/>
        </w:numPr>
        <w:spacing w:after="200" w:line="276" w:lineRule="auto"/>
        <w:contextualSpacing/>
        <w:jc w:val="both"/>
        <w:rPr>
          <w:rFonts w:eastAsiaTheme="minorEastAsia"/>
          <w:szCs w:val="24"/>
          <w:lang w:eastAsia="ru-RU"/>
        </w:rPr>
      </w:pPr>
      <w:r w:rsidRPr="00914134">
        <w:rPr>
          <w:rFonts w:eastAsiaTheme="minorEastAsia"/>
          <w:szCs w:val="24"/>
          <w:lang w:eastAsia="ru-RU"/>
        </w:rPr>
        <w:t>использования эффективных инструментов поиска по штрих коду и атрибутам;</w:t>
      </w:r>
    </w:p>
    <w:p w14:paraId="0BD5CC64" w14:textId="473E4F50" w:rsidR="000F31B5" w:rsidRPr="00914134" w:rsidRDefault="000F31B5" w:rsidP="000F31B5">
      <w:pPr>
        <w:numPr>
          <w:ilvl w:val="1"/>
          <w:numId w:val="24"/>
        </w:numPr>
        <w:spacing w:after="200" w:line="276" w:lineRule="auto"/>
        <w:contextualSpacing/>
        <w:jc w:val="both"/>
        <w:rPr>
          <w:rFonts w:eastAsiaTheme="minorEastAsia"/>
          <w:szCs w:val="24"/>
          <w:lang w:eastAsia="ru-RU"/>
        </w:rPr>
      </w:pPr>
      <w:r w:rsidRPr="00914134">
        <w:rPr>
          <w:rFonts w:eastAsiaTheme="minorEastAsia"/>
          <w:szCs w:val="24"/>
          <w:lang w:eastAsia="ru-RU"/>
        </w:rPr>
        <w:t>оперативного формирования пакетов документов;</w:t>
      </w:r>
    </w:p>
    <w:p w14:paraId="240EC85C" w14:textId="054C282E" w:rsidR="000F31B5" w:rsidRPr="00914134" w:rsidRDefault="000F31B5" w:rsidP="000F31B5">
      <w:pPr>
        <w:numPr>
          <w:ilvl w:val="1"/>
          <w:numId w:val="24"/>
        </w:numPr>
        <w:spacing w:after="200" w:line="276" w:lineRule="auto"/>
        <w:contextualSpacing/>
        <w:jc w:val="both"/>
        <w:rPr>
          <w:rFonts w:eastAsiaTheme="minorEastAsia"/>
          <w:szCs w:val="24"/>
          <w:lang w:eastAsia="ru-RU"/>
        </w:rPr>
      </w:pPr>
      <w:r w:rsidRPr="00914134">
        <w:rPr>
          <w:rFonts w:eastAsiaTheme="minorEastAsia"/>
          <w:szCs w:val="24"/>
          <w:lang w:eastAsia="ru-RU"/>
        </w:rPr>
        <w:t>возможности массового редактирования атрибутов выгруженных пакетов документов;</w:t>
      </w:r>
    </w:p>
    <w:p w14:paraId="66293574" w14:textId="345EE5D9" w:rsidR="000F31B5" w:rsidRPr="00914134" w:rsidRDefault="000F31B5" w:rsidP="000F31B5">
      <w:pPr>
        <w:numPr>
          <w:ilvl w:val="0"/>
          <w:numId w:val="24"/>
        </w:numPr>
        <w:spacing w:after="200" w:line="276" w:lineRule="auto"/>
        <w:contextualSpacing/>
        <w:jc w:val="both"/>
        <w:rPr>
          <w:rFonts w:eastAsiaTheme="minorEastAsia"/>
          <w:szCs w:val="24"/>
          <w:lang w:eastAsia="ru-RU"/>
        </w:rPr>
      </w:pPr>
      <w:r w:rsidRPr="00914134">
        <w:rPr>
          <w:rFonts w:eastAsiaTheme="minorEastAsia"/>
          <w:szCs w:val="24"/>
          <w:lang w:eastAsia="ru-RU"/>
        </w:rPr>
        <w:t>обеспечивает непрерывность функциональных процессов за счет интеграции с внешними системами;</w:t>
      </w:r>
    </w:p>
    <w:p w14:paraId="55F4A0A5" w14:textId="6CC6C236" w:rsidR="000F31B5" w:rsidRPr="00914134" w:rsidRDefault="000F31B5" w:rsidP="000F31B5">
      <w:pPr>
        <w:numPr>
          <w:ilvl w:val="0"/>
          <w:numId w:val="24"/>
        </w:numPr>
        <w:spacing w:after="200" w:line="276" w:lineRule="auto"/>
        <w:contextualSpacing/>
        <w:jc w:val="both"/>
        <w:rPr>
          <w:rFonts w:eastAsiaTheme="minorEastAsia"/>
          <w:szCs w:val="24"/>
          <w:lang w:eastAsia="ru-RU"/>
        </w:rPr>
      </w:pPr>
      <w:r w:rsidRPr="00914134">
        <w:rPr>
          <w:rFonts w:eastAsiaTheme="minorEastAsia"/>
          <w:szCs w:val="24"/>
          <w:lang w:eastAsia="ru-RU"/>
        </w:rPr>
        <w:t>сокращает сроки и стоимость подключения к Электронному архиву дочерних обществ, не вошедших в область охвата проекта;</w:t>
      </w:r>
    </w:p>
    <w:p w14:paraId="24C3BD4C" w14:textId="6AC6CFBE" w:rsidR="000F31B5" w:rsidRPr="00914134" w:rsidRDefault="000F31B5" w:rsidP="000F31B5">
      <w:pPr>
        <w:numPr>
          <w:ilvl w:val="0"/>
          <w:numId w:val="24"/>
        </w:numPr>
        <w:spacing w:after="200" w:line="276" w:lineRule="auto"/>
        <w:contextualSpacing/>
        <w:jc w:val="both"/>
        <w:rPr>
          <w:rFonts w:eastAsiaTheme="minorEastAsia"/>
          <w:szCs w:val="24"/>
          <w:lang w:eastAsia="ru-RU"/>
        </w:rPr>
      </w:pPr>
      <w:r w:rsidRPr="00914134">
        <w:rPr>
          <w:rFonts w:eastAsiaTheme="minorEastAsia"/>
          <w:szCs w:val="24"/>
          <w:lang w:eastAsia="ru-RU"/>
        </w:rPr>
        <w:t>создает Систему для последующего перехода на хранение и движение цифровых первичных документов и подключиться к реализации направления "Цифровая энергетика" Программы "Цифровая экономика Российской Федерации".</w:t>
      </w:r>
    </w:p>
    <w:p w14:paraId="595E1F01" w14:textId="77777777" w:rsidR="000F31B5" w:rsidRPr="00914134" w:rsidRDefault="000F31B5" w:rsidP="00A84CD8">
      <w:pPr>
        <w:ind w:firstLine="709"/>
      </w:pPr>
    </w:p>
    <w:p w14:paraId="2665EA41" w14:textId="77777777" w:rsidR="000F31B5" w:rsidRPr="00914134" w:rsidRDefault="000F31B5" w:rsidP="00A84CD8">
      <w:pPr>
        <w:ind w:firstLine="709"/>
      </w:pPr>
    </w:p>
    <w:p w14:paraId="4239BA37" w14:textId="77777777" w:rsidR="000F31B5" w:rsidRPr="00914134" w:rsidRDefault="000F31B5" w:rsidP="00A84CD8">
      <w:pPr>
        <w:ind w:firstLine="709"/>
      </w:pPr>
    </w:p>
    <w:p w14:paraId="1B787005" w14:textId="4C9245F7" w:rsidR="004F13D2" w:rsidRPr="00914134" w:rsidRDefault="00D0499A" w:rsidP="00105170">
      <w:pPr>
        <w:pStyle w:val="1"/>
        <w:rPr>
          <w:b w:val="0"/>
          <w:lang w:val="ru-RU"/>
        </w:rPr>
      </w:pPr>
      <w:bookmarkStart w:id="33" w:name="_Toc66465610"/>
      <w:bookmarkEnd w:id="24"/>
      <w:bookmarkEnd w:id="25"/>
      <w:bookmarkEnd w:id="31"/>
      <w:bookmarkEnd w:id="32"/>
      <w:r w:rsidRPr="00914134">
        <w:rPr>
          <w:b w:val="0"/>
          <w:lang w:val="ru-RU"/>
        </w:rPr>
        <w:lastRenderedPageBreak/>
        <w:t>Пр</w:t>
      </w:r>
      <w:r w:rsidR="00402691" w:rsidRPr="00914134">
        <w:rPr>
          <w:b w:val="0"/>
          <w:lang w:val="ru-RU"/>
        </w:rPr>
        <w:t>оцессы, обеспечивающие жизненный цикл ПО</w:t>
      </w:r>
      <w:bookmarkEnd w:id="33"/>
    </w:p>
    <w:p w14:paraId="766E32B9" w14:textId="2B211396" w:rsidR="00437E36" w:rsidRPr="00914134" w:rsidRDefault="00402691" w:rsidP="00D0499A">
      <w:pPr>
        <w:pStyle w:val="21"/>
      </w:pPr>
      <w:bookmarkStart w:id="34" w:name="_Toc66465611"/>
      <w:r w:rsidRPr="00914134">
        <w:t xml:space="preserve">Поставка </w:t>
      </w:r>
      <w:r w:rsidR="00D9418F" w:rsidRPr="00914134">
        <w:t>ТТС ЭА</w:t>
      </w:r>
      <w:bookmarkEnd w:id="34"/>
    </w:p>
    <w:p w14:paraId="262DF84C" w14:textId="77777777" w:rsidR="00914134" w:rsidRDefault="00914134" w:rsidP="00914134">
      <w:pPr>
        <w:ind w:firstLine="426"/>
      </w:pPr>
      <w:r>
        <w:t>Поставка включает в себя дистрибутив, содержащий:</w:t>
      </w:r>
    </w:p>
    <w:p w14:paraId="4C9B329B" w14:textId="77777777" w:rsidR="00914134" w:rsidRDefault="00914134" w:rsidP="00914134">
      <w:pPr>
        <w:ind w:left="567"/>
      </w:pPr>
      <w:r>
        <w:t>- дистрибутивы компонентов системы;</w:t>
      </w:r>
    </w:p>
    <w:p w14:paraId="78F14A95" w14:textId="2154FCFA" w:rsidR="00914134" w:rsidRDefault="00914134" w:rsidP="00914134">
      <w:pPr>
        <w:ind w:left="709" w:hanging="142"/>
      </w:pPr>
      <w:r>
        <w:t>- электронные документы по установке, использованию и описанию процессов, обеспечивающих поддержание жизненного цикла системы «ТТС ЭА».</w:t>
      </w:r>
    </w:p>
    <w:p w14:paraId="5BC73402" w14:textId="77777777" w:rsidR="00914134" w:rsidRDefault="00914134" w:rsidP="00914134"/>
    <w:p w14:paraId="6F11C9FD" w14:textId="04231090" w:rsidR="00D9418F" w:rsidRPr="00914134" w:rsidRDefault="00914134" w:rsidP="00914134">
      <w:r>
        <w:t>Дистрибутивы и документация предоставляются по средствам передачи компаний-разработчиком ссылок на их скачивание из сети интернет</w:t>
      </w:r>
    </w:p>
    <w:p w14:paraId="0FCD559A" w14:textId="6EAB3BCC" w:rsidR="00402691" w:rsidRPr="00914134" w:rsidRDefault="00402691" w:rsidP="00D0499A">
      <w:pPr>
        <w:pStyle w:val="21"/>
      </w:pPr>
      <w:bookmarkStart w:id="35" w:name="_Toc66465612"/>
      <w:r w:rsidRPr="00914134">
        <w:t xml:space="preserve">Использование </w:t>
      </w:r>
      <w:r w:rsidR="00D9418F" w:rsidRPr="00914134">
        <w:t>ТТС ЭА</w:t>
      </w:r>
      <w:bookmarkEnd w:id="35"/>
    </w:p>
    <w:p w14:paraId="79C239EC" w14:textId="3617BD6B" w:rsidR="00D9418F" w:rsidRPr="00914134" w:rsidRDefault="00D9418F" w:rsidP="00D9418F">
      <w:r w:rsidRPr="00914134">
        <w:t>Для использования системы ТТС ЭА необходимо выполнение условий:</w:t>
      </w:r>
    </w:p>
    <w:p w14:paraId="2B351410" w14:textId="77777777" w:rsidR="00D9418F" w:rsidRPr="00914134" w:rsidRDefault="00D9418F" w:rsidP="00D9418F">
      <w:pPr>
        <w:pStyle w:val="afff5"/>
        <w:numPr>
          <w:ilvl w:val="0"/>
          <w:numId w:val="25"/>
        </w:numPr>
      </w:pPr>
      <w:r w:rsidRPr="00914134">
        <w:t>ПК, который соответствует требованиям:</w:t>
      </w:r>
    </w:p>
    <w:p w14:paraId="2E4F7112" w14:textId="77777777" w:rsidR="00D9418F" w:rsidRPr="00914134" w:rsidRDefault="00D9418F" w:rsidP="00D9418F">
      <w:pPr>
        <w:ind w:left="709"/>
      </w:pPr>
      <w:r w:rsidRPr="00914134">
        <w:t>Место на жестком диске</w:t>
      </w:r>
      <w:proofErr w:type="gramStart"/>
      <w:r w:rsidRPr="00914134">
        <w:t>: Минимум</w:t>
      </w:r>
      <w:proofErr w:type="gramEnd"/>
      <w:r w:rsidRPr="00914134">
        <w:t>: 2</w:t>
      </w:r>
      <w:r w:rsidRPr="00914134">
        <w:rPr>
          <w:lang w:val="en-US"/>
        </w:rPr>
        <w:t>GB</w:t>
      </w:r>
      <w:r w:rsidRPr="00914134">
        <w:t>, Рекомендовано: 20</w:t>
      </w:r>
      <w:r w:rsidRPr="00914134">
        <w:rPr>
          <w:lang w:val="en-US"/>
        </w:rPr>
        <w:t>GB</w:t>
      </w:r>
      <w:r w:rsidRPr="00914134">
        <w:t xml:space="preserve"> и выше</w:t>
      </w:r>
    </w:p>
    <w:p w14:paraId="38B18F6A" w14:textId="77777777" w:rsidR="00D9418F" w:rsidRPr="00914134" w:rsidRDefault="00D9418F" w:rsidP="00D9418F">
      <w:r w:rsidRPr="00914134">
        <w:t xml:space="preserve">            Память</w:t>
      </w:r>
      <w:proofErr w:type="gramStart"/>
      <w:r w:rsidRPr="00914134">
        <w:t>: Минимум</w:t>
      </w:r>
      <w:proofErr w:type="gramEnd"/>
      <w:r w:rsidRPr="00914134">
        <w:t>: 2</w:t>
      </w:r>
      <w:r w:rsidRPr="00914134">
        <w:rPr>
          <w:lang w:val="en-US"/>
        </w:rPr>
        <w:t>GB</w:t>
      </w:r>
      <w:r w:rsidRPr="00914134">
        <w:t>, Рекомендовано: 4</w:t>
      </w:r>
      <w:r w:rsidRPr="00914134">
        <w:rPr>
          <w:lang w:val="en-US"/>
        </w:rPr>
        <w:t>GB</w:t>
      </w:r>
      <w:r w:rsidRPr="00914134">
        <w:t xml:space="preserve"> и выше</w:t>
      </w:r>
    </w:p>
    <w:p w14:paraId="0ED7A11D" w14:textId="77777777" w:rsidR="00D9418F" w:rsidRPr="00914134" w:rsidRDefault="00D9418F" w:rsidP="00D9418F">
      <w:pPr>
        <w:pStyle w:val="afff5"/>
      </w:pPr>
      <w:r w:rsidRPr="00914134">
        <w:t>Процессор</w:t>
      </w:r>
      <w:proofErr w:type="gramStart"/>
      <w:r w:rsidRPr="00914134">
        <w:t>: Минимум</w:t>
      </w:r>
      <w:proofErr w:type="gramEnd"/>
      <w:r w:rsidRPr="00914134">
        <w:t xml:space="preserve">: </w:t>
      </w:r>
      <w:r w:rsidRPr="00914134">
        <w:rPr>
          <w:lang w:val="en-US"/>
        </w:rPr>
        <w:t>Intel</w:t>
      </w:r>
      <w:r w:rsidRPr="00914134">
        <w:t xml:space="preserve"> </w:t>
      </w:r>
      <w:r w:rsidRPr="00914134">
        <w:rPr>
          <w:lang w:val="en-US"/>
        </w:rPr>
        <w:t>Core</w:t>
      </w:r>
      <w:r w:rsidRPr="00914134">
        <w:t xml:space="preserve"> </w:t>
      </w:r>
      <w:proofErr w:type="spellStart"/>
      <w:r w:rsidRPr="00914134">
        <w:rPr>
          <w:lang w:val="en-US"/>
        </w:rPr>
        <w:t>i</w:t>
      </w:r>
      <w:proofErr w:type="spellEnd"/>
      <w:r w:rsidRPr="00914134">
        <w:t xml:space="preserve">3, Рекомендовано: </w:t>
      </w:r>
      <w:r w:rsidRPr="00914134">
        <w:rPr>
          <w:lang w:val="en-US"/>
        </w:rPr>
        <w:t>Intel</w:t>
      </w:r>
      <w:r w:rsidRPr="00914134">
        <w:t xml:space="preserve"> </w:t>
      </w:r>
      <w:r w:rsidRPr="00914134">
        <w:rPr>
          <w:lang w:val="en-US"/>
        </w:rPr>
        <w:t>Core</w:t>
      </w:r>
      <w:r w:rsidRPr="00914134">
        <w:t xml:space="preserve"> </w:t>
      </w:r>
      <w:proofErr w:type="spellStart"/>
      <w:r w:rsidRPr="00914134">
        <w:rPr>
          <w:lang w:val="en-US"/>
        </w:rPr>
        <w:t>i</w:t>
      </w:r>
      <w:proofErr w:type="spellEnd"/>
      <w:r w:rsidRPr="00914134">
        <w:t>5 и выше</w:t>
      </w:r>
    </w:p>
    <w:p w14:paraId="014C9394" w14:textId="77777777" w:rsidR="00D9418F" w:rsidRPr="00914134" w:rsidRDefault="00D9418F" w:rsidP="00D9418F">
      <w:pPr>
        <w:pStyle w:val="afff5"/>
      </w:pPr>
      <w:r w:rsidRPr="00914134">
        <w:t>Сеть: Сетевая карта 100</w:t>
      </w:r>
      <w:r w:rsidRPr="00914134">
        <w:rPr>
          <w:lang w:val="en-US"/>
        </w:rPr>
        <w:t>Mbit</w:t>
      </w:r>
    </w:p>
    <w:p w14:paraId="71C65786" w14:textId="4E5E3D7A" w:rsidR="00D9418F" w:rsidRPr="00914134" w:rsidRDefault="00D9418F" w:rsidP="00D9418F">
      <w:pPr>
        <w:pStyle w:val="afff5"/>
        <w:rPr>
          <w:szCs w:val="24"/>
        </w:rPr>
      </w:pPr>
      <w:r w:rsidRPr="00914134">
        <w:rPr>
          <w:szCs w:val="24"/>
        </w:rPr>
        <w:t xml:space="preserve">Браузер: </w:t>
      </w:r>
      <w:r w:rsidRPr="00914134">
        <w:rPr>
          <w:szCs w:val="24"/>
          <w:lang w:val="en-US"/>
        </w:rPr>
        <w:t>Google</w:t>
      </w:r>
      <w:r w:rsidRPr="00914134">
        <w:rPr>
          <w:szCs w:val="24"/>
        </w:rPr>
        <w:t xml:space="preserve"> </w:t>
      </w:r>
      <w:r w:rsidRPr="00914134">
        <w:rPr>
          <w:szCs w:val="24"/>
          <w:lang w:val="en-US"/>
        </w:rPr>
        <w:t>Chrome</w:t>
      </w:r>
    </w:p>
    <w:p w14:paraId="6118A9D0" w14:textId="77777777" w:rsidR="00D9418F" w:rsidRPr="00914134" w:rsidRDefault="00D9418F" w:rsidP="00D9418F">
      <w:pPr>
        <w:pStyle w:val="afff5"/>
        <w:rPr>
          <w:szCs w:val="24"/>
        </w:rPr>
      </w:pPr>
      <w:r w:rsidRPr="00914134">
        <w:rPr>
          <w:szCs w:val="24"/>
        </w:rPr>
        <w:t xml:space="preserve">Операционная система: </w:t>
      </w:r>
      <w:r w:rsidRPr="00914134">
        <w:rPr>
          <w:szCs w:val="24"/>
          <w:lang w:val="en-US"/>
        </w:rPr>
        <w:t>Windows</w:t>
      </w:r>
      <w:r w:rsidRPr="00914134">
        <w:rPr>
          <w:szCs w:val="24"/>
        </w:rPr>
        <w:t xml:space="preserve"> 7 32/64, </w:t>
      </w:r>
      <w:r w:rsidRPr="00914134">
        <w:rPr>
          <w:szCs w:val="24"/>
          <w:lang w:val="en-US"/>
        </w:rPr>
        <w:t>Windows</w:t>
      </w:r>
      <w:r w:rsidRPr="00914134">
        <w:rPr>
          <w:szCs w:val="24"/>
        </w:rPr>
        <w:t xml:space="preserve"> 8.1 32/64, </w:t>
      </w:r>
      <w:r w:rsidRPr="00914134">
        <w:rPr>
          <w:szCs w:val="24"/>
          <w:lang w:val="en-US"/>
        </w:rPr>
        <w:t>Windows</w:t>
      </w:r>
      <w:r w:rsidRPr="00914134">
        <w:rPr>
          <w:szCs w:val="24"/>
        </w:rPr>
        <w:t xml:space="preserve"> 10 32/64</w:t>
      </w:r>
    </w:p>
    <w:p w14:paraId="0D21AA43" w14:textId="77777777" w:rsidR="00D9418F" w:rsidRPr="00914134" w:rsidRDefault="00D9418F" w:rsidP="00D9418F">
      <w:pPr>
        <w:pStyle w:val="afff5"/>
        <w:rPr>
          <w:szCs w:val="24"/>
        </w:rPr>
      </w:pPr>
      <w:r w:rsidRPr="00914134">
        <w:rPr>
          <w:szCs w:val="24"/>
        </w:rPr>
        <w:t>Устройства ввода: клавиатура, мышь.</w:t>
      </w:r>
    </w:p>
    <w:p w14:paraId="5F8D8DC0" w14:textId="77777777" w:rsidR="00D9418F" w:rsidRPr="00914134" w:rsidRDefault="00D9418F" w:rsidP="00D9418F">
      <w:pPr>
        <w:pStyle w:val="afff5"/>
        <w:rPr>
          <w:szCs w:val="24"/>
        </w:rPr>
      </w:pPr>
      <w:r w:rsidRPr="00914134">
        <w:rPr>
          <w:szCs w:val="24"/>
        </w:rPr>
        <w:t>Устройство вывода: монитор (</w:t>
      </w:r>
      <w:r w:rsidRPr="00914134">
        <w:t>разрешение минимум 1280</w:t>
      </w:r>
      <w:r w:rsidRPr="00914134">
        <w:rPr>
          <w:lang w:val="en-US"/>
        </w:rPr>
        <w:t>x</w:t>
      </w:r>
      <w:r w:rsidRPr="00914134">
        <w:t>1024 или выше)</w:t>
      </w:r>
    </w:p>
    <w:p w14:paraId="5483EE8B" w14:textId="4848FE05" w:rsidR="00D9418F" w:rsidRPr="00914134" w:rsidRDefault="00D10893" w:rsidP="00D9418F">
      <w:pPr>
        <w:pStyle w:val="afff5"/>
        <w:numPr>
          <w:ilvl w:val="0"/>
          <w:numId w:val="25"/>
        </w:numPr>
      </w:pPr>
      <w:r w:rsidRPr="00914134">
        <w:t>Находиться</w:t>
      </w:r>
      <w:r w:rsidR="00D9418F" w:rsidRPr="00914134">
        <w:t xml:space="preserve"> в сети с доступом к системе.</w:t>
      </w:r>
    </w:p>
    <w:p w14:paraId="646324A2" w14:textId="79A5B0B5" w:rsidR="00D9418F" w:rsidRPr="00914134" w:rsidRDefault="00D9418F" w:rsidP="00D9418F">
      <w:pPr>
        <w:pStyle w:val="afff5"/>
        <w:numPr>
          <w:ilvl w:val="0"/>
          <w:numId w:val="25"/>
        </w:numPr>
      </w:pPr>
      <w:r w:rsidRPr="00914134">
        <w:t>Действующая учетная запись в ТТС ЭА.</w:t>
      </w:r>
    </w:p>
    <w:p w14:paraId="4A814865" w14:textId="77777777" w:rsidR="00D9418F" w:rsidRPr="00914134" w:rsidRDefault="00D9418F" w:rsidP="00D9418F">
      <w:pPr>
        <w:pStyle w:val="afff5"/>
        <w:numPr>
          <w:ilvl w:val="0"/>
          <w:numId w:val="25"/>
        </w:numPr>
      </w:pPr>
      <w:r w:rsidRPr="00914134">
        <w:t>Наличие установленного цифрового сертификата безопасности или Логина и Пароля для доступа к Системе.</w:t>
      </w:r>
    </w:p>
    <w:p w14:paraId="5CC339F5" w14:textId="42033B33" w:rsidR="00D9418F" w:rsidRPr="00914134" w:rsidRDefault="00D9418F" w:rsidP="00D9418F">
      <w:pPr>
        <w:pStyle w:val="afff5"/>
        <w:numPr>
          <w:ilvl w:val="0"/>
          <w:numId w:val="25"/>
        </w:numPr>
      </w:pPr>
      <w:r w:rsidRPr="00914134">
        <w:t>Наличие ссылки для доступа к веб-ресурсу «ТТС ЭА»</w:t>
      </w:r>
    </w:p>
    <w:p w14:paraId="1102EC8C" w14:textId="594E9CA8" w:rsidR="00AD114A" w:rsidRPr="00914134" w:rsidRDefault="00AD114A" w:rsidP="00D9418F">
      <w:pPr>
        <w:pStyle w:val="afff5"/>
        <w:numPr>
          <w:ilvl w:val="0"/>
          <w:numId w:val="25"/>
        </w:numPr>
      </w:pPr>
      <w:r w:rsidRPr="00914134">
        <w:t>Установленное ПО «Станция Сканирования» (опционально)</w:t>
      </w:r>
    </w:p>
    <w:p w14:paraId="300BEE0D" w14:textId="444DDD6D" w:rsidR="00402691" w:rsidRPr="00914134" w:rsidRDefault="00402691" w:rsidP="00D0499A">
      <w:pPr>
        <w:pStyle w:val="21"/>
      </w:pPr>
      <w:bookmarkStart w:id="36" w:name="_Toc66465613"/>
      <w:r w:rsidRPr="00914134">
        <w:t>Сопровождение и поддержка ПО</w:t>
      </w:r>
      <w:bookmarkEnd w:id="36"/>
    </w:p>
    <w:p w14:paraId="30B50ABE" w14:textId="0A0C4317" w:rsidR="00AD114A" w:rsidRPr="00914134" w:rsidRDefault="00AD114A" w:rsidP="00AD114A">
      <w:pPr>
        <w:pStyle w:val="32"/>
        <w:tabs>
          <w:tab w:val="clear" w:pos="862"/>
          <w:tab w:val="num" w:pos="1004"/>
        </w:tabs>
        <w:ind w:left="1004"/>
      </w:pPr>
      <w:bookmarkStart w:id="37" w:name="_Toc66362007"/>
      <w:bookmarkStart w:id="38" w:name="_Toc66465614"/>
      <w:r w:rsidRPr="00914134">
        <w:t xml:space="preserve">Сопровождение </w:t>
      </w:r>
      <w:bookmarkEnd w:id="37"/>
      <w:r w:rsidRPr="00914134">
        <w:t>ТТС ЭА</w:t>
      </w:r>
      <w:bookmarkEnd w:id="38"/>
    </w:p>
    <w:p w14:paraId="2C69D53F" w14:textId="7936E8E7" w:rsidR="00AD114A" w:rsidRPr="00914134" w:rsidRDefault="00AD114A" w:rsidP="00AD114A">
      <w:pPr>
        <w:ind w:firstLine="426"/>
      </w:pPr>
      <w:r w:rsidRPr="00914134">
        <w:t xml:space="preserve">Обращения пользователей ТТС ЭА регистрируются в </w:t>
      </w:r>
      <w:proofErr w:type="spellStart"/>
      <w:r w:rsidRPr="00914134">
        <w:t>Naumen</w:t>
      </w:r>
      <w:proofErr w:type="spellEnd"/>
      <w:r w:rsidRPr="00914134">
        <w:t xml:space="preserve"> </w:t>
      </w:r>
      <w:proofErr w:type="spellStart"/>
      <w:r w:rsidRPr="00914134">
        <w:t>Service</w:t>
      </w:r>
      <w:proofErr w:type="spellEnd"/>
      <w:r w:rsidRPr="00914134">
        <w:t xml:space="preserve"> </w:t>
      </w:r>
      <w:proofErr w:type="spellStart"/>
      <w:r w:rsidRPr="00914134">
        <w:t>Desk</w:t>
      </w:r>
      <w:proofErr w:type="spellEnd"/>
      <w:r w:rsidRPr="00914134">
        <w:t>, классифицируются и обрабатываются прикладным администратором в соответствии с типом обращения:</w:t>
      </w:r>
    </w:p>
    <w:p w14:paraId="73268A88" w14:textId="77777777" w:rsidR="00AD114A" w:rsidRPr="00914134" w:rsidRDefault="00AD114A" w:rsidP="00AD114A">
      <w:pPr>
        <w:pStyle w:val="afff5"/>
        <w:numPr>
          <w:ilvl w:val="0"/>
          <w:numId w:val="27"/>
        </w:numPr>
      </w:pPr>
      <w:r w:rsidRPr="00914134">
        <w:t>Запрос на обслуживание – обращение пользователя с вопросом о работе системы или работе в системе;</w:t>
      </w:r>
    </w:p>
    <w:p w14:paraId="289D6989" w14:textId="77777777" w:rsidR="00AD114A" w:rsidRPr="00914134" w:rsidRDefault="00AD114A" w:rsidP="00AD114A">
      <w:pPr>
        <w:pStyle w:val="afff5"/>
        <w:numPr>
          <w:ilvl w:val="0"/>
          <w:numId w:val="27"/>
        </w:numPr>
      </w:pPr>
      <w:r w:rsidRPr="00914134">
        <w:t>Запрос на доступ – запрос на осуществление действий с учетной записью. Предоставление или ограничение прав, доступа, видимости или возможности пользователю;</w:t>
      </w:r>
    </w:p>
    <w:p w14:paraId="39E6766D" w14:textId="77777777" w:rsidR="00AD114A" w:rsidRPr="00914134" w:rsidRDefault="00AD114A" w:rsidP="00AD114A">
      <w:pPr>
        <w:pStyle w:val="afff5"/>
        <w:numPr>
          <w:ilvl w:val="0"/>
          <w:numId w:val="27"/>
        </w:numPr>
      </w:pPr>
      <w:r w:rsidRPr="00914134">
        <w:t>Запрос на изменение – необходимость доработки системы в части отключения, предоставления или создания функционала. Доработка системы на уровне разработки и программирования;</w:t>
      </w:r>
    </w:p>
    <w:p w14:paraId="5959FC47" w14:textId="77777777" w:rsidR="00AD114A" w:rsidRPr="00914134" w:rsidRDefault="00AD114A" w:rsidP="00AD114A">
      <w:pPr>
        <w:pStyle w:val="afff5"/>
        <w:numPr>
          <w:ilvl w:val="0"/>
          <w:numId w:val="27"/>
        </w:numPr>
      </w:pPr>
      <w:r w:rsidRPr="00914134">
        <w:t>Инцидент – полная или частичная недоступностью системы или функционала системы.</w:t>
      </w:r>
    </w:p>
    <w:p w14:paraId="6C3010F9" w14:textId="77777777" w:rsidR="00AD114A" w:rsidRPr="00914134" w:rsidRDefault="00AD114A" w:rsidP="00AD114A"/>
    <w:p w14:paraId="0B0810DA" w14:textId="77777777" w:rsidR="00AD114A" w:rsidRPr="00914134" w:rsidRDefault="00AD114A" w:rsidP="00AD114A">
      <w:pPr>
        <w:ind w:firstLine="426"/>
      </w:pPr>
      <w:r w:rsidRPr="00914134">
        <w:t>Функционал панели администрирования позволяет прикладному администратору осуществлять такие настройки как:</w:t>
      </w:r>
    </w:p>
    <w:p w14:paraId="4F7B405A" w14:textId="1203CFAF" w:rsidR="00AD114A" w:rsidRPr="00914134" w:rsidRDefault="00AD114A" w:rsidP="00AD114A">
      <w:pPr>
        <w:pStyle w:val="afff5"/>
        <w:numPr>
          <w:ilvl w:val="0"/>
          <w:numId w:val="30"/>
        </w:numPr>
      </w:pPr>
      <w:r w:rsidRPr="00914134">
        <w:lastRenderedPageBreak/>
        <w:t>Внесение изменений в справочники системы: создание организации, отделов, пользователей, должностей, иерархии, наделение функциями и полномочиями сотрудников, настройка документов, маршрутов, печатных форм, жизненного цикла, безопасности, общих справочников</w:t>
      </w:r>
    </w:p>
    <w:p w14:paraId="4660AFA3" w14:textId="77777777" w:rsidR="00AD114A" w:rsidRPr="00914134" w:rsidRDefault="00AD114A" w:rsidP="00AD114A">
      <w:pPr>
        <w:pStyle w:val="afff5"/>
        <w:numPr>
          <w:ilvl w:val="0"/>
          <w:numId w:val="30"/>
        </w:numPr>
      </w:pPr>
      <w:r w:rsidRPr="00914134">
        <w:t>Администрирование матрицы прав (настройка возможности создания документов определенных видов, настройка полей и атрибутов карточки документа, настройка возможностей для ролей, настройки поведения документа в зависимости от его статуса и т.д.)</w:t>
      </w:r>
    </w:p>
    <w:p w14:paraId="322974D0" w14:textId="16D911A1" w:rsidR="00AD114A" w:rsidRPr="00914134" w:rsidRDefault="00AD114A" w:rsidP="005C59E5">
      <w:pPr>
        <w:pStyle w:val="afff5"/>
        <w:numPr>
          <w:ilvl w:val="0"/>
          <w:numId w:val="30"/>
        </w:numPr>
      </w:pPr>
      <w:r w:rsidRPr="00914134">
        <w:t>Администрирование базы данных – Использование клиентов БД для осуществления операций просмотра и модификации объектов.</w:t>
      </w:r>
    </w:p>
    <w:p w14:paraId="7B732833" w14:textId="16CFFB53" w:rsidR="00AD114A" w:rsidRPr="00914134" w:rsidRDefault="00AD114A" w:rsidP="00AD114A">
      <w:pPr>
        <w:pStyle w:val="32"/>
        <w:tabs>
          <w:tab w:val="clear" w:pos="862"/>
          <w:tab w:val="num" w:pos="1004"/>
        </w:tabs>
        <w:ind w:left="1004"/>
      </w:pPr>
      <w:bookmarkStart w:id="39" w:name="_Toc66362008"/>
      <w:bookmarkStart w:id="40" w:name="_Toc66465615"/>
      <w:r w:rsidRPr="00914134">
        <w:t>Поддержка ТТС ЭА</w:t>
      </w:r>
      <w:bookmarkEnd w:id="39"/>
      <w:bookmarkEnd w:id="40"/>
    </w:p>
    <w:p w14:paraId="0BDA282A" w14:textId="77777777" w:rsidR="00AD114A" w:rsidRPr="00914134" w:rsidRDefault="00AD114A" w:rsidP="00AD114A">
      <w:pPr>
        <w:spacing w:before="100" w:beforeAutospacing="1" w:after="100" w:afterAutospacing="1"/>
        <w:ind w:firstLine="426"/>
        <w:rPr>
          <w:szCs w:val="24"/>
        </w:rPr>
      </w:pPr>
      <w:r w:rsidRPr="00914134">
        <w:rPr>
          <w:szCs w:val="24"/>
        </w:rPr>
        <w:t>Для контроля функционирования сервисов документооборота применяются следующие методы:</w:t>
      </w:r>
    </w:p>
    <w:p w14:paraId="4B437BA5" w14:textId="77777777" w:rsidR="00AD114A" w:rsidRPr="00914134" w:rsidRDefault="00AD114A" w:rsidP="00AD114A">
      <w:pPr>
        <w:pStyle w:val="afff5"/>
        <w:numPr>
          <w:ilvl w:val="0"/>
          <w:numId w:val="29"/>
        </w:numPr>
        <w:rPr>
          <w:szCs w:val="24"/>
          <w:lang w:eastAsia="en-US"/>
        </w:rPr>
      </w:pPr>
      <w:r w:rsidRPr="00914134">
        <w:rPr>
          <w:szCs w:val="24"/>
          <w:lang w:eastAsia="en-US"/>
        </w:rPr>
        <w:t>Контроль наличия процессов в операционной системе: н</w:t>
      </w:r>
      <w:r w:rsidRPr="00914134">
        <w:rPr>
          <w:szCs w:val="24"/>
        </w:rPr>
        <w:t xml:space="preserve">а каждом сервисе или сервере (СУБД, служб, приложений, </w:t>
      </w:r>
      <w:proofErr w:type="spellStart"/>
      <w:r w:rsidRPr="00914134">
        <w:rPr>
          <w:szCs w:val="24"/>
        </w:rPr>
        <w:t>sso</w:t>
      </w:r>
      <w:proofErr w:type="spellEnd"/>
      <w:r w:rsidRPr="00914134">
        <w:rPr>
          <w:szCs w:val="24"/>
        </w:rPr>
        <w:t xml:space="preserve"> и </w:t>
      </w:r>
      <w:proofErr w:type="spellStart"/>
      <w:r w:rsidRPr="00914134">
        <w:rPr>
          <w:szCs w:val="24"/>
        </w:rPr>
        <w:t>т.д</w:t>
      </w:r>
      <w:proofErr w:type="spellEnd"/>
      <w:r w:rsidRPr="00914134">
        <w:rPr>
          <w:szCs w:val="24"/>
        </w:rPr>
        <w:t xml:space="preserve">) установлен сервис </w:t>
      </w:r>
      <w:proofErr w:type="spellStart"/>
      <w:r w:rsidRPr="00914134">
        <w:rPr>
          <w:szCs w:val="24"/>
        </w:rPr>
        <w:t>Filebeat</w:t>
      </w:r>
      <w:proofErr w:type="spellEnd"/>
      <w:r w:rsidRPr="00914134">
        <w:rPr>
          <w:szCs w:val="24"/>
        </w:rPr>
        <w:t xml:space="preserve"> отвечающий за передачу журналов в агрегатор ELK (</w:t>
      </w:r>
      <w:proofErr w:type="spellStart"/>
      <w:r w:rsidRPr="00914134">
        <w:rPr>
          <w:szCs w:val="24"/>
        </w:rPr>
        <w:t>Elastic</w:t>
      </w:r>
      <w:proofErr w:type="spellEnd"/>
      <w:r w:rsidRPr="00914134">
        <w:rPr>
          <w:szCs w:val="24"/>
        </w:rPr>
        <w:t>).</w:t>
      </w:r>
    </w:p>
    <w:p w14:paraId="76EB3F1B" w14:textId="77777777" w:rsidR="00AD114A" w:rsidRPr="00914134" w:rsidRDefault="00AD114A" w:rsidP="00AD114A">
      <w:pPr>
        <w:pStyle w:val="afff5"/>
        <w:numPr>
          <w:ilvl w:val="0"/>
          <w:numId w:val="28"/>
        </w:numPr>
        <w:rPr>
          <w:szCs w:val="24"/>
          <w:lang w:eastAsia="en-US"/>
        </w:rPr>
      </w:pPr>
      <w:r w:rsidRPr="00914134">
        <w:rPr>
          <w:szCs w:val="24"/>
          <w:lang w:eastAsia="en-US"/>
        </w:rPr>
        <w:t xml:space="preserve">Анализ оперативных файлов журналов: </w:t>
      </w:r>
      <w:r w:rsidRPr="00914134">
        <w:rPr>
          <w:szCs w:val="24"/>
        </w:rPr>
        <w:t>файлы отображаются в системе логирования ELK (</w:t>
      </w:r>
      <w:proofErr w:type="spellStart"/>
      <w:r w:rsidRPr="00914134">
        <w:rPr>
          <w:szCs w:val="24"/>
        </w:rPr>
        <w:t>Elastic</w:t>
      </w:r>
      <w:proofErr w:type="spellEnd"/>
      <w:r w:rsidRPr="00914134">
        <w:rPr>
          <w:szCs w:val="24"/>
        </w:rPr>
        <w:t>).</w:t>
      </w:r>
      <w:bookmarkStart w:id="41" w:name="_Toc158646552"/>
      <w:bookmarkStart w:id="42" w:name="_Toc517800751"/>
      <w:bookmarkStart w:id="43" w:name="_Toc528858993"/>
    </w:p>
    <w:bookmarkEnd w:id="41"/>
    <w:bookmarkEnd w:id="42"/>
    <w:bookmarkEnd w:id="43"/>
    <w:p w14:paraId="39E0EAAA" w14:textId="77777777" w:rsidR="00AD114A" w:rsidRPr="00914134" w:rsidRDefault="00AD114A" w:rsidP="00AD114A">
      <w:pPr>
        <w:ind w:firstLine="426"/>
        <w:rPr>
          <w:b/>
          <w:szCs w:val="24"/>
        </w:rPr>
      </w:pPr>
    </w:p>
    <w:p w14:paraId="04975F57" w14:textId="77777777" w:rsidR="00AD114A" w:rsidRPr="00914134" w:rsidRDefault="00AD114A" w:rsidP="00AD114A">
      <w:pPr>
        <w:ind w:firstLine="426"/>
        <w:rPr>
          <w:szCs w:val="24"/>
        </w:rPr>
      </w:pPr>
      <w:r w:rsidRPr="00914134">
        <w:rPr>
          <w:szCs w:val="24"/>
        </w:rPr>
        <w:t>Контроль целостности и функционирования системы проводится в соответствии с рекомендациями производителя, а также процедурами и правилами, принятыми в Обществе.</w:t>
      </w:r>
    </w:p>
    <w:p w14:paraId="3E314F71" w14:textId="77777777" w:rsidR="00AD114A" w:rsidRPr="00914134" w:rsidRDefault="00AD114A" w:rsidP="00AD114A">
      <w:pPr>
        <w:ind w:firstLine="426"/>
        <w:rPr>
          <w:szCs w:val="24"/>
        </w:rPr>
      </w:pPr>
    </w:p>
    <w:p w14:paraId="04C17CCB" w14:textId="77777777" w:rsidR="00AD114A" w:rsidRPr="00914134" w:rsidRDefault="00AD114A" w:rsidP="00AD114A">
      <w:pPr>
        <w:pStyle w:val="afff5"/>
        <w:numPr>
          <w:ilvl w:val="0"/>
          <w:numId w:val="28"/>
        </w:numPr>
        <w:rPr>
          <w:szCs w:val="24"/>
        </w:rPr>
      </w:pPr>
      <w:r w:rsidRPr="00914134">
        <w:rPr>
          <w:szCs w:val="24"/>
        </w:rPr>
        <w:t xml:space="preserve">Контроль сетевой инфраструктуры осуществляется посредством системы </w:t>
      </w:r>
      <w:proofErr w:type="spellStart"/>
      <w:r w:rsidRPr="00914134">
        <w:rPr>
          <w:szCs w:val="24"/>
        </w:rPr>
        <w:t>Zabbix</w:t>
      </w:r>
      <w:proofErr w:type="spellEnd"/>
      <w:r w:rsidRPr="00914134">
        <w:rPr>
          <w:szCs w:val="24"/>
        </w:rPr>
        <w:t>.</w:t>
      </w:r>
    </w:p>
    <w:p w14:paraId="0DDD29F4" w14:textId="77777777" w:rsidR="00AD114A" w:rsidRPr="00914134" w:rsidRDefault="00AD114A" w:rsidP="00AD114A">
      <w:pPr>
        <w:pStyle w:val="afff5"/>
        <w:numPr>
          <w:ilvl w:val="0"/>
          <w:numId w:val="28"/>
        </w:numPr>
        <w:rPr>
          <w:szCs w:val="24"/>
        </w:rPr>
      </w:pPr>
      <w:r w:rsidRPr="00914134">
        <w:rPr>
          <w:szCs w:val="24"/>
        </w:rPr>
        <w:t xml:space="preserve">Контроль параметров доступности и производительности осуществляет система мониторинга </w:t>
      </w:r>
      <w:r w:rsidRPr="00914134">
        <w:rPr>
          <w:szCs w:val="24"/>
          <w:lang w:val="en-US"/>
        </w:rPr>
        <w:t>SCOM</w:t>
      </w:r>
      <w:r w:rsidRPr="00914134">
        <w:rPr>
          <w:szCs w:val="24"/>
        </w:rPr>
        <w:t>, которая рассылает уведомления на электронную почту.</w:t>
      </w:r>
      <w:bookmarkStart w:id="44" w:name="_Toc517800754"/>
      <w:bookmarkStart w:id="45" w:name="_Toc528858996"/>
    </w:p>
    <w:bookmarkEnd w:id="44"/>
    <w:bookmarkEnd w:id="45"/>
    <w:p w14:paraId="789F1D93" w14:textId="77777777" w:rsidR="00AD114A" w:rsidRPr="00914134" w:rsidRDefault="00AD114A" w:rsidP="00AD114A">
      <w:pPr>
        <w:ind w:firstLine="426"/>
        <w:rPr>
          <w:b/>
          <w:szCs w:val="24"/>
        </w:rPr>
      </w:pPr>
    </w:p>
    <w:p w14:paraId="0B3E897D" w14:textId="77777777" w:rsidR="00AD114A" w:rsidRPr="00914134" w:rsidRDefault="00AD114A" w:rsidP="00AD114A">
      <w:pPr>
        <w:ind w:firstLine="426"/>
        <w:rPr>
          <w:iCs/>
          <w:szCs w:val="24"/>
        </w:rPr>
      </w:pPr>
      <w:r w:rsidRPr="00914134">
        <w:rPr>
          <w:iCs/>
          <w:szCs w:val="24"/>
        </w:rPr>
        <w:t xml:space="preserve">Контроль функционирования и настройка заданий осуществляется как на уровне операционной системы, так и с помощью интерфейса приложения </w:t>
      </w:r>
      <w:r w:rsidRPr="00914134">
        <w:rPr>
          <w:iCs/>
          <w:szCs w:val="24"/>
          <w:lang w:val="en-US"/>
        </w:rPr>
        <w:t>Toolkit</w:t>
      </w:r>
      <w:r w:rsidRPr="00914134">
        <w:rPr>
          <w:iCs/>
          <w:szCs w:val="24"/>
        </w:rPr>
        <w:t xml:space="preserve">. В приложении </w:t>
      </w:r>
      <w:r w:rsidRPr="00914134">
        <w:rPr>
          <w:iCs/>
          <w:szCs w:val="24"/>
          <w:lang w:val="en-US"/>
        </w:rPr>
        <w:t>Toolkit</w:t>
      </w:r>
      <w:r w:rsidRPr="00914134">
        <w:rPr>
          <w:iCs/>
          <w:szCs w:val="24"/>
        </w:rPr>
        <w:t xml:space="preserve"> через планировщик выполняется запуск наиболее ресурсоемких и длительных заданий. Необходимые журналы открываются при нажатии кнопки «</w:t>
      </w:r>
      <w:proofErr w:type="spellStart"/>
      <w:r w:rsidRPr="00914134">
        <w:rPr>
          <w:iCs/>
          <w:szCs w:val="24"/>
        </w:rPr>
        <w:t>Логи</w:t>
      </w:r>
      <w:proofErr w:type="spellEnd"/>
      <w:r w:rsidRPr="00914134">
        <w:rPr>
          <w:iCs/>
          <w:szCs w:val="24"/>
        </w:rPr>
        <w:t>».</w:t>
      </w:r>
    </w:p>
    <w:p w14:paraId="792D4843" w14:textId="77777777" w:rsidR="00AD114A" w:rsidRPr="00914134" w:rsidRDefault="00AD114A" w:rsidP="00AD114A">
      <w:pPr>
        <w:ind w:firstLine="426"/>
        <w:rPr>
          <w:b/>
          <w:szCs w:val="24"/>
        </w:rPr>
      </w:pPr>
    </w:p>
    <w:p w14:paraId="593A39F5" w14:textId="0978FE97" w:rsidR="00AD114A" w:rsidRPr="00914134" w:rsidRDefault="00AD114A" w:rsidP="00AD114A">
      <w:pPr>
        <w:pStyle w:val="1"/>
        <w:rPr>
          <w:b w:val="0"/>
          <w:lang w:val="ru-RU"/>
        </w:rPr>
      </w:pPr>
      <w:bookmarkStart w:id="46" w:name="_Toc66362009"/>
      <w:bookmarkStart w:id="47" w:name="_Toc66465616"/>
      <w:r w:rsidRPr="00914134">
        <w:rPr>
          <w:b w:val="0"/>
          <w:lang w:val="ru-RU"/>
        </w:rPr>
        <w:lastRenderedPageBreak/>
        <w:t xml:space="preserve">Устранение </w:t>
      </w:r>
      <w:proofErr w:type="gramStart"/>
      <w:r w:rsidRPr="00914134">
        <w:rPr>
          <w:b w:val="0"/>
          <w:lang w:val="ru-RU"/>
        </w:rPr>
        <w:t>неисправностей в</w:t>
      </w:r>
      <w:proofErr w:type="gramEnd"/>
      <w:r w:rsidRPr="00914134">
        <w:rPr>
          <w:b w:val="0"/>
          <w:lang w:val="ru-RU"/>
        </w:rPr>
        <w:t xml:space="preserve"> ТТС ЭА</w:t>
      </w:r>
      <w:bookmarkEnd w:id="46"/>
      <w:bookmarkEnd w:id="47"/>
    </w:p>
    <w:p w14:paraId="29CE6384" w14:textId="77777777" w:rsidR="00AD114A" w:rsidRPr="00914134" w:rsidRDefault="00AD114A" w:rsidP="00AD114A">
      <w:pPr>
        <w:pStyle w:val="21"/>
      </w:pPr>
      <w:bookmarkStart w:id="48" w:name="_Toc66362010"/>
      <w:bookmarkStart w:id="49" w:name="_Toc66465617"/>
      <w:bookmarkStart w:id="50" w:name="_Toc124243763"/>
      <w:bookmarkStart w:id="51" w:name="_Toc125197510"/>
      <w:bookmarkStart w:id="52" w:name="_Toc160588725"/>
      <w:bookmarkStart w:id="53" w:name="_Toc124243781"/>
      <w:bookmarkStart w:id="54" w:name="_Toc125197529"/>
      <w:bookmarkStart w:id="55" w:name="_Toc160588730"/>
      <w:bookmarkStart w:id="56" w:name="_Toc124243771"/>
      <w:r w:rsidRPr="00914134">
        <w:t>Виды неисправностей</w:t>
      </w:r>
      <w:bookmarkEnd w:id="48"/>
      <w:bookmarkEnd w:id="49"/>
    </w:p>
    <w:p w14:paraId="6DCC8DED" w14:textId="77777777" w:rsidR="00AD114A" w:rsidRPr="00914134" w:rsidRDefault="00AD114A" w:rsidP="00AD114A"/>
    <w:p w14:paraId="5B6DA82B" w14:textId="4EA13E85" w:rsidR="00AD114A" w:rsidRPr="00914134" w:rsidRDefault="00AD114A" w:rsidP="00AD114A">
      <w:r w:rsidRPr="00914134">
        <w:t xml:space="preserve">В ходе эксплуатации системы выявляются как неисправности на стороне пользователя </w:t>
      </w:r>
      <w:proofErr w:type="gramStart"/>
      <w:r w:rsidRPr="00914134">
        <w:t>системы</w:t>
      </w:r>
      <w:proofErr w:type="gramEnd"/>
      <w:r w:rsidRPr="00914134">
        <w:t xml:space="preserve"> так и самой систем. Реже встречаются </w:t>
      </w:r>
      <w:proofErr w:type="gramStart"/>
      <w:r w:rsidRPr="00914134">
        <w:t>неисправности</w:t>
      </w:r>
      <w:proofErr w:type="gramEnd"/>
      <w:r w:rsidRPr="00914134">
        <w:t xml:space="preserve"> связанные с работой стороннего ПО.</w:t>
      </w:r>
    </w:p>
    <w:p w14:paraId="18D96931" w14:textId="77777777" w:rsidR="00AD114A" w:rsidRPr="00914134" w:rsidRDefault="00AD114A" w:rsidP="00AD114A"/>
    <w:p w14:paraId="67A54208" w14:textId="77777777" w:rsidR="00AD114A" w:rsidRPr="00914134" w:rsidRDefault="00AD114A" w:rsidP="00AD114A">
      <w:r w:rsidRPr="00914134">
        <w:t xml:space="preserve">Любые возникающие неисправности при работе с системой фиксируются в </w:t>
      </w:r>
      <w:r w:rsidRPr="00914134">
        <w:rPr>
          <w:lang w:val="en-US"/>
        </w:rPr>
        <w:t>Service</w:t>
      </w:r>
      <w:r w:rsidRPr="00914134">
        <w:t xml:space="preserve"> </w:t>
      </w:r>
      <w:r w:rsidRPr="00914134">
        <w:rPr>
          <w:lang w:val="en-US"/>
        </w:rPr>
        <w:t>Desk</w:t>
      </w:r>
      <w:r w:rsidRPr="00914134">
        <w:t xml:space="preserve"> и производятся действия направленные на устранения проблемы.</w:t>
      </w:r>
    </w:p>
    <w:p w14:paraId="49E326D0" w14:textId="77777777" w:rsidR="00AD114A" w:rsidRPr="00914134" w:rsidRDefault="00AD114A" w:rsidP="00AD114A">
      <w:pPr>
        <w:pStyle w:val="21"/>
      </w:pPr>
      <w:bookmarkStart w:id="57" w:name="_Toc66362011"/>
      <w:bookmarkStart w:id="58" w:name="_Toc66465618"/>
      <w:r w:rsidRPr="00914134">
        <w:t>Устранение неисправностей</w:t>
      </w:r>
      <w:bookmarkEnd w:id="57"/>
      <w:bookmarkEnd w:id="58"/>
    </w:p>
    <w:p w14:paraId="2A54E7B5" w14:textId="77777777" w:rsidR="00AD114A" w:rsidRPr="00914134" w:rsidRDefault="00AD114A" w:rsidP="00AD114A"/>
    <w:p w14:paraId="1649E50C" w14:textId="68096CD9" w:rsidR="00AD114A" w:rsidRPr="00914134" w:rsidRDefault="00AD114A" w:rsidP="00F84073">
      <w:pPr>
        <w:ind w:firstLine="426"/>
        <w:jc w:val="both"/>
      </w:pPr>
      <w:r w:rsidRPr="00914134">
        <w:t xml:space="preserve">При получении в </w:t>
      </w:r>
      <w:proofErr w:type="spellStart"/>
      <w:r w:rsidRPr="00914134">
        <w:rPr>
          <w:lang w:val="en-US"/>
        </w:rPr>
        <w:t>Naumen</w:t>
      </w:r>
      <w:proofErr w:type="spellEnd"/>
      <w:r w:rsidRPr="00914134">
        <w:t xml:space="preserve"> </w:t>
      </w:r>
      <w:r w:rsidRPr="00914134">
        <w:rPr>
          <w:lang w:val="en-US"/>
        </w:rPr>
        <w:t>Service</w:t>
      </w:r>
      <w:r w:rsidRPr="00914134">
        <w:t xml:space="preserve"> </w:t>
      </w:r>
      <w:r w:rsidRPr="00914134">
        <w:rPr>
          <w:lang w:val="en-US"/>
        </w:rPr>
        <w:t>Desk</w:t>
      </w:r>
      <w:r w:rsidRPr="00914134">
        <w:t xml:space="preserve"> от пользователя ТТС ЭА, сообщения об обнаружении дефекта в работе системы, сотрудники поддержки пользователей проводят первичную классификацию обращения и назначают его прикладным администраторам ТТС ЭА в работу. Прикладные администраторы классифицируют обращение и </w:t>
      </w:r>
      <w:proofErr w:type="gramStart"/>
      <w:r w:rsidRPr="00914134">
        <w:t>установив</w:t>
      </w:r>
      <w:proofErr w:type="gramEnd"/>
      <w:r w:rsidRPr="00914134">
        <w:t xml:space="preserve"> что в поведении системы наблюдается ошибка описывают её и передают в отдел тестирования. Отдел тестирования фиксирует поведение системы в баг-</w:t>
      </w:r>
      <w:proofErr w:type="spellStart"/>
      <w:r w:rsidRPr="00914134">
        <w:t>трекере</w:t>
      </w:r>
      <w:proofErr w:type="spellEnd"/>
      <w:r w:rsidRPr="00914134">
        <w:t xml:space="preserve"> и направляет системному аналитику. Аналитик убеждается что поведение системы не соответствует утверждённым техническим требованиям к работе системы и готовит постановку на исправление проблемы. На основании постановки аналитика проблема исправляется разработчиком и передается для проверки исправления в отдел тестирования. После проверки отделом тестирования на тестовом контуре информация об исправлении передается прикладным администраторам ТТС ЭА, которые подтверждают факт исправления. Системные инженеры выкладывают исправления на продуктивную зону ТТС ЭА. Обращение пользователя с оповещением об устранении ошибки закрывается.  </w:t>
      </w:r>
    </w:p>
    <w:p w14:paraId="2BE4AC1E" w14:textId="77777777" w:rsidR="00AD114A" w:rsidRPr="00914134" w:rsidRDefault="00AD114A" w:rsidP="00AD114A"/>
    <w:p w14:paraId="7EABBB8F" w14:textId="1C7A6D54" w:rsidR="00AD114A" w:rsidRPr="00914134" w:rsidRDefault="00AD114A" w:rsidP="00AD114A">
      <w:pPr>
        <w:pStyle w:val="1"/>
        <w:rPr>
          <w:b w:val="0"/>
          <w:lang w:val="ru-RU"/>
        </w:rPr>
      </w:pPr>
      <w:bookmarkStart w:id="59" w:name="_Toc163908676"/>
      <w:bookmarkStart w:id="60" w:name="_Toc66362012"/>
      <w:bookmarkStart w:id="61" w:name="_Toc66465619"/>
      <w:bookmarkStart w:id="62" w:name="_Toc43606428"/>
      <w:bookmarkStart w:id="63" w:name="_Toc43904771"/>
      <w:bookmarkStart w:id="64" w:name="_Ref46637089"/>
      <w:bookmarkStart w:id="65" w:name="_Ref46637097"/>
      <w:bookmarkStart w:id="66" w:name="_Toc46637646"/>
      <w:bookmarkStart w:id="67" w:name="_Toc46640258"/>
      <w:bookmarkStart w:id="68" w:name="_Toc47267589"/>
      <w:bookmarkStart w:id="69" w:name="_Ref48713598"/>
      <w:bookmarkStart w:id="70" w:name="_Toc49167087"/>
      <w:bookmarkStart w:id="71" w:name="_Toc50354744"/>
      <w:bookmarkStart w:id="72" w:name="_Toc137035522"/>
      <w:bookmarkEnd w:id="50"/>
      <w:bookmarkEnd w:id="51"/>
      <w:bookmarkEnd w:id="52"/>
      <w:bookmarkEnd w:id="53"/>
      <w:bookmarkEnd w:id="54"/>
      <w:bookmarkEnd w:id="55"/>
      <w:bookmarkEnd w:id="56"/>
      <w:bookmarkEnd w:id="59"/>
      <w:r w:rsidRPr="00914134">
        <w:rPr>
          <w:b w:val="0"/>
          <w:lang w:val="ru-RU"/>
        </w:rPr>
        <w:lastRenderedPageBreak/>
        <w:t>Развитие и совершенствование ПО ТТС ЭА</w:t>
      </w:r>
      <w:bookmarkEnd w:id="60"/>
      <w:bookmarkEnd w:id="61"/>
    </w:p>
    <w:p w14:paraId="1D4753CA" w14:textId="4507C500" w:rsidR="00AD114A" w:rsidRPr="00914134" w:rsidRDefault="00AD114A" w:rsidP="00AD114A">
      <w:r w:rsidRPr="00914134">
        <w:t xml:space="preserve">Развитие системы осуществляется как на основании планового </w:t>
      </w:r>
      <w:proofErr w:type="gramStart"/>
      <w:r w:rsidRPr="00914134">
        <w:t>развития</w:t>
      </w:r>
      <w:proofErr w:type="gramEnd"/>
      <w:r w:rsidRPr="00914134">
        <w:t xml:space="preserve"> так и на основании обращений пользователей о необходимости внесения изменений в работу ТТС ЭА.</w:t>
      </w:r>
    </w:p>
    <w:p w14:paraId="54662328" w14:textId="77777777" w:rsidR="00AD114A" w:rsidRPr="00914134" w:rsidRDefault="00AD114A" w:rsidP="00AD114A"/>
    <w:p w14:paraId="6D5F86E7" w14:textId="77777777" w:rsidR="00AD114A" w:rsidRPr="00914134" w:rsidRDefault="00AD114A" w:rsidP="00AD114A">
      <w:r w:rsidRPr="00914134">
        <w:t>Плановое развитие системы осуществляется вследствие:</w:t>
      </w:r>
    </w:p>
    <w:p w14:paraId="04C72FCD" w14:textId="77777777" w:rsidR="00AD114A" w:rsidRPr="00914134" w:rsidRDefault="00AD114A" w:rsidP="00AD114A">
      <w:pPr>
        <w:pStyle w:val="afff5"/>
        <w:numPr>
          <w:ilvl w:val="0"/>
          <w:numId w:val="31"/>
        </w:numPr>
      </w:pPr>
      <w:r w:rsidRPr="00914134">
        <w:t>Необходимости настройки системы в соответствии с изменениями действующего законодательства, ОРД, ЛНА или других регулирующих порядок работы общества документов;</w:t>
      </w:r>
    </w:p>
    <w:p w14:paraId="688183E4" w14:textId="77777777" w:rsidR="00AD114A" w:rsidRPr="00914134" w:rsidRDefault="00AD114A" w:rsidP="00AD114A">
      <w:pPr>
        <w:pStyle w:val="afff5"/>
        <w:numPr>
          <w:ilvl w:val="0"/>
          <w:numId w:val="31"/>
        </w:numPr>
      </w:pPr>
      <w:r w:rsidRPr="00914134">
        <w:t>Исправление обнаруженных в ходе анализа, тестирования или разработки ошибок.</w:t>
      </w:r>
    </w:p>
    <w:p w14:paraId="4BADB96A" w14:textId="77777777" w:rsidR="00AD114A" w:rsidRPr="00914134" w:rsidRDefault="00AD114A" w:rsidP="00AD114A">
      <w:pPr>
        <w:pStyle w:val="afff5"/>
        <w:numPr>
          <w:ilvl w:val="0"/>
          <w:numId w:val="31"/>
        </w:numPr>
      </w:pPr>
      <w:r w:rsidRPr="00914134">
        <w:t>Оптимизации и модификации кода системы;</w:t>
      </w:r>
    </w:p>
    <w:p w14:paraId="62AEED73" w14:textId="77777777" w:rsidR="00AD114A" w:rsidRPr="00914134" w:rsidRDefault="00AD114A" w:rsidP="00AD114A">
      <w:pPr>
        <w:pStyle w:val="afff5"/>
        <w:numPr>
          <w:ilvl w:val="0"/>
          <w:numId w:val="31"/>
        </w:numPr>
      </w:pPr>
      <w:r w:rsidRPr="00914134">
        <w:t>Доработки документации по модулям системы и системы в целом;</w:t>
      </w:r>
    </w:p>
    <w:p w14:paraId="6BD83BBA" w14:textId="77777777" w:rsidR="00AD114A" w:rsidRPr="00914134" w:rsidRDefault="00AD114A" w:rsidP="00AD114A">
      <w:pPr>
        <w:pStyle w:val="afff5"/>
        <w:numPr>
          <w:ilvl w:val="0"/>
          <w:numId w:val="31"/>
        </w:numPr>
      </w:pPr>
      <w:r w:rsidRPr="00914134">
        <w:t>Проектов развития системы;</w:t>
      </w:r>
    </w:p>
    <w:p w14:paraId="61783E70" w14:textId="77777777" w:rsidR="00AD114A" w:rsidRPr="00914134" w:rsidRDefault="00AD114A" w:rsidP="00AD114A">
      <w:pPr>
        <w:pStyle w:val="afff5"/>
        <w:numPr>
          <w:ilvl w:val="0"/>
          <w:numId w:val="31"/>
        </w:numPr>
      </w:pPr>
      <w:r w:rsidRPr="00914134">
        <w:t>Улучшения производительности системы.</w:t>
      </w:r>
    </w:p>
    <w:p w14:paraId="5D002FDE" w14:textId="77777777" w:rsidR="00AD114A" w:rsidRPr="00914134" w:rsidRDefault="00AD114A" w:rsidP="00AD114A"/>
    <w:p w14:paraId="6B39480A" w14:textId="77777777" w:rsidR="00AD114A" w:rsidRPr="00914134" w:rsidRDefault="00AD114A" w:rsidP="00AD114A">
      <w:r w:rsidRPr="00914134">
        <w:t>На основании обращений пользователей развитие системы осуществляется вследствие:</w:t>
      </w:r>
    </w:p>
    <w:p w14:paraId="0F8D9328" w14:textId="77777777" w:rsidR="00AD114A" w:rsidRPr="00914134" w:rsidRDefault="00AD114A" w:rsidP="00AD114A"/>
    <w:p w14:paraId="4553322F" w14:textId="77777777" w:rsidR="00AD114A" w:rsidRPr="00914134" w:rsidRDefault="00AD114A" w:rsidP="00AD114A">
      <w:pPr>
        <w:pStyle w:val="afff5"/>
        <w:numPr>
          <w:ilvl w:val="0"/>
          <w:numId w:val="32"/>
        </w:numPr>
      </w:pPr>
      <w:r w:rsidRPr="00914134">
        <w:t>Необходимости изменения действующего функционала на основании решения заказчика;</w:t>
      </w:r>
    </w:p>
    <w:p w14:paraId="23B907F2" w14:textId="77777777" w:rsidR="00AD114A" w:rsidRPr="00914134" w:rsidRDefault="00AD114A" w:rsidP="00AD114A">
      <w:pPr>
        <w:pStyle w:val="afff5"/>
        <w:numPr>
          <w:ilvl w:val="0"/>
          <w:numId w:val="32"/>
        </w:numPr>
      </w:pPr>
      <w:r w:rsidRPr="00914134">
        <w:t>Неудобства осуществления каких-либо действий в системе;</w:t>
      </w:r>
    </w:p>
    <w:p w14:paraId="0C72A4B6" w14:textId="77777777" w:rsidR="00AD114A" w:rsidRPr="00914134" w:rsidRDefault="00AD114A" w:rsidP="00AD114A">
      <w:pPr>
        <w:pStyle w:val="afff5"/>
        <w:numPr>
          <w:ilvl w:val="0"/>
          <w:numId w:val="32"/>
        </w:numPr>
      </w:pPr>
      <w:r w:rsidRPr="00914134">
        <w:t>Необходимости оптимизации и минимизации трудоемкости работы в системе;</w:t>
      </w:r>
    </w:p>
    <w:p w14:paraId="25258CC5" w14:textId="77777777" w:rsidR="00AD114A" w:rsidRPr="00914134" w:rsidRDefault="00AD114A" w:rsidP="00AD114A">
      <w:pPr>
        <w:pStyle w:val="afff5"/>
        <w:numPr>
          <w:ilvl w:val="0"/>
          <w:numId w:val="32"/>
        </w:numPr>
      </w:pPr>
      <w:r w:rsidRPr="00914134">
        <w:t>Необходимости разработки новых отчетов и статистик.</w:t>
      </w:r>
    </w:p>
    <w:p w14:paraId="2C963351" w14:textId="77777777" w:rsidR="00AD114A" w:rsidRPr="00914134" w:rsidRDefault="00AD114A" w:rsidP="00AD114A"/>
    <w:p w14:paraId="193B646C" w14:textId="77777777" w:rsidR="00AD114A" w:rsidRPr="00914134" w:rsidRDefault="00AD114A" w:rsidP="00AD114A">
      <w:pPr>
        <w:pStyle w:val="1"/>
        <w:rPr>
          <w:b w:val="0"/>
          <w:lang w:val="ru-RU"/>
        </w:rPr>
      </w:pPr>
      <w:bookmarkStart w:id="73" w:name="_Toc66362014"/>
      <w:bookmarkStart w:id="74" w:name="_Toc66465620"/>
      <w:r w:rsidRPr="00914134">
        <w:rPr>
          <w:b w:val="0"/>
          <w:lang w:val="ru-RU"/>
        </w:rPr>
        <w:lastRenderedPageBreak/>
        <w:t>требования к уровню квалификации персонала</w:t>
      </w:r>
      <w:bookmarkEnd w:id="73"/>
      <w:bookmarkEnd w:id="74"/>
    </w:p>
    <w:p w14:paraId="16884D57" w14:textId="77777777" w:rsidR="00AD114A" w:rsidRPr="00914134" w:rsidRDefault="00AD114A" w:rsidP="00AD114A">
      <w:pPr>
        <w:pStyle w:val="21"/>
      </w:pPr>
      <w:bookmarkStart w:id="75" w:name="_Toc66362015"/>
      <w:bookmarkStart w:id="76" w:name="_Toc66465621"/>
      <w:bookmarkStart w:id="77" w:name="_Toc419275214"/>
      <w:bookmarkStart w:id="78" w:name="_Ref528393001"/>
      <w:bookmarkStart w:id="79" w:name="_Toc42673948"/>
      <w:bookmarkStart w:id="80" w:name="_Toc107062734"/>
      <w:r w:rsidRPr="00914134">
        <w:t>Требования к квалификации системных инженеров</w:t>
      </w:r>
      <w:bookmarkEnd w:id="75"/>
      <w:bookmarkEnd w:id="76"/>
    </w:p>
    <w:p w14:paraId="060BCEBD" w14:textId="77777777" w:rsidR="00AD114A" w:rsidRPr="00914134" w:rsidRDefault="00AD114A" w:rsidP="00AD114A">
      <w:pPr>
        <w:pStyle w:val="12512"/>
        <w:numPr>
          <w:ilvl w:val="3"/>
          <w:numId w:val="26"/>
        </w:numPr>
        <w:ind w:left="851"/>
        <w:contextualSpacing/>
        <w:rPr>
          <w:lang w:eastAsia="en-US"/>
        </w:rPr>
      </w:pPr>
      <w:r w:rsidRPr="00914134">
        <w:rPr>
          <w:lang w:eastAsia="en-US"/>
        </w:rPr>
        <w:t xml:space="preserve">Базовые навыки работы в </w:t>
      </w:r>
      <w:proofErr w:type="spellStart"/>
      <w:r w:rsidRPr="00914134">
        <w:rPr>
          <w:lang w:eastAsia="en-US"/>
        </w:rPr>
        <w:t>Unix-shell</w:t>
      </w:r>
      <w:proofErr w:type="spellEnd"/>
      <w:r w:rsidRPr="00914134">
        <w:rPr>
          <w:lang w:eastAsia="en-US"/>
        </w:rPr>
        <w:t>;</w:t>
      </w:r>
    </w:p>
    <w:p w14:paraId="0E06CAC2" w14:textId="77777777" w:rsidR="00AD114A" w:rsidRPr="00914134" w:rsidRDefault="00AD114A" w:rsidP="00AD114A">
      <w:pPr>
        <w:pStyle w:val="12512"/>
        <w:numPr>
          <w:ilvl w:val="3"/>
          <w:numId w:val="26"/>
        </w:numPr>
        <w:ind w:left="851"/>
        <w:contextualSpacing/>
        <w:rPr>
          <w:lang w:eastAsia="en-US"/>
        </w:rPr>
      </w:pPr>
      <w:r w:rsidRPr="00914134">
        <w:rPr>
          <w:lang w:eastAsia="en-US"/>
        </w:rPr>
        <w:t xml:space="preserve">Базовые навыки администрирования операционных систем </w:t>
      </w:r>
      <w:proofErr w:type="spellStart"/>
      <w:r w:rsidRPr="00914134">
        <w:rPr>
          <w:lang w:eastAsia="en-US"/>
        </w:rPr>
        <w:t>Microsoft</w:t>
      </w:r>
      <w:proofErr w:type="spellEnd"/>
      <w:r w:rsidRPr="00914134">
        <w:rPr>
          <w:lang w:eastAsia="en-US"/>
        </w:rPr>
        <w:t xml:space="preserve"> </w:t>
      </w:r>
      <w:proofErr w:type="spellStart"/>
      <w:r w:rsidRPr="00914134">
        <w:rPr>
          <w:lang w:eastAsia="en-US"/>
        </w:rPr>
        <w:t>Windows</w:t>
      </w:r>
      <w:proofErr w:type="spellEnd"/>
      <w:r w:rsidRPr="00914134">
        <w:rPr>
          <w:lang w:eastAsia="en-US"/>
        </w:rPr>
        <w:t xml:space="preserve"> 2012 </w:t>
      </w:r>
      <w:proofErr w:type="spellStart"/>
      <w:r w:rsidRPr="00914134">
        <w:rPr>
          <w:lang w:eastAsia="en-US"/>
        </w:rPr>
        <w:t>Server</w:t>
      </w:r>
      <w:proofErr w:type="spellEnd"/>
      <w:r w:rsidRPr="00914134">
        <w:rPr>
          <w:lang w:eastAsia="en-US"/>
        </w:rPr>
        <w:t>;</w:t>
      </w:r>
    </w:p>
    <w:p w14:paraId="359D1A64" w14:textId="77777777" w:rsidR="00AD114A" w:rsidRPr="00914134" w:rsidRDefault="00AD114A" w:rsidP="00AD114A">
      <w:pPr>
        <w:pStyle w:val="12512"/>
        <w:numPr>
          <w:ilvl w:val="3"/>
          <w:numId w:val="26"/>
        </w:numPr>
        <w:ind w:left="851"/>
        <w:contextualSpacing/>
        <w:rPr>
          <w:lang w:val="en-US" w:eastAsia="en-US"/>
        </w:rPr>
      </w:pPr>
      <w:r w:rsidRPr="00914134">
        <w:rPr>
          <w:lang w:eastAsia="en-US"/>
        </w:rPr>
        <w:t>Наличие</w:t>
      </w:r>
      <w:r w:rsidRPr="00914134">
        <w:rPr>
          <w:lang w:val="en-US" w:eastAsia="en-US"/>
        </w:rPr>
        <w:t xml:space="preserve"> </w:t>
      </w:r>
      <w:proofErr w:type="spellStart"/>
      <w:r w:rsidRPr="00914134">
        <w:rPr>
          <w:lang w:eastAsia="en-US"/>
        </w:rPr>
        <w:t>сертфиката</w:t>
      </w:r>
      <w:proofErr w:type="spellEnd"/>
      <w:r w:rsidRPr="00914134">
        <w:rPr>
          <w:lang w:val="en-US" w:eastAsia="en-US"/>
        </w:rPr>
        <w:t xml:space="preserve"> Red Hat Certified </w:t>
      </w:r>
      <w:proofErr w:type="spellStart"/>
      <w:r w:rsidRPr="00914134">
        <w:rPr>
          <w:lang w:val="en-US" w:eastAsia="en-US"/>
        </w:rPr>
        <w:t>SystemAdministrator</w:t>
      </w:r>
      <w:proofErr w:type="spellEnd"/>
      <w:r w:rsidRPr="00914134">
        <w:rPr>
          <w:lang w:val="en-US" w:eastAsia="en-US"/>
        </w:rPr>
        <w:t xml:space="preserve"> (RHCSA) </w:t>
      </w:r>
      <w:r w:rsidRPr="00914134">
        <w:rPr>
          <w:lang w:eastAsia="en-US"/>
        </w:rPr>
        <w:t>или</w:t>
      </w:r>
      <w:r w:rsidRPr="00914134">
        <w:rPr>
          <w:lang w:val="en-US" w:eastAsia="en-US"/>
        </w:rPr>
        <w:t xml:space="preserve"> Microsoft Certified Systems Administrator (</w:t>
      </w:r>
      <w:r w:rsidRPr="00914134">
        <w:rPr>
          <w:lang w:eastAsia="en-US"/>
        </w:rPr>
        <w:t>желательно</w:t>
      </w:r>
      <w:r w:rsidRPr="00914134">
        <w:rPr>
          <w:lang w:val="en-US" w:eastAsia="en-US"/>
        </w:rPr>
        <w:t>)</w:t>
      </w:r>
    </w:p>
    <w:p w14:paraId="670A44B8" w14:textId="77777777" w:rsidR="00AD114A" w:rsidRPr="00914134" w:rsidRDefault="00AD114A" w:rsidP="00AD114A">
      <w:pPr>
        <w:pStyle w:val="12512"/>
        <w:numPr>
          <w:ilvl w:val="3"/>
          <w:numId w:val="26"/>
        </w:numPr>
        <w:ind w:left="851"/>
        <w:contextualSpacing/>
        <w:rPr>
          <w:lang w:eastAsia="en-US"/>
        </w:rPr>
      </w:pPr>
      <w:r w:rsidRPr="00914134">
        <w:rPr>
          <w:lang w:eastAsia="en-US"/>
        </w:rPr>
        <w:t xml:space="preserve">Базовые знания </w:t>
      </w:r>
      <w:proofErr w:type="spellStart"/>
      <w:r w:rsidRPr="00914134">
        <w:rPr>
          <w:lang w:eastAsia="en-US"/>
        </w:rPr>
        <w:t>PostgreSQL</w:t>
      </w:r>
      <w:proofErr w:type="spellEnd"/>
      <w:r w:rsidRPr="00914134">
        <w:rPr>
          <w:lang w:eastAsia="en-US"/>
        </w:rPr>
        <w:t>;</w:t>
      </w:r>
    </w:p>
    <w:p w14:paraId="0FFB313F" w14:textId="77777777" w:rsidR="00AD114A" w:rsidRPr="00914134" w:rsidRDefault="00AD114A" w:rsidP="00AD114A">
      <w:pPr>
        <w:pStyle w:val="12512"/>
        <w:numPr>
          <w:ilvl w:val="3"/>
          <w:numId w:val="26"/>
        </w:numPr>
        <w:ind w:left="851"/>
        <w:contextualSpacing/>
        <w:rPr>
          <w:lang w:eastAsia="en-US"/>
        </w:rPr>
      </w:pPr>
      <w:r w:rsidRPr="00914134">
        <w:rPr>
          <w:lang w:eastAsia="en-US"/>
        </w:rPr>
        <w:t>Базовые знания языка SQL.</w:t>
      </w:r>
    </w:p>
    <w:p w14:paraId="329CEEAB" w14:textId="77777777" w:rsidR="00AD114A" w:rsidRPr="00914134" w:rsidRDefault="00AD114A" w:rsidP="00AD114A">
      <w:pPr>
        <w:pStyle w:val="21"/>
      </w:pPr>
      <w:bookmarkStart w:id="81" w:name="_Toc66362016"/>
      <w:bookmarkStart w:id="82" w:name="_Toc66465622"/>
      <w:r w:rsidRPr="00914134">
        <w:t>Требования к квалификации прикладных администраторов</w:t>
      </w:r>
      <w:bookmarkEnd w:id="81"/>
      <w:bookmarkEnd w:id="82"/>
    </w:p>
    <w:p w14:paraId="497CD31D" w14:textId="77777777" w:rsidR="00AD114A" w:rsidRPr="00914134" w:rsidRDefault="00AD114A" w:rsidP="00AD114A"/>
    <w:p w14:paraId="54BBD3D4" w14:textId="77777777" w:rsidR="00AD114A" w:rsidRPr="00914134" w:rsidRDefault="00AD114A" w:rsidP="00AD114A">
      <w:pPr>
        <w:pStyle w:val="12512"/>
        <w:numPr>
          <w:ilvl w:val="3"/>
          <w:numId w:val="26"/>
        </w:numPr>
        <w:ind w:left="851"/>
        <w:contextualSpacing/>
        <w:rPr>
          <w:lang w:eastAsia="en-US"/>
        </w:rPr>
      </w:pPr>
      <w:bookmarkStart w:id="83" w:name="_Toc66362017"/>
      <w:bookmarkEnd w:id="77"/>
      <w:bookmarkEnd w:id="78"/>
      <w:bookmarkEnd w:id="79"/>
      <w:bookmarkEnd w:id="80"/>
      <w:r w:rsidRPr="00914134">
        <w:rPr>
          <w:lang w:eastAsia="en-US"/>
        </w:rPr>
        <w:t>Базовые знания бизнес-процессов обработки документов в Обществе;</w:t>
      </w:r>
    </w:p>
    <w:p w14:paraId="44BA531E" w14:textId="77777777" w:rsidR="00AD114A" w:rsidRPr="00914134" w:rsidRDefault="00AD114A" w:rsidP="00AD114A">
      <w:pPr>
        <w:pStyle w:val="12512"/>
        <w:numPr>
          <w:ilvl w:val="3"/>
          <w:numId w:val="26"/>
        </w:numPr>
        <w:ind w:left="851"/>
        <w:contextualSpacing/>
        <w:rPr>
          <w:lang w:eastAsia="en-US"/>
        </w:rPr>
      </w:pPr>
      <w:r w:rsidRPr="00914134">
        <w:rPr>
          <w:lang w:eastAsia="en-US"/>
        </w:rPr>
        <w:t>Иметь представление об организационной структуре Общества и утвержденной инструкции о делопроизводстве;</w:t>
      </w:r>
    </w:p>
    <w:p w14:paraId="3B137D57" w14:textId="77777777" w:rsidR="00AD114A" w:rsidRPr="00914134" w:rsidRDefault="00AD114A" w:rsidP="00AD114A">
      <w:pPr>
        <w:pStyle w:val="12512"/>
        <w:numPr>
          <w:ilvl w:val="3"/>
          <w:numId w:val="26"/>
        </w:numPr>
        <w:ind w:left="851"/>
        <w:contextualSpacing/>
        <w:rPr>
          <w:lang w:eastAsia="en-US"/>
        </w:rPr>
      </w:pPr>
      <w:r w:rsidRPr="00914134">
        <w:rPr>
          <w:lang w:eastAsia="en-US"/>
        </w:rPr>
        <w:t>Базовые знания языка запросов SQL;</w:t>
      </w:r>
    </w:p>
    <w:p w14:paraId="75BC4B78" w14:textId="77777777" w:rsidR="00AD114A" w:rsidRPr="00914134" w:rsidRDefault="00AD114A" w:rsidP="00AD114A">
      <w:pPr>
        <w:pStyle w:val="12512"/>
        <w:numPr>
          <w:ilvl w:val="3"/>
          <w:numId w:val="26"/>
        </w:numPr>
        <w:ind w:left="851"/>
        <w:contextualSpacing/>
        <w:rPr>
          <w:lang w:eastAsia="en-US"/>
        </w:rPr>
      </w:pPr>
      <w:r w:rsidRPr="00914134">
        <w:rPr>
          <w:lang w:eastAsia="en-US"/>
        </w:rPr>
        <w:t xml:space="preserve">Базовые знания скриптового языка </w:t>
      </w:r>
      <w:proofErr w:type="spellStart"/>
      <w:r w:rsidRPr="00914134">
        <w:rPr>
          <w:lang w:eastAsia="en-US"/>
        </w:rPr>
        <w:t>BeanShell</w:t>
      </w:r>
      <w:proofErr w:type="spellEnd"/>
      <w:r w:rsidRPr="00914134">
        <w:rPr>
          <w:lang w:eastAsia="en-US"/>
        </w:rPr>
        <w:t>.</w:t>
      </w:r>
    </w:p>
    <w:p w14:paraId="53A824C4" w14:textId="77777777" w:rsidR="00AD114A" w:rsidRPr="00914134" w:rsidRDefault="00AD114A" w:rsidP="00AD114A">
      <w:pPr>
        <w:pStyle w:val="21"/>
      </w:pPr>
      <w:bookmarkStart w:id="84" w:name="_Toc66465623"/>
      <w:r w:rsidRPr="00914134">
        <w:t>Пользователи ПО</w:t>
      </w:r>
      <w:bookmarkEnd w:id="83"/>
      <w:bookmarkEnd w:id="84"/>
    </w:p>
    <w:p w14:paraId="74975BE0" w14:textId="77777777" w:rsidR="00AD114A" w:rsidRPr="00914134" w:rsidRDefault="00AD114A" w:rsidP="00AD114A"/>
    <w:p w14:paraId="6DAC970F" w14:textId="77777777" w:rsidR="00AD114A" w:rsidRPr="00914134" w:rsidRDefault="00AD114A" w:rsidP="00AD114A">
      <w:pPr>
        <w:pStyle w:val="12512"/>
        <w:numPr>
          <w:ilvl w:val="3"/>
          <w:numId w:val="26"/>
        </w:numPr>
        <w:ind w:left="851"/>
        <w:contextualSpacing/>
        <w:rPr>
          <w:lang w:eastAsia="en-US"/>
        </w:rPr>
      </w:pPr>
      <w:r w:rsidRPr="00914134">
        <w:rPr>
          <w:lang w:eastAsia="en-US"/>
        </w:rPr>
        <w:t xml:space="preserve">Базовые навыки работы с OC </w:t>
      </w:r>
      <w:proofErr w:type="spellStart"/>
      <w:r w:rsidRPr="00914134">
        <w:rPr>
          <w:lang w:eastAsia="en-US"/>
        </w:rPr>
        <w:t>Windows</w:t>
      </w:r>
      <w:proofErr w:type="spellEnd"/>
      <w:r w:rsidRPr="00914134">
        <w:rPr>
          <w:lang w:eastAsia="en-US"/>
        </w:rPr>
        <w:t xml:space="preserve"> 7 и выше.</w:t>
      </w:r>
      <w:bookmarkEnd w:id="62"/>
      <w:bookmarkEnd w:id="63"/>
      <w:bookmarkEnd w:id="64"/>
      <w:bookmarkEnd w:id="65"/>
      <w:bookmarkEnd w:id="66"/>
      <w:bookmarkEnd w:id="67"/>
      <w:bookmarkEnd w:id="68"/>
      <w:bookmarkEnd w:id="69"/>
      <w:bookmarkEnd w:id="70"/>
      <w:bookmarkEnd w:id="71"/>
      <w:bookmarkEnd w:id="72"/>
    </w:p>
    <w:p w14:paraId="207B03B2" w14:textId="4DEDA3E3" w:rsidR="00890FEC" w:rsidRPr="005B3D84" w:rsidRDefault="00890FEC" w:rsidP="00AD114A">
      <w:pPr>
        <w:pStyle w:val="32"/>
        <w:numPr>
          <w:ilvl w:val="0"/>
          <w:numId w:val="0"/>
        </w:numPr>
        <w:ind w:left="862"/>
      </w:pPr>
    </w:p>
    <w:sectPr w:rsidR="00890FEC" w:rsidRPr="005B3D84" w:rsidSect="00353271">
      <w:headerReference w:type="default" r:id="rId8"/>
      <w:footerReference w:type="default" r:id="rId9"/>
      <w:footerReference w:type="first" r:id="rId10"/>
      <w:pgSz w:w="11909" w:h="16834" w:code="9"/>
      <w:pgMar w:top="675" w:right="851" w:bottom="675" w:left="1701" w:header="675" w:footer="675"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B756D" w14:textId="77777777" w:rsidR="00993457" w:rsidRDefault="00993457" w:rsidP="00223BDB">
      <w:pPr>
        <w:pStyle w:val="TableText"/>
      </w:pPr>
      <w:r>
        <w:separator/>
      </w:r>
    </w:p>
  </w:endnote>
  <w:endnote w:type="continuationSeparator" w:id="0">
    <w:p w14:paraId="2E4BF1E1" w14:textId="77777777" w:rsidR="00993457" w:rsidRDefault="00993457" w:rsidP="00223BDB">
      <w:pPr>
        <w:pStyle w:val="Tabl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741142"/>
      <w:docPartObj>
        <w:docPartGallery w:val="Page Numbers (Bottom of Page)"/>
        <w:docPartUnique/>
      </w:docPartObj>
    </w:sdtPr>
    <w:sdtEndPr/>
    <w:sdtContent>
      <w:p w14:paraId="221E949B" w14:textId="2ABD65B4" w:rsidR="00BD1BB5" w:rsidRDefault="00BD1BB5">
        <w:pPr>
          <w:pStyle w:val="a7"/>
        </w:pPr>
        <w:r>
          <w:fldChar w:fldCharType="begin"/>
        </w:r>
        <w:r>
          <w:instrText>PAGE   \* MERGEFORMAT</w:instrText>
        </w:r>
        <w:r>
          <w:fldChar w:fldCharType="separate"/>
        </w:r>
        <w:r w:rsidR="00914134">
          <w:rPr>
            <w:noProof/>
          </w:rPr>
          <w:t>6</w:t>
        </w:r>
        <w:r>
          <w:fldChar w:fldCharType="end"/>
        </w:r>
      </w:p>
    </w:sdtContent>
  </w:sdt>
  <w:p w14:paraId="5F0B19A5" w14:textId="77777777" w:rsidR="00BD1BB5" w:rsidRDefault="00BD1BB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1907"/>
      <w:gridCol w:w="1417"/>
    </w:tblGrid>
    <w:tr w:rsidR="00230E52" w14:paraId="00C91DE0" w14:textId="77777777" w:rsidTr="001949F4">
      <w:trPr>
        <w:cantSplit/>
        <w:trHeight w:val="284"/>
      </w:trPr>
      <w:tc>
        <w:tcPr>
          <w:tcW w:w="2235" w:type="dxa"/>
          <w:tcBorders>
            <w:top w:val="nil"/>
            <w:left w:val="nil"/>
            <w:bottom w:val="nil"/>
            <w:right w:val="nil"/>
          </w:tcBorders>
          <w:vAlign w:val="center"/>
        </w:tcPr>
        <w:p w14:paraId="60A60942" w14:textId="77777777" w:rsidR="00230E52" w:rsidRDefault="00230E52" w:rsidP="00604312">
          <w:pPr>
            <w:pStyle w:val="a7"/>
            <w:jc w:val="left"/>
            <w:rPr>
              <w:i w:val="0"/>
              <w:iCs w:val="0"/>
            </w:rPr>
          </w:pPr>
          <w:r w:rsidRPr="001949F4">
            <w:rPr>
              <w:i w:val="0"/>
              <w:iCs w:val="0"/>
            </w:rPr>
            <w:t>Версия</w:t>
          </w:r>
          <w:r>
            <w:rPr>
              <w:i w:val="0"/>
              <w:iCs w:val="0"/>
            </w:rPr>
            <w:t xml:space="preserve"> </w:t>
          </w:r>
          <w:r w:rsidRPr="001949F4">
            <w:rPr>
              <w:i w:val="0"/>
              <w:iCs w:val="0"/>
            </w:rPr>
            <w:t>1.0</w:t>
          </w:r>
        </w:p>
        <w:p w14:paraId="5CBE0D3B" w14:textId="5416676A" w:rsidR="00230E52" w:rsidRPr="001949F4" w:rsidRDefault="00230E52" w:rsidP="00604312">
          <w:pPr>
            <w:pStyle w:val="a7"/>
            <w:jc w:val="left"/>
            <w:rPr>
              <w:i w:val="0"/>
              <w:iCs w:val="0"/>
            </w:rPr>
          </w:pPr>
          <w:r>
            <w:rPr>
              <w:i w:val="0"/>
              <w:iCs w:val="0"/>
            </w:rPr>
            <w:t xml:space="preserve">Дата </w:t>
          </w:r>
          <w:r w:rsidRPr="001949F4">
            <w:rPr>
              <w:i w:val="0"/>
            </w:rPr>
            <w:fldChar w:fldCharType="begin"/>
          </w:r>
          <w:r w:rsidRPr="001949F4">
            <w:rPr>
              <w:i w:val="0"/>
            </w:rPr>
            <w:instrText xml:space="preserve"> DATE \@ "dd.MM.yyyy" </w:instrText>
          </w:r>
          <w:r w:rsidRPr="001949F4">
            <w:rPr>
              <w:i w:val="0"/>
            </w:rPr>
            <w:fldChar w:fldCharType="separate"/>
          </w:r>
          <w:r w:rsidR="00F84073">
            <w:rPr>
              <w:i w:val="0"/>
              <w:noProof/>
            </w:rPr>
            <w:t>14.07.2021</w:t>
          </w:r>
          <w:r w:rsidRPr="001949F4">
            <w:rPr>
              <w:i w:val="0"/>
            </w:rPr>
            <w:fldChar w:fldCharType="end"/>
          </w:r>
        </w:p>
      </w:tc>
      <w:tc>
        <w:tcPr>
          <w:tcW w:w="11907" w:type="dxa"/>
          <w:tcBorders>
            <w:top w:val="nil"/>
            <w:left w:val="nil"/>
            <w:bottom w:val="nil"/>
            <w:right w:val="nil"/>
          </w:tcBorders>
          <w:vAlign w:val="center"/>
        </w:tcPr>
        <w:p w14:paraId="020E6BA0" w14:textId="77777777" w:rsidR="00230E52" w:rsidRDefault="00230E52" w:rsidP="00604312">
          <w:pPr>
            <w:pStyle w:val="a7"/>
            <w:jc w:val="left"/>
            <w:rPr>
              <w:i w:val="0"/>
              <w:iCs w:val="0"/>
            </w:rPr>
          </w:pPr>
        </w:p>
      </w:tc>
      <w:tc>
        <w:tcPr>
          <w:tcW w:w="1417" w:type="dxa"/>
          <w:tcBorders>
            <w:top w:val="nil"/>
            <w:left w:val="nil"/>
            <w:bottom w:val="nil"/>
            <w:right w:val="nil"/>
          </w:tcBorders>
          <w:vAlign w:val="center"/>
        </w:tcPr>
        <w:p w14:paraId="7E438EC5" w14:textId="3F9C08CA" w:rsidR="00230E52" w:rsidRPr="001949F4" w:rsidRDefault="00230E52" w:rsidP="00604312">
          <w:pPr>
            <w:pStyle w:val="a7"/>
          </w:pPr>
          <w:r w:rsidRPr="001949F4">
            <w:rPr>
              <w:i w:val="0"/>
            </w:rPr>
            <w:t>Стр.</w:t>
          </w:r>
          <w:r>
            <w:t xml:space="preserve"> </w:t>
          </w:r>
          <w:r>
            <w:rPr>
              <w:rStyle w:val="a6"/>
            </w:rPr>
            <w:fldChar w:fldCharType="begin"/>
          </w:r>
          <w:r>
            <w:rPr>
              <w:rStyle w:val="a6"/>
            </w:rPr>
            <w:instrText xml:space="preserve"> PAGE </w:instrText>
          </w:r>
          <w:r>
            <w:rPr>
              <w:rStyle w:val="a6"/>
            </w:rPr>
            <w:fldChar w:fldCharType="separate"/>
          </w:r>
          <w:r w:rsidR="00914134">
            <w:rPr>
              <w:rStyle w:val="a6"/>
              <w:noProof/>
            </w:rPr>
            <w:t>1</w:t>
          </w:r>
          <w:r>
            <w:rPr>
              <w:rStyle w:val="a6"/>
            </w:rPr>
            <w:fldChar w:fldCharType="end"/>
          </w:r>
          <w:r>
            <w:rPr>
              <w:rStyle w:val="a6"/>
            </w:rPr>
            <w:t xml:space="preserve"> </w:t>
          </w:r>
          <w:r w:rsidRPr="001949F4">
            <w:rPr>
              <w:rStyle w:val="a6"/>
              <w:i w:val="0"/>
            </w:rPr>
            <w:t>из</w:t>
          </w:r>
          <w:r>
            <w:rPr>
              <w:rStyle w:val="a6"/>
            </w:rPr>
            <w:t xml:space="preserve"> </w:t>
          </w:r>
          <w:r>
            <w:rPr>
              <w:rStyle w:val="a6"/>
            </w:rPr>
            <w:fldChar w:fldCharType="begin"/>
          </w:r>
          <w:r>
            <w:rPr>
              <w:rStyle w:val="a6"/>
            </w:rPr>
            <w:instrText xml:space="preserve"> NUMPAGES </w:instrText>
          </w:r>
          <w:r>
            <w:rPr>
              <w:rStyle w:val="a6"/>
            </w:rPr>
            <w:fldChar w:fldCharType="separate"/>
          </w:r>
          <w:r w:rsidR="00914134">
            <w:rPr>
              <w:rStyle w:val="a6"/>
              <w:noProof/>
            </w:rPr>
            <w:t>10</w:t>
          </w:r>
          <w:r>
            <w:rPr>
              <w:rStyle w:val="a6"/>
            </w:rPr>
            <w:fldChar w:fldCharType="end"/>
          </w:r>
        </w:p>
      </w:tc>
    </w:tr>
  </w:tbl>
  <w:p w14:paraId="3E8BB99F" w14:textId="77777777" w:rsidR="00230E52" w:rsidRDefault="00230E52">
    <w:pPr>
      <w:pStyle w:val="a7"/>
      <w:spacing w:before="0" w:after="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69F7A" w14:textId="77777777" w:rsidR="00993457" w:rsidRDefault="00993457" w:rsidP="00223BDB">
      <w:pPr>
        <w:pStyle w:val="TableText"/>
      </w:pPr>
      <w:r>
        <w:separator/>
      </w:r>
    </w:p>
  </w:footnote>
  <w:footnote w:type="continuationSeparator" w:id="0">
    <w:p w14:paraId="70FE16F4" w14:textId="77777777" w:rsidR="00993457" w:rsidRDefault="00993457" w:rsidP="00223BDB">
      <w:pPr>
        <w:pStyle w:val="Table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648CD" w14:textId="77777777" w:rsidR="00230E52" w:rsidRDefault="00230E52">
    <w:pPr>
      <w:rPr>
        <w:rFonts w:ascii="Arial Black" w:hAnsi="Arial Black" w:cs="Arial"/>
        <w:b/>
        <w:bCs/>
        <w:color w:val="808080"/>
        <w:sz w:val="2"/>
      </w:rPr>
    </w:pPr>
  </w:p>
  <w:p w14:paraId="0983CE65" w14:textId="77777777" w:rsidR="00230E52" w:rsidRDefault="00230E52">
    <w:pPr>
      <w:rPr>
        <w:rFonts w:ascii="Arial Black" w:hAnsi="Arial Black" w:cs="Arial"/>
        <w:b/>
        <w:bCs/>
        <w:color w:val="808080"/>
        <w:sz w:val="2"/>
      </w:rPr>
    </w:pPr>
  </w:p>
  <w:p w14:paraId="2091BE14" w14:textId="77777777" w:rsidR="00230E52" w:rsidRDefault="00230E52">
    <w:pPr>
      <w:rPr>
        <w:rFonts w:ascii="Arial Black" w:hAnsi="Arial Black" w:cs="Arial"/>
        <w:b/>
        <w:bCs/>
        <w:color w:val="808080"/>
        <w:sz w:val="2"/>
      </w:rPr>
    </w:pPr>
  </w:p>
  <w:p w14:paraId="1235C063" w14:textId="77777777" w:rsidR="00230E52" w:rsidRDefault="00230E52">
    <w:pPr>
      <w:rPr>
        <w:rFonts w:ascii="Arial Black" w:hAnsi="Arial Black" w:cs="Arial"/>
        <w:b/>
        <w:bCs/>
        <w:color w:val="808080"/>
        <w:sz w:val="2"/>
      </w:rPr>
    </w:pPr>
  </w:p>
  <w:p w14:paraId="33225581" w14:textId="77777777" w:rsidR="00230E52" w:rsidRDefault="00230E52">
    <w:pPr>
      <w:rPr>
        <w:rFonts w:ascii="Arial Black" w:hAnsi="Arial Black" w:cs="Arial"/>
        <w:b/>
        <w:bCs/>
        <w:color w:val="808080"/>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F2917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EB104AD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7464A12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08A056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FC247A9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5AE7C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7EB68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C03704"/>
    <w:lvl w:ilvl="0">
      <w:start w:val="1"/>
      <w:numFmt w:val="bullet"/>
      <w:pStyle w:val="20"/>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832A512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CC051FA"/>
    <w:lvl w:ilvl="0">
      <w:start w:val="1"/>
      <w:numFmt w:val="bullet"/>
      <w:pStyle w:val="a0"/>
      <w:lvlText w:val="-"/>
      <w:lvlJc w:val="left"/>
      <w:pPr>
        <w:tabs>
          <w:tab w:val="num" w:pos="360"/>
        </w:tabs>
        <w:ind w:left="360" w:hanging="360"/>
      </w:pPr>
      <w:rPr>
        <w:rFonts w:ascii="Arial" w:hAnsi="Arial" w:hint="default"/>
      </w:rPr>
    </w:lvl>
  </w:abstractNum>
  <w:abstractNum w:abstractNumId="10" w15:restartNumberingAfterBreak="0">
    <w:nsid w:val="018B4F7F"/>
    <w:multiLevelType w:val="multilevel"/>
    <w:tmpl w:val="93665888"/>
    <w:lvl w:ilvl="0">
      <w:start w:val="1"/>
      <w:numFmt w:val="decimal"/>
      <w:pStyle w:val="ListOutline"/>
      <w:lvlText w:val="%1."/>
      <w:lvlJc w:val="right"/>
      <w:pPr>
        <w:tabs>
          <w:tab w:val="num" w:pos="1152"/>
        </w:tabs>
        <w:ind w:left="1152" w:hanging="432"/>
      </w:pPr>
      <w:rPr>
        <w:rFonts w:hint="default"/>
        <w:b/>
        <w:i w:val="0"/>
      </w:rPr>
    </w:lvl>
    <w:lvl w:ilvl="1">
      <w:start w:val="1"/>
      <w:numFmt w:val="decimal"/>
      <w:pStyle w:val="ListOutline2"/>
      <w:lvlText w:val="%1.%2."/>
      <w:lvlJc w:val="right"/>
      <w:pPr>
        <w:tabs>
          <w:tab w:val="num" w:pos="1368"/>
        </w:tabs>
        <w:ind w:left="1368" w:hanging="288"/>
      </w:pPr>
      <w:rPr>
        <w:rFonts w:hint="default"/>
      </w:rPr>
    </w:lvl>
    <w:lvl w:ilvl="2">
      <w:start w:val="1"/>
      <w:numFmt w:val="decimal"/>
      <w:pStyle w:val="ListOutline3"/>
      <w:lvlText w:val="%1.%2.%3."/>
      <w:lvlJc w:val="right"/>
      <w:pPr>
        <w:tabs>
          <w:tab w:val="num" w:pos="1584"/>
        </w:tabs>
        <w:ind w:left="1584" w:hanging="288"/>
      </w:pPr>
      <w:rPr>
        <w:rFonts w:hint="default"/>
      </w:rPr>
    </w:lvl>
    <w:lvl w:ilvl="3">
      <w:start w:val="1"/>
      <w:numFmt w:val="decimal"/>
      <w:pStyle w:val="ListOutline4"/>
      <w:lvlText w:val="%1.%2.%3.%4."/>
      <w:lvlJc w:val="right"/>
      <w:pPr>
        <w:tabs>
          <w:tab w:val="num" w:pos="1872"/>
        </w:tabs>
        <w:ind w:left="1872" w:hanging="288"/>
      </w:pPr>
      <w:rPr>
        <w:rFonts w:hint="default"/>
      </w:rPr>
    </w:lvl>
    <w:lvl w:ilvl="4">
      <w:start w:val="1"/>
      <w:numFmt w:val="decimal"/>
      <w:pStyle w:val="ListOutline5"/>
      <w:lvlText w:val="%1.%2.%3.%4.%5."/>
      <w:lvlJc w:val="right"/>
      <w:pPr>
        <w:tabs>
          <w:tab w:val="num" w:pos="2232"/>
        </w:tabs>
        <w:ind w:left="2232" w:hanging="288"/>
      </w:pPr>
      <w:rPr>
        <w:rFonts w:hint="default"/>
      </w:rPr>
    </w:lvl>
    <w:lvl w:ilvl="5">
      <w:start w:val="1"/>
      <w:numFmt w:val="decimal"/>
      <w:pStyle w:val="ListOutline6"/>
      <w:lvlText w:val="%1.%2.%3.%4.%5.%6."/>
      <w:lvlJc w:val="right"/>
      <w:pPr>
        <w:tabs>
          <w:tab w:val="num" w:pos="2592"/>
        </w:tabs>
        <w:ind w:left="2592" w:hanging="288"/>
      </w:pPr>
      <w:rPr>
        <w:rFonts w:hint="default"/>
      </w:rPr>
    </w:lvl>
    <w:lvl w:ilvl="6">
      <w:start w:val="1"/>
      <w:numFmt w:val="decimal"/>
      <w:pStyle w:val="ListOutline7"/>
      <w:lvlText w:val="%1.%2.%3.%4.%5.%6.%7."/>
      <w:lvlJc w:val="right"/>
      <w:pPr>
        <w:tabs>
          <w:tab w:val="num" w:pos="2952"/>
        </w:tabs>
        <w:ind w:left="2952" w:hanging="288"/>
      </w:pPr>
      <w:rPr>
        <w:rFonts w:hint="default"/>
      </w:rPr>
    </w:lvl>
    <w:lvl w:ilvl="7">
      <w:start w:val="1"/>
      <w:numFmt w:val="decimal"/>
      <w:pStyle w:val="ListOutline8"/>
      <w:lvlText w:val="%1.%2.%3.%4.%5.%6.%7.%8."/>
      <w:lvlJc w:val="right"/>
      <w:pPr>
        <w:tabs>
          <w:tab w:val="num" w:pos="3312"/>
        </w:tabs>
        <w:ind w:left="3312" w:hanging="288"/>
      </w:pPr>
      <w:rPr>
        <w:rFonts w:hint="default"/>
      </w:rPr>
    </w:lvl>
    <w:lvl w:ilvl="8">
      <w:start w:val="1"/>
      <w:numFmt w:val="decimal"/>
      <w:pStyle w:val="ListOutline9"/>
      <w:lvlText w:val="%1.%2.%3.%4.%5.%6.%7.%8.%9."/>
      <w:lvlJc w:val="right"/>
      <w:pPr>
        <w:tabs>
          <w:tab w:val="num" w:pos="3672"/>
        </w:tabs>
        <w:ind w:left="3672" w:hanging="288"/>
      </w:pPr>
      <w:rPr>
        <w:rFonts w:hint="default"/>
      </w:rPr>
    </w:lvl>
  </w:abstractNum>
  <w:abstractNum w:abstractNumId="11" w15:restartNumberingAfterBreak="0">
    <w:nsid w:val="0B155ADA"/>
    <w:multiLevelType w:val="hybridMultilevel"/>
    <w:tmpl w:val="429A902C"/>
    <w:lvl w:ilvl="0" w:tplc="9D38E15C">
      <w:start w:val="1"/>
      <w:numFmt w:val="bullet"/>
      <w:pStyle w:val="31"/>
      <w:lvlText w:val=""/>
      <w:lvlJc w:val="left"/>
      <w:pPr>
        <w:tabs>
          <w:tab w:val="num" w:pos="1286"/>
        </w:tabs>
        <w:ind w:left="1286" w:hanging="360"/>
      </w:pPr>
      <w:rPr>
        <w:rFonts w:ascii="Wingdings" w:hAnsi="Wingdings" w:hint="default"/>
      </w:rPr>
    </w:lvl>
    <w:lvl w:ilvl="1" w:tplc="04190003" w:tentative="1">
      <w:start w:val="1"/>
      <w:numFmt w:val="bullet"/>
      <w:lvlText w:val="o"/>
      <w:lvlJc w:val="left"/>
      <w:pPr>
        <w:tabs>
          <w:tab w:val="num" w:pos="2006"/>
        </w:tabs>
        <w:ind w:left="2006" w:hanging="360"/>
      </w:pPr>
      <w:rPr>
        <w:rFonts w:ascii="Courier New" w:hAnsi="Courier New" w:cs="Courier New" w:hint="default"/>
      </w:rPr>
    </w:lvl>
    <w:lvl w:ilvl="2" w:tplc="04190005" w:tentative="1">
      <w:start w:val="1"/>
      <w:numFmt w:val="bullet"/>
      <w:lvlText w:val=""/>
      <w:lvlJc w:val="left"/>
      <w:pPr>
        <w:tabs>
          <w:tab w:val="num" w:pos="2726"/>
        </w:tabs>
        <w:ind w:left="2726" w:hanging="360"/>
      </w:pPr>
      <w:rPr>
        <w:rFonts w:ascii="Wingdings" w:hAnsi="Wingdings" w:hint="default"/>
      </w:rPr>
    </w:lvl>
    <w:lvl w:ilvl="3" w:tplc="04190001" w:tentative="1">
      <w:start w:val="1"/>
      <w:numFmt w:val="bullet"/>
      <w:lvlText w:val=""/>
      <w:lvlJc w:val="left"/>
      <w:pPr>
        <w:tabs>
          <w:tab w:val="num" w:pos="3446"/>
        </w:tabs>
        <w:ind w:left="3446" w:hanging="360"/>
      </w:pPr>
      <w:rPr>
        <w:rFonts w:ascii="Symbol" w:hAnsi="Symbol" w:hint="default"/>
      </w:rPr>
    </w:lvl>
    <w:lvl w:ilvl="4" w:tplc="04190003" w:tentative="1">
      <w:start w:val="1"/>
      <w:numFmt w:val="bullet"/>
      <w:lvlText w:val="o"/>
      <w:lvlJc w:val="left"/>
      <w:pPr>
        <w:tabs>
          <w:tab w:val="num" w:pos="4166"/>
        </w:tabs>
        <w:ind w:left="4166" w:hanging="360"/>
      </w:pPr>
      <w:rPr>
        <w:rFonts w:ascii="Courier New" w:hAnsi="Courier New" w:cs="Courier New" w:hint="default"/>
      </w:rPr>
    </w:lvl>
    <w:lvl w:ilvl="5" w:tplc="04190005" w:tentative="1">
      <w:start w:val="1"/>
      <w:numFmt w:val="bullet"/>
      <w:lvlText w:val=""/>
      <w:lvlJc w:val="left"/>
      <w:pPr>
        <w:tabs>
          <w:tab w:val="num" w:pos="4886"/>
        </w:tabs>
        <w:ind w:left="4886" w:hanging="360"/>
      </w:pPr>
      <w:rPr>
        <w:rFonts w:ascii="Wingdings" w:hAnsi="Wingdings" w:hint="default"/>
      </w:rPr>
    </w:lvl>
    <w:lvl w:ilvl="6" w:tplc="04190001" w:tentative="1">
      <w:start w:val="1"/>
      <w:numFmt w:val="bullet"/>
      <w:lvlText w:val=""/>
      <w:lvlJc w:val="left"/>
      <w:pPr>
        <w:tabs>
          <w:tab w:val="num" w:pos="5606"/>
        </w:tabs>
        <w:ind w:left="5606" w:hanging="360"/>
      </w:pPr>
      <w:rPr>
        <w:rFonts w:ascii="Symbol" w:hAnsi="Symbol" w:hint="default"/>
      </w:rPr>
    </w:lvl>
    <w:lvl w:ilvl="7" w:tplc="04190003" w:tentative="1">
      <w:start w:val="1"/>
      <w:numFmt w:val="bullet"/>
      <w:lvlText w:val="o"/>
      <w:lvlJc w:val="left"/>
      <w:pPr>
        <w:tabs>
          <w:tab w:val="num" w:pos="6326"/>
        </w:tabs>
        <w:ind w:left="6326" w:hanging="360"/>
      </w:pPr>
      <w:rPr>
        <w:rFonts w:ascii="Courier New" w:hAnsi="Courier New" w:cs="Courier New" w:hint="default"/>
      </w:rPr>
    </w:lvl>
    <w:lvl w:ilvl="8" w:tplc="04190005" w:tentative="1">
      <w:start w:val="1"/>
      <w:numFmt w:val="bullet"/>
      <w:lvlText w:val=""/>
      <w:lvlJc w:val="left"/>
      <w:pPr>
        <w:tabs>
          <w:tab w:val="num" w:pos="7046"/>
        </w:tabs>
        <w:ind w:left="7046" w:hanging="360"/>
      </w:pPr>
      <w:rPr>
        <w:rFonts w:ascii="Wingdings" w:hAnsi="Wingdings" w:hint="default"/>
      </w:rPr>
    </w:lvl>
  </w:abstractNum>
  <w:abstractNum w:abstractNumId="12" w15:restartNumberingAfterBreak="0">
    <w:nsid w:val="18814660"/>
    <w:multiLevelType w:val="hybridMultilevel"/>
    <w:tmpl w:val="32BCD86C"/>
    <w:lvl w:ilvl="0" w:tplc="53DA3B08">
      <w:start w:val="1"/>
      <w:numFmt w:val="bullet"/>
      <w:pStyle w:val="Normal3"/>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241E55"/>
    <w:multiLevelType w:val="hybridMultilevel"/>
    <w:tmpl w:val="070CC344"/>
    <w:lvl w:ilvl="0" w:tplc="0419000F">
      <w:start w:val="1"/>
      <w:numFmt w:val="decimal"/>
      <w:lvlText w:val="%1."/>
      <w:lvlJc w:val="left"/>
      <w:pPr>
        <w:ind w:left="720" w:hanging="360"/>
      </w:pPr>
      <w:rPr>
        <w:rFonts w:hint="default"/>
      </w:rPr>
    </w:lvl>
    <w:lvl w:ilvl="1" w:tplc="820C77C0">
      <w:numFmt w:val="bullet"/>
      <w:lvlText w:val="•"/>
      <w:lvlJc w:val="left"/>
      <w:pPr>
        <w:ind w:left="1815" w:hanging="73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AF13C3B"/>
    <w:multiLevelType w:val="hybridMultilevel"/>
    <w:tmpl w:val="2F60E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C256C87"/>
    <w:multiLevelType w:val="hybridMultilevel"/>
    <w:tmpl w:val="A7A62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C4F4209"/>
    <w:multiLevelType w:val="multilevel"/>
    <w:tmpl w:val="03320F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080" w:hanging="360"/>
      </w:pPr>
      <w:rPr>
        <w:rFonts w:hint="default"/>
      </w:rPr>
    </w:lvl>
    <w:lvl w:ilvl="3">
      <w:start w:val="1"/>
      <w:numFmt w:val="decimal"/>
      <w:pStyle w:val="a1"/>
      <w:lvlText w:val="%1.%2.%3.%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027"/>
        </w:tabs>
        <w:ind w:left="2027" w:hanging="22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3386679"/>
    <w:multiLevelType w:val="hybridMultilevel"/>
    <w:tmpl w:val="A6DA73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62A454B"/>
    <w:multiLevelType w:val="multilevel"/>
    <w:tmpl w:val="A4C22808"/>
    <w:styleLink w:val="Bulle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tabs>
          <w:tab w:val="num" w:pos="851"/>
        </w:tabs>
        <w:ind w:left="851" w:hanging="284"/>
      </w:pPr>
      <w:rPr>
        <w:rFonts w:ascii="Wingdings" w:hAnsi="Wingdings"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1223544"/>
    <w:multiLevelType w:val="hybridMultilevel"/>
    <w:tmpl w:val="77545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48F0137"/>
    <w:multiLevelType w:val="hybridMultilevel"/>
    <w:tmpl w:val="A9DAA220"/>
    <w:lvl w:ilvl="0" w:tplc="108049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4960AF9"/>
    <w:multiLevelType w:val="singleLevel"/>
    <w:tmpl w:val="D6A4FB4E"/>
    <w:lvl w:ilvl="0">
      <w:start w:val="1"/>
      <w:numFmt w:val="bullet"/>
      <w:pStyle w:val="BulletsinTable"/>
      <w:lvlText w:val=""/>
      <w:lvlJc w:val="left"/>
      <w:pPr>
        <w:tabs>
          <w:tab w:val="num" w:pos="360"/>
        </w:tabs>
        <w:ind w:left="360" w:hanging="360"/>
      </w:pPr>
      <w:rPr>
        <w:rFonts w:ascii="Symbol" w:hAnsi="Symbol" w:hint="default"/>
      </w:rPr>
    </w:lvl>
  </w:abstractNum>
  <w:abstractNum w:abstractNumId="22" w15:restartNumberingAfterBreak="0">
    <w:nsid w:val="4D9B6DD3"/>
    <w:multiLevelType w:val="hybridMultilevel"/>
    <w:tmpl w:val="327E580C"/>
    <w:lvl w:ilvl="0" w:tplc="4D367FB8">
      <w:numFmt w:val="bullet"/>
      <w:lvlText w:val="•"/>
      <w:lvlJc w:val="left"/>
      <w:pPr>
        <w:ind w:left="1080" w:hanging="72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720A8E"/>
    <w:multiLevelType w:val="multilevel"/>
    <w:tmpl w:val="050270A6"/>
    <w:lvl w:ilvl="0">
      <w:start w:val="1"/>
      <w:numFmt w:val="decimal"/>
      <w:pStyle w:val="1"/>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2"/>
      <w:lvlText w:val="%1.%2.%3"/>
      <w:lvlJc w:val="left"/>
      <w:pPr>
        <w:tabs>
          <w:tab w:val="num" w:pos="862"/>
        </w:tabs>
        <w:ind w:left="862" w:hanging="720"/>
      </w:pPr>
      <w:rPr>
        <w:rFonts w:hint="default"/>
      </w:rPr>
    </w:lvl>
    <w:lvl w:ilvl="3">
      <w:start w:val="1"/>
      <w:numFmt w:val="decimal"/>
      <w:pStyle w:val="41"/>
      <w:lvlText w:val="%1.%2.%3.%4"/>
      <w:lvlJc w:val="left"/>
      <w:pPr>
        <w:tabs>
          <w:tab w:val="num" w:pos="2566"/>
        </w:tabs>
        <w:ind w:left="2566" w:hanging="864"/>
      </w:pPr>
      <w:rPr>
        <w:rFonts w:hint="default"/>
      </w:rPr>
    </w:lvl>
    <w:lvl w:ilvl="4">
      <w:start w:val="1"/>
      <w:numFmt w:val="decimal"/>
      <w:pStyle w:val="51"/>
      <w:lvlText w:val="%1.%2.%3.%4.%5"/>
      <w:lvlJc w:val="left"/>
      <w:pPr>
        <w:tabs>
          <w:tab w:val="num" w:pos="1859"/>
        </w:tabs>
        <w:ind w:left="1859" w:hanging="1008"/>
      </w:pPr>
      <w:rPr>
        <w:rFonts w:hint="default"/>
      </w:rPr>
    </w:lvl>
    <w:lvl w:ilvl="5">
      <w:start w:val="1"/>
      <w:numFmt w:val="decimal"/>
      <w:pStyle w:val="6"/>
      <w:lvlText w:val="%1.%2.%3.%4.%5.%6"/>
      <w:lvlJc w:val="left"/>
      <w:pPr>
        <w:tabs>
          <w:tab w:val="num" w:pos="2145"/>
        </w:tabs>
        <w:ind w:left="1151" w:hanging="1151"/>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992B81"/>
    <w:multiLevelType w:val="hybridMultilevel"/>
    <w:tmpl w:val="84901C70"/>
    <w:lvl w:ilvl="0" w:tplc="4D367FB8">
      <w:numFmt w:val="bullet"/>
      <w:lvlText w:val="•"/>
      <w:lvlJc w:val="left"/>
      <w:pPr>
        <w:ind w:left="1080" w:hanging="72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D073C7"/>
    <w:multiLevelType w:val="hybridMultilevel"/>
    <w:tmpl w:val="B6EAD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F923798"/>
    <w:multiLevelType w:val="multilevel"/>
    <w:tmpl w:val="A6B88EB6"/>
    <w:lvl w:ilvl="0">
      <w:start w:val="1"/>
      <w:numFmt w:val="decimal"/>
      <w:pStyle w:val="Numbering"/>
      <w:lvlText w:val="%1."/>
      <w:lvlJc w:val="left"/>
      <w:pPr>
        <w:tabs>
          <w:tab w:val="num" w:pos="3175"/>
        </w:tabs>
        <w:ind w:left="3175" w:hanging="765"/>
      </w:pPr>
    </w:lvl>
    <w:lvl w:ilvl="1">
      <w:start w:val="1"/>
      <w:numFmt w:val="decimal"/>
      <w:lvlText w:val="%1.%2."/>
      <w:lvlJc w:val="left"/>
      <w:pPr>
        <w:tabs>
          <w:tab w:val="num" w:pos="4706"/>
        </w:tabs>
        <w:ind w:left="4706" w:hanging="1531"/>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6697745C"/>
    <w:multiLevelType w:val="hybridMultilevel"/>
    <w:tmpl w:val="54022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EA058D"/>
    <w:multiLevelType w:val="singleLevel"/>
    <w:tmpl w:val="7F3A45D0"/>
    <w:lvl w:ilvl="0">
      <w:start w:val="1"/>
      <w:numFmt w:val="bullet"/>
      <w:pStyle w:val="Bullets"/>
      <w:lvlText w:val=""/>
      <w:lvlJc w:val="left"/>
      <w:pPr>
        <w:tabs>
          <w:tab w:val="num" w:pos="360"/>
        </w:tabs>
        <w:ind w:left="360" w:hanging="360"/>
      </w:pPr>
      <w:rPr>
        <w:rFonts w:ascii="Symbol" w:hAnsi="Symbol" w:hint="default"/>
      </w:rPr>
    </w:lvl>
  </w:abstractNum>
  <w:abstractNum w:abstractNumId="29" w15:restartNumberingAfterBreak="0">
    <w:nsid w:val="6CFE1B2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752D1535"/>
    <w:multiLevelType w:val="hybridMultilevel"/>
    <w:tmpl w:val="E924B30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7C4240F2"/>
    <w:multiLevelType w:val="hybridMultilevel"/>
    <w:tmpl w:val="80721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16"/>
  </w:num>
  <w:num w:numId="4">
    <w:abstractNumId w:val="9"/>
  </w:num>
  <w:num w:numId="5">
    <w:abstractNumId w:val="21"/>
  </w:num>
  <w:num w:numId="6">
    <w:abstractNumId w:val="10"/>
  </w:num>
  <w:num w:numId="7">
    <w:abstractNumId w:val="7"/>
  </w:num>
  <w:num w:numId="8">
    <w:abstractNumId w:val="6"/>
  </w:num>
  <w:num w:numId="9">
    <w:abstractNumId w:val="5"/>
  </w:num>
  <w:num w:numId="10">
    <w:abstractNumId w:val="4"/>
  </w:num>
  <w:num w:numId="11">
    <w:abstractNumId w:val="18"/>
  </w:num>
  <w:num w:numId="12">
    <w:abstractNumId w:val="23"/>
  </w:num>
  <w:num w:numId="13">
    <w:abstractNumId w:val="8"/>
  </w:num>
  <w:num w:numId="14">
    <w:abstractNumId w:val="3"/>
  </w:num>
  <w:num w:numId="15">
    <w:abstractNumId w:val="2"/>
  </w:num>
  <w:num w:numId="16">
    <w:abstractNumId w:val="1"/>
  </w:num>
  <w:num w:numId="17">
    <w:abstractNumId w:val="0"/>
  </w:num>
  <w:num w:numId="18">
    <w:abstractNumId w:val="29"/>
  </w:num>
  <w:num w:numId="19">
    <w:abstractNumId w:val="11"/>
  </w:num>
  <w:num w:numId="20">
    <w:abstractNumId w:val="20"/>
  </w:num>
  <w:num w:numId="21">
    <w:abstractNumId w:val="22"/>
  </w:num>
  <w:num w:numId="22">
    <w:abstractNumId w:val="24"/>
  </w:num>
  <w:num w:numId="23">
    <w:abstractNumId w:val="12"/>
  </w:num>
  <w:num w:numId="24">
    <w:abstractNumId w:val="30"/>
  </w:num>
  <w:num w:numId="25">
    <w:abstractNumId w:val="13"/>
  </w:num>
  <w:num w:numId="26">
    <w:abstractNumId w:val="17"/>
  </w:num>
  <w:num w:numId="27">
    <w:abstractNumId w:val="14"/>
  </w:num>
  <w:num w:numId="28">
    <w:abstractNumId w:val="27"/>
  </w:num>
  <w:num w:numId="29">
    <w:abstractNumId w:val="25"/>
  </w:num>
  <w:num w:numId="30">
    <w:abstractNumId w:val="31"/>
  </w:num>
  <w:num w:numId="31">
    <w:abstractNumId w:val="15"/>
  </w:num>
  <w:num w:numId="32">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GrammaticalErrors/>
  <w:activeWritingStyle w:appName="MSWord" w:lang="ru-RU" w:vendorID="1" w:dllVersion="512"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170"/>
    <w:rsid w:val="00000BC0"/>
    <w:rsid w:val="00000EBE"/>
    <w:rsid w:val="00001897"/>
    <w:rsid w:val="000023EF"/>
    <w:rsid w:val="00002595"/>
    <w:rsid w:val="00002DFC"/>
    <w:rsid w:val="00005105"/>
    <w:rsid w:val="000056F7"/>
    <w:rsid w:val="00006250"/>
    <w:rsid w:val="00006408"/>
    <w:rsid w:val="00006447"/>
    <w:rsid w:val="0000687B"/>
    <w:rsid w:val="00007099"/>
    <w:rsid w:val="000076E6"/>
    <w:rsid w:val="0001060D"/>
    <w:rsid w:val="00011653"/>
    <w:rsid w:val="00011E09"/>
    <w:rsid w:val="000131FF"/>
    <w:rsid w:val="000142F7"/>
    <w:rsid w:val="0001548E"/>
    <w:rsid w:val="00017EB7"/>
    <w:rsid w:val="00022AD1"/>
    <w:rsid w:val="000236E7"/>
    <w:rsid w:val="0002640E"/>
    <w:rsid w:val="0002670C"/>
    <w:rsid w:val="00026DE4"/>
    <w:rsid w:val="000270C4"/>
    <w:rsid w:val="00027A37"/>
    <w:rsid w:val="00027DC8"/>
    <w:rsid w:val="00030DD2"/>
    <w:rsid w:val="00031BCE"/>
    <w:rsid w:val="00031EA8"/>
    <w:rsid w:val="00032321"/>
    <w:rsid w:val="00032934"/>
    <w:rsid w:val="00032D81"/>
    <w:rsid w:val="000332C8"/>
    <w:rsid w:val="00034DC0"/>
    <w:rsid w:val="00035F00"/>
    <w:rsid w:val="00036486"/>
    <w:rsid w:val="000404E6"/>
    <w:rsid w:val="00042637"/>
    <w:rsid w:val="000428C5"/>
    <w:rsid w:val="00042968"/>
    <w:rsid w:val="00044D78"/>
    <w:rsid w:val="00045C03"/>
    <w:rsid w:val="0004775F"/>
    <w:rsid w:val="00050340"/>
    <w:rsid w:val="00053126"/>
    <w:rsid w:val="000553CA"/>
    <w:rsid w:val="0005653F"/>
    <w:rsid w:val="00056D48"/>
    <w:rsid w:val="00057F7F"/>
    <w:rsid w:val="0006005B"/>
    <w:rsid w:val="000600A2"/>
    <w:rsid w:val="00060A21"/>
    <w:rsid w:val="00060A58"/>
    <w:rsid w:val="00060A60"/>
    <w:rsid w:val="00061661"/>
    <w:rsid w:val="00061B72"/>
    <w:rsid w:val="00061C2D"/>
    <w:rsid w:val="00064384"/>
    <w:rsid w:val="00065D40"/>
    <w:rsid w:val="00066045"/>
    <w:rsid w:val="0006774C"/>
    <w:rsid w:val="00067882"/>
    <w:rsid w:val="00067B57"/>
    <w:rsid w:val="00067DF7"/>
    <w:rsid w:val="000709C2"/>
    <w:rsid w:val="000712B1"/>
    <w:rsid w:val="00074E81"/>
    <w:rsid w:val="00074F5B"/>
    <w:rsid w:val="000752B4"/>
    <w:rsid w:val="00077EF0"/>
    <w:rsid w:val="00080582"/>
    <w:rsid w:val="00081584"/>
    <w:rsid w:val="00082B79"/>
    <w:rsid w:val="00082F96"/>
    <w:rsid w:val="0008332A"/>
    <w:rsid w:val="0008515B"/>
    <w:rsid w:val="00085870"/>
    <w:rsid w:val="00085BB4"/>
    <w:rsid w:val="000869D7"/>
    <w:rsid w:val="00087630"/>
    <w:rsid w:val="0008790E"/>
    <w:rsid w:val="000901D9"/>
    <w:rsid w:val="00090FC8"/>
    <w:rsid w:val="00091B2B"/>
    <w:rsid w:val="0009411F"/>
    <w:rsid w:val="00094846"/>
    <w:rsid w:val="0009497D"/>
    <w:rsid w:val="00095AAE"/>
    <w:rsid w:val="00096CBF"/>
    <w:rsid w:val="000A03C9"/>
    <w:rsid w:val="000A1AC3"/>
    <w:rsid w:val="000A1C9B"/>
    <w:rsid w:val="000A269E"/>
    <w:rsid w:val="000A38FB"/>
    <w:rsid w:val="000A4B81"/>
    <w:rsid w:val="000A6133"/>
    <w:rsid w:val="000A6659"/>
    <w:rsid w:val="000B0A6D"/>
    <w:rsid w:val="000B0D35"/>
    <w:rsid w:val="000B18EB"/>
    <w:rsid w:val="000B45EE"/>
    <w:rsid w:val="000B47B3"/>
    <w:rsid w:val="000B4BBF"/>
    <w:rsid w:val="000B4DB4"/>
    <w:rsid w:val="000B5D48"/>
    <w:rsid w:val="000B6795"/>
    <w:rsid w:val="000B6F36"/>
    <w:rsid w:val="000B72C7"/>
    <w:rsid w:val="000B7AEB"/>
    <w:rsid w:val="000C132E"/>
    <w:rsid w:val="000C1988"/>
    <w:rsid w:val="000C21C3"/>
    <w:rsid w:val="000C2D2F"/>
    <w:rsid w:val="000C2EDA"/>
    <w:rsid w:val="000C36DC"/>
    <w:rsid w:val="000C4868"/>
    <w:rsid w:val="000C498A"/>
    <w:rsid w:val="000C5F08"/>
    <w:rsid w:val="000C65B1"/>
    <w:rsid w:val="000C6ABD"/>
    <w:rsid w:val="000C7277"/>
    <w:rsid w:val="000D0248"/>
    <w:rsid w:val="000D0507"/>
    <w:rsid w:val="000D059A"/>
    <w:rsid w:val="000D0EB0"/>
    <w:rsid w:val="000D3AC5"/>
    <w:rsid w:val="000D4846"/>
    <w:rsid w:val="000D6BB2"/>
    <w:rsid w:val="000E08E6"/>
    <w:rsid w:val="000E1208"/>
    <w:rsid w:val="000E22BA"/>
    <w:rsid w:val="000E2388"/>
    <w:rsid w:val="000E4868"/>
    <w:rsid w:val="000E574D"/>
    <w:rsid w:val="000E7153"/>
    <w:rsid w:val="000E785D"/>
    <w:rsid w:val="000F146E"/>
    <w:rsid w:val="000F14CA"/>
    <w:rsid w:val="000F2D60"/>
    <w:rsid w:val="000F2D9A"/>
    <w:rsid w:val="000F31B5"/>
    <w:rsid w:val="000F4546"/>
    <w:rsid w:val="000F48EF"/>
    <w:rsid w:val="000F7C98"/>
    <w:rsid w:val="001019B4"/>
    <w:rsid w:val="001040DA"/>
    <w:rsid w:val="00105170"/>
    <w:rsid w:val="0010528F"/>
    <w:rsid w:val="00105302"/>
    <w:rsid w:val="001060BA"/>
    <w:rsid w:val="001062C9"/>
    <w:rsid w:val="001068B6"/>
    <w:rsid w:val="00107133"/>
    <w:rsid w:val="00110241"/>
    <w:rsid w:val="001102D2"/>
    <w:rsid w:val="001107EF"/>
    <w:rsid w:val="00111549"/>
    <w:rsid w:val="00111A36"/>
    <w:rsid w:val="0011379C"/>
    <w:rsid w:val="00113FA2"/>
    <w:rsid w:val="00114924"/>
    <w:rsid w:val="0011493E"/>
    <w:rsid w:val="00114E1E"/>
    <w:rsid w:val="0011536A"/>
    <w:rsid w:val="001157F7"/>
    <w:rsid w:val="00115A50"/>
    <w:rsid w:val="001177CA"/>
    <w:rsid w:val="00120877"/>
    <w:rsid w:val="00120EBF"/>
    <w:rsid w:val="0012243D"/>
    <w:rsid w:val="00122A7F"/>
    <w:rsid w:val="00122AE9"/>
    <w:rsid w:val="001233A8"/>
    <w:rsid w:val="001244B4"/>
    <w:rsid w:val="00125A52"/>
    <w:rsid w:val="00126724"/>
    <w:rsid w:val="00131EF6"/>
    <w:rsid w:val="00131FAB"/>
    <w:rsid w:val="00132DB3"/>
    <w:rsid w:val="00132F05"/>
    <w:rsid w:val="00133770"/>
    <w:rsid w:val="00133ED3"/>
    <w:rsid w:val="001343CB"/>
    <w:rsid w:val="001358FB"/>
    <w:rsid w:val="001366EC"/>
    <w:rsid w:val="0014019C"/>
    <w:rsid w:val="00141787"/>
    <w:rsid w:val="001420A4"/>
    <w:rsid w:val="00143969"/>
    <w:rsid w:val="00143BD3"/>
    <w:rsid w:val="0014424C"/>
    <w:rsid w:val="001451CB"/>
    <w:rsid w:val="00145286"/>
    <w:rsid w:val="00145DB7"/>
    <w:rsid w:val="001462DC"/>
    <w:rsid w:val="00146553"/>
    <w:rsid w:val="00146FB8"/>
    <w:rsid w:val="001507EC"/>
    <w:rsid w:val="00152CD9"/>
    <w:rsid w:val="00152DDE"/>
    <w:rsid w:val="001536F3"/>
    <w:rsid w:val="0015406D"/>
    <w:rsid w:val="00154FB4"/>
    <w:rsid w:val="00155447"/>
    <w:rsid w:val="00155DE8"/>
    <w:rsid w:val="00157EEC"/>
    <w:rsid w:val="00161325"/>
    <w:rsid w:val="00162694"/>
    <w:rsid w:val="00164E33"/>
    <w:rsid w:val="00165B5B"/>
    <w:rsid w:val="00166303"/>
    <w:rsid w:val="00167123"/>
    <w:rsid w:val="00167557"/>
    <w:rsid w:val="00167C4F"/>
    <w:rsid w:val="00167D99"/>
    <w:rsid w:val="001712A2"/>
    <w:rsid w:val="00171411"/>
    <w:rsid w:val="00172BE1"/>
    <w:rsid w:val="0017310F"/>
    <w:rsid w:val="00174651"/>
    <w:rsid w:val="00174B1B"/>
    <w:rsid w:val="00174BDD"/>
    <w:rsid w:val="00175107"/>
    <w:rsid w:val="00175139"/>
    <w:rsid w:val="00176CF4"/>
    <w:rsid w:val="00176FDE"/>
    <w:rsid w:val="00180C0F"/>
    <w:rsid w:val="00180EC2"/>
    <w:rsid w:val="0018288C"/>
    <w:rsid w:val="00182E22"/>
    <w:rsid w:val="00183BF2"/>
    <w:rsid w:val="00183C72"/>
    <w:rsid w:val="001847CD"/>
    <w:rsid w:val="00186ADB"/>
    <w:rsid w:val="00190D47"/>
    <w:rsid w:val="00190F9D"/>
    <w:rsid w:val="001919BE"/>
    <w:rsid w:val="00193001"/>
    <w:rsid w:val="00193207"/>
    <w:rsid w:val="00193970"/>
    <w:rsid w:val="001949F4"/>
    <w:rsid w:val="0019510D"/>
    <w:rsid w:val="001A0A10"/>
    <w:rsid w:val="001A17CF"/>
    <w:rsid w:val="001A2B86"/>
    <w:rsid w:val="001A38D3"/>
    <w:rsid w:val="001A3D79"/>
    <w:rsid w:val="001A5284"/>
    <w:rsid w:val="001A62F7"/>
    <w:rsid w:val="001A6571"/>
    <w:rsid w:val="001B29EA"/>
    <w:rsid w:val="001B3442"/>
    <w:rsid w:val="001B3838"/>
    <w:rsid w:val="001B43DB"/>
    <w:rsid w:val="001B5877"/>
    <w:rsid w:val="001B5D3A"/>
    <w:rsid w:val="001B6915"/>
    <w:rsid w:val="001C0C51"/>
    <w:rsid w:val="001C16BC"/>
    <w:rsid w:val="001C4869"/>
    <w:rsid w:val="001C4B24"/>
    <w:rsid w:val="001C57B9"/>
    <w:rsid w:val="001C5BD4"/>
    <w:rsid w:val="001D0A78"/>
    <w:rsid w:val="001D1D12"/>
    <w:rsid w:val="001D1EF3"/>
    <w:rsid w:val="001D1F4E"/>
    <w:rsid w:val="001D20B0"/>
    <w:rsid w:val="001D2E90"/>
    <w:rsid w:val="001D2FAA"/>
    <w:rsid w:val="001D4712"/>
    <w:rsid w:val="001D526C"/>
    <w:rsid w:val="001D553F"/>
    <w:rsid w:val="001E0ADD"/>
    <w:rsid w:val="001E17EA"/>
    <w:rsid w:val="001E1C11"/>
    <w:rsid w:val="001E2260"/>
    <w:rsid w:val="001E22F1"/>
    <w:rsid w:val="001E2685"/>
    <w:rsid w:val="001E3499"/>
    <w:rsid w:val="001E35FD"/>
    <w:rsid w:val="001E4C2B"/>
    <w:rsid w:val="001E5111"/>
    <w:rsid w:val="001E626B"/>
    <w:rsid w:val="001E6577"/>
    <w:rsid w:val="001E6880"/>
    <w:rsid w:val="001F0B7A"/>
    <w:rsid w:val="001F1DD5"/>
    <w:rsid w:val="001F3193"/>
    <w:rsid w:val="001F4E5D"/>
    <w:rsid w:val="001F6E02"/>
    <w:rsid w:val="00200816"/>
    <w:rsid w:val="00201D89"/>
    <w:rsid w:val="00202488"/>
    <w:rsid w:val="002028D8"/>
    <w:rsid w:val="00202DA0"/>
    <w:rsid w:val="002037B6"/>
    <w:rsid w:val="002040B6"/>
    <w:rsid w:val="002041DF"/>
    <w:rsid w:val="00206677"/>
    <w:rsid w:val="00207197"/>
    <w:rsid w:val="00207462"/>
    <w:rsid w:val="0021019D"/>
    <w:rsid w:val="0021049B"/>
    <w:rsid w:val="002107E2"/>
    <w:rsid w:val="00211AE0"/>
    <w:rsid w:val="00211FEC"/>
    <w:rsid w:val="00212EA0"/>
    <w:rsid w:val="00213043"/>
    <w:rsid w:val="0021307E"/>
    <w:rsid w:val="00214740"/>
    <w:rsid w:val="00215A1B"/>
    <w:rsid w:val="00217464"/>
    <w:rsid w:val="00217CC6"/>
    <w:rsid w:val="00220010"/>
    <w:rsid w:val="00220E41"/>
    <w:rsid w:val="002215BA"/>
    <w:rsid w:val="00222288"/>
    <w:rsid w:val="00222B24"/>
    <w:rsid w:val="00223BDB"/>
    <w:rsid w:val="00224292"/>
    <w:rsid w:val="00225FAF"/>
    <w:rsid w:val="00226AA0"/>
    <w:rsid w:val="002278E7"/>
    <w:rsid w:val="00230E52"/>
    <w:rsid w:val="0023131B"/>
    <w:rsid w:val="0023177F"/>
    <w:rsid w:val="00231F3E"/>
    <w:rsid w:val="002322A7"/>
    <w:rsid w:val="0023292E"/>
    <w:rsid w:val="00233AE6"/>
    <w:rsid w:val="0023446C"/>
    <w:rsid w:val="00235092"/>
    <w:rsid w:val="0023572D"/>
    <w:rsid w:val="00240A65"/>
    <w:rsid w:val="00240F0F"/>
    <w:rsid w:val="002422A9"/>
    <w:rsid w:val="002458FE"/>
    <w:rsid w:val="00247EE0"/>
    <w:rsid w:val="0025100F"/>
    <w:rsid w:val="0025127D"/>
    <w:rsid w:val="00251B21"/>
    <w:rsid w:val="002520D0"/>
    <w:rsid w:val="002533A4"/>
    <w:rsid w:val="002555C5"/>
    <w:rsid w:val="00255D00"/>
    <w:rsid w:val="00257C95"/>
    <w:rsid w:val="002607D7"/>
    <w:rsid w:val="002613B0"/>
    <w:rsid w:val="00262053"/>
    <w:rsid w:val="002623A8"/>
    <w:rsid w:val="00263042"/>
    <w:rsid w:val="00263146"/>
    <w:rsid w:val="00266672"/>
    <w:rsid w:val="0026669B"/>
    <w:rsid w:val="00266AB3"/>
    <w:rsid w:val="00266EA5"/>
    <w:rsid w:val="00267100"/>
    <w:rsid w:val="002700A5"/>
    <w:rsid w:val="00271636"/>
    <w:rsid w:val="00271E6D"/>
    <w:rsid w:val="00272A73"/>
    <w:rsid w:val="00272CF8"/>
    <w:rsid w:val="002739A8"/>
    <w:rsid w:val="00274162"/>
    <w:rsid w:val="00275A52"/>
    <w:rsid w:val="0028354D"/>
    <w:rsid w:val="00283B5F"/>
    <w:rsid w:val="00284A99"/>
    <w:rsid w:val="00284DF7"/>
    <w:rsid w:val="00285093"/>
    <w:rsid w:val="00287EB3"/>
    <w:rsid w:val="002902BC"/>
    <w:rsid w:val="002905F5"/>
    <w:rsid w:val="00291907"/>
    <w:rsid w:val="00293251"/>
    <w:rsid w:val="00293A9D"/>
    <w:rsid w:val="00293E04"/>
    <w:rsid w:val="0029490E"/>
    <w:rsid w:val="00294B33"/>
    <w:rsid w:val="00294D93"/>
    <w:rsid w:val="00295A22"/>
    <w:rsid w:val="00296119"/>
    <w:rsid w:val="00297337"/>
    <w:rsid w:val="00297753"/>
    <w:rsid w:val="002978C1"/>
    <w:rsid w:val="002A08BA"/>
    <w:rsid w:val="002A27E7"/>
    <w:rsid w:val="002A40D6"/>
    <w:rsid w:val="002A4B2C"/>
    <w:rsid w:val="002A5327"/>
    <w:rsid w:val="002A678B"/>
    <w:rsid w:val="002A7300"/>
    <w:rsid w:val="002B05FF"/>
    <w:rsid w:val="002B152D"/>
    <w:rsid w:val="002B1712"/>
    <w:rsid w:val="002B4A3B"/>
    <w:rsid w:val="002B4B8D"/>
    <w:rsid w:val="002B6749"/>
    <w:rsid w:val="002B79E8"/>
    <w:rsid w:val="002B7A50"/>
    <w:rsid w:val="002B7C93"/>
    <w:rsid w:val="002B7E8C"/>
    <w:rsid w:val="002C2523"/>
    <w:rsid w:val="002C2A80"/>
    <w:rsid w:val="002C305F"/>
    <w:rsid w:val="002C385B"/>
    <w:rsid w:val="002C3E8E"/>
    <w:rsid w:val="002C4AB9"/>
    <w:rsid w:val="002C5503"/>
    <w:rsid w:val="002D2398"/>
    <w:rsid w:val="002D3090"/>
    <w:rsid w:val="002D377B"/>
    <w:rsid w:val="002D3B4C"/>
    <w:rsid w:val="002D3E3B"/>
    <w:rsid w:val="002D69A1"/>
    <w:rsid w:val="002D7B3E"/>
    <w:rsid w:val="002D7D7F"/>
    <w:rsid w:val="002E000C"/>
    <w:rsid w:val="002E00C2"/>
    <w:rsid w:val="002E1BCA"/>
    <w:rsid w:val="002E487E"/>
    <w:rsid w:val="002E4D49"/>
    <w:rsid w:val="002E4E53"/>
    <w:rsid w:val="002E567F"/>
    <w:rsid w:val="002E5BE3"/>
    <w:rsid w:val="002E6522"/>
    <w:rsid w:val="002E6AF2"/>
    <w:rsid w:val="002E7481"/>
    <w:rsid w:val="002F00E1"/>
    <w:rsid w:val="002F065D"/>
    <w:rsid w:val="002F11B5"/>
    <w:rsid w:val="002F1387"/>
    <w:rsid w:val="002F13A0"/>
    <w:rsid w:val="002F1460"/>
    <w:rsid w:val="002F1834"/>
    <w:rsid w:val="002F4D1E"/>
    <w:rsid w:val="002F4E2B"/>
    <w:rsid w:val="002F5E12"/>
    <w:rsid w:val="002F5F98"/>
    <w:rsid w:val="002F660C"/>
    <w:rsid w:val="002F7ED6"/>
    <w:rsid w:val="002F7FBA"/>
    <w:rsid w:val="003003FE"/>
    <w:rsid w:val="003010A8"/>
    <w:rsid w:val="00301A2B"/>
    <w:rsid w:val="0030318F"/>
    <w:rsid w:val="00304FB9"/>
    <w:rsid w:val="00310948"/>
    <w:rsid w:val="00312A04"/>
    <w:rsid w:val="00312AAE"/>
    <w:rsid w:val="0031586C"/>
    <w:rsid w:val="003169BC"/>
    <w:rsid w:val="00317AB1"/>
    <w:rsid w:val="00317E9D"/>
    <w:rsid w:val="003211FC"/>
    <w:rsid w:val="003229DB"/>
    <w:rsid w:val="00323D58"/>
    <w:rsid w:val="003250E9"/>
    <w:rsid w:val="0032578A"/>
    <w:rsid w:val="00325911"/>
    <w:rsid w:val="0032684E"/>
    <w:rsid w:val="003303EA"/>
    <w:rsid w:val="003307F5"/>
    <w:rsid w:val="00331828"/>
    <w:rsid w:val="00332EBC"/>
    <w:rsid w:val="0033382A"/>
    <w:rsid w:val="00334013"/>
    <w:rsid w:val="0033416D"/>
    <w:rsid w:val="003362FA"/>
    <w:rsid w:val="00336583"/>
    <w:rsid w:val="00336999"/>
    <w:rsid w:val="00336EC0"/>
    <w:rsid w:val="00337592"/>
    <w:rsid w:val="00340BBA"/>
    <w:rsid w:val="003435F1"/>
    <w:rsid w:val="00344191"/>
    <w:rsid w:val="00344822"/>
    <w:rsid w:val="003468DD"/>
    <w:rsid w:val="0034692F"/>
    <w:rsid w:val="00347265"/>
    <w:rsid w:val="003474BF"/>
    <w:rsid w:val="00351FA5"/>
    <w:rsid w:val="0035232B"/>
    <w:rsid w:val="00353271"/>
    <w:rsid w:val="00354039"/>
    <w:rsid w:val="00354E2C"/>
    <w:rsid w:val="00356CF7"/>
    <w:rsid w:val="00356D49"/>
    <w:rsid w:val="0035717D"/>
    <w:rsid w:val="00357CC9"/>
    <w:rsid w:val="0036018B"/>
    <w:rsid w:val="003629C8"/>
    <w:rsid w:val="0036336A"/>
    <w:rsid w:val="00366331"/>
    <w:rsid w:val="00366EC5"/>
    <w:rsid w:val="00370D83"/>
    <w:rsid w:val="00370EB5"/>
    <w:rsid w:val="0037524D"/>
    <w:rsid w:val="00375432"/>
    <w:rsid w:val="00380F75"/>
    <w:rsid w:val="00381386"/>
    <w:rsid w:val="003815A9"/>
    <w:rsid w:val="00381E65"/>
    <w:rsid w:val="0038306D"/>
    <w:rsid w:val="00383592"/>
    <w:rsid w:val="00384A1F"/>
    <w:rsid w:val="00384F22"/>
    <w:rsid w:val="00385659"/>
    <w:rsid w:val="0038771C"/>
    <w:rsid w:val="0039070F"/>
    <w:rsid w:val="00391DFF"/>
    <w:rsid w:val="00393E24"/>
    <w:rsid w:val="003963BD"/>
    <w:rsid w:val="00396733"/>
    <w:rsid w:val="00396EED"/>
    <w:rsid w:val="00397CC2"/>
    <w:rsid w:val="00397F0F"/>
    <w:rsid w:val="003A0961"/>
    <w:rsid w:val="003A0B86"/>
    <w:rsid w:val="003A1DED"/>
    <w:rsid w:val="003A20DC"/>
    <w:rsid w:val="003A2156"/>
    <w:rsid w:val="003A2FE4"/>
    <w:rsid w:val="003A3408"/>
    <w:rsid w:val="003A489E"/>
    <w:rsid w:val="003A54E4"/>
    <w:rsid w:val="003A5B1C"/>
    <w:rsid w:val="003A5DB0"/>
    <w:rsid w:val="003A72B9"/>
    <w:rsid w:val="003A7CF7"/>
    <w:rsid w:val="003A7DBF"/>
    <w:rsid w:val="003B0E79"/>
    <w:rsid w:val="003B0EF1"/>
    <w:rsid w:val="003B135F"/>
    <w:rsid w:val="003B2619"/>
    <w:rsid w:val="003B44CD"/>
    <w:rsid w:val="003B49E0"/>
    <w:rsid w:val="003B50B1"/>
    <w:rsid w:val="003B7A2C"/>
    <w:rsid w:val="003C0425"/>
    <w:rsid w:val="003C2064"/>
    <w:rsid w:val="003C23E6"/>
    <w:rsid w:val="003C4DE9"/>
    <w:rsid w:val="003C532A"/>
    <w:rsid w:val="003C7233"/>
    <w:rsid w:val="003C7630"/>
    <w:rsid w:val="003D1DBD"/>
    <w:rsid w:val="003D469F"/>
    <w:rsid w:val="003D4B13"/>
    <w:rsid w:val="003D52B0"/>
    <w:rsid w:val="003D57BC"/>
    <w:rsid w:val="003D6B41"/>
    <w:rsid w:val="003D77BC"/>
    <w:rsid w:val="003E1BFC"/>
    <w:rsid w:val="003E2619"/>
    <w:rsid w:val="003E3BFA"/>
    <w:rsid w:val="003E6539"/>
    <w:rsid w:val="003F12B2"/>
    <w:rsid w:val="003F12E0"/>
    <w:rsid w:val="003F1396"/>
    <w:rsid w:val="003F15EB"/>
    <w:rsid w:val="003F17E7"/>
    <w:rsid w:val="003F2394"/>
    <w:rsid w:val="003F2997"/>
    <w:rsid w:val="003F32DA"/>
    <w:rsid w:val="003F34E6"/>
    <w:rsid w:val="003F36A1"/>
    <w:rsid w:val="003F411B"/>
    <w:rsid w:val="003F6F8C"/>
    <w:rsid w:val="003F7558"/>
    <w:rsid w:val="00400690"/>
    <w:rsid w:val="004023AE"/>
    <w:rsid w:val="00402691"/>
    <w:rsid w:val="00402AE7"/>
    <w:rsid w:val="0040307B"/>
    <w:rsid w:val="004031FA"/>
    <w:rsid w:val="0040355E"/>
    <w:rsid w:val="00404EAD"/>
    <w:rsid w:val="00405614"/>
    <w:rsid w:val="00406E93"/>
    <w:rsid w:val="00412653"/>
    <w:rsid w:val="00412AF1"/>
    <w:rsid w:val="00415319"/>
    <w:rsid w:val="00420811"/>
    <w:rsid w:val="00420D9B"/>
    <w:rsid w:val="004212E2"/>
    <w:rsid w:val="00423787"/>
    <w:rsid w:val="0042541A"/>
    <w:rsid w:val="004255C4"/>
    <w:rsid w:val="00426845"/>
    <w:rsid w:val="00426A09"/>
    <w:rsid w:val="004277AD"/>
    <w:rsid w:val="00427C3E"/>
    <w:rsid w:val="00427E62"/>
    <w:rsid w:val="00430ACE"/>
    <w:rsid w:val="004328F2"/>
    <w:rsid w:val="004337A6"/>
    <w:rsid w:val="00433D89"/>
    <w:rsid w:val="00434BDD"/>
    <w:rsid w:val="00436FAE"/>
    <w:rsid w:val="0043721E"/>
    <w:rsid w:val="004373D1"/>
    <w:rsid w:val="00437883"/>
    <w:rsid w:val="00437E36"/>
    <w:rsid w:val="00437EFA"/>
    <w:rsid w:val="0044165B"/>
    <w:rsid w:val="004417C6"/>
    <w:rsid w:val="00442DC7"/>
    <w:rsid w:val="0044311A"/>
    <w:rsid w:val="004434D9"/>
    <w:rsid w:val="00445878"/>
    <w:rsid w:val="00445DCD"/>
    <w:rsid w:val="004466DE"/>
    <w:rsid w:val="00446F37"/>
    <w:rsid w:val="00446FAB"/>
    <w:rsid w:val="004471B3"/>
    <w:rsid w:val="00447D52"/>
    <w:rsid w:val="00451E00"/>
    <w:rsid w:val="00452AE8"/>
    <w:rsid w:val="00453009"/>
    <w:rsid w:val="004530C5"/>
    <w:rsid w:val="0045445E"/>
    <w:rsid w:val="00454C44"/>
    <w:rsid w:val="004553DD"/>
    <w:rsid w:val="00456A87"/>
    <w:rsid w:val="00457C3E"/>
    <w:rsid w:val="0046056B"/>
    <w:rsid w:val="004617D8"/>
    <w:rsid w:val="00463048"/>
    <w:rsid w:val="00463823"/>
    <w:rsid w:val="00463871"/>
    <w:rsid w:val="004643C9"/>
    <w:rsid w:val="00464886"/>
    <w:rsid w:val="004655EC"/>
    <w:rsid w:val="0046743A"/>
    <w:rsid w:val="00467EB3"/>
    <w:rsid w:val="00470226"/>
    <w:rsid w:val="00470964"/>
    <w:rsid w:val="00472CAA"/>
    <w:rsid w:val="004731AB"/>
    <w:rsid w:val="00473816"/>
    <w:rsid w:val="0047660A"/>
    <w:rsid w:val="00480A1E"/>
    <w:rsid w:val="004811B1"/>
    <w:rsid w:val="00483C74"/>
    <w:rsid w:val="00484B64"/>
    <w:rsid w:val="00484C6D"/>
    <w:rsid w:val="0048556D"/>
    <w:rsid w:val="00485B3B"/>
    <w:rsid w:val="004860B6"/>
    <w:rsid w:val="00486FC9"/>
    <w:rsid w:val="00487311"/>
    <w:rsid w:val="0048775D"/>
    <w:rsid w:val="00487C0F"/>
    <w:rsid w:val="00490A5A"/>
    <w:rsid w:val="004915D1"/>
    <w:rsid w:val="0049445C"/>
    <w:rsid w:val="004953FF"/>
    <w:rsid w:val="00496031"/>
    <w:rsid w:val="004967D0"/>
    <w:rsid w:val="00496AC9"/>
    <w:rsid w:val="00497700"/>
    <w:rsid w:val="004A074A"/>
    <w:rsid w:val="004A1491"/>
    <w:rsid w:val="004A19D4"/>
    <w:rsid w:val="004A25A0"/>
    <w:rsid w:val="004A2697"/>
    <w:rsid w:val="004A2F80"/>
    <w:rsid w:val="004A38C2"/>
    <w:rsid w:val="004A4B3D"/>
    <w:rsid w:val="004A4BF0"/>
    <w:rsid w:val="004A51B1"/>
    <w:rsid w:val="004A6BEE"/>
    <w:rsid w:val="004A6E5B"/>
    <w:rsid w:val="004A75E9"/>
    <w:rsid w:val="004B0960"/>
    <w:rsid w:val="004B0986"/>
    <w:rsid w:val="004B393C"/>
    <w:rsid w:val="004B5DD0"/>
    <w:rsid w:val="004B5F98"/>
    <w:rsid w:val="004B7F3B"/>
    <w:rsid w:val="004C2E0F"/>
    <w:rsid w:val="004C4565"/>
    <w:rsid w:val="004C4828"/>
    <w:rsid w:val="004C5559"/>
    <w:rsid w:val="004C7801"/>
    <w:rsid w:val="004C7B50"/>
    <w:rsid w:val="004D09C4"/>
    <w:rsid w:val="004D240D"/>
    <w:rsid w:val="004D3EC4"/>
    <w:rsid w:val="004D4412"/>
    <w:rsid w:val="004D465B"/>
    <w:rsid w:val="004D616F"/>
    <w:rsid w:val="004D793E"/>
    <w:rsid w:val="004E03B1"/>
    <w:rsid w:val="004E2EAD"/>
    <w:rsid w:val="004E329B"/>
    <w:rsid w:val="004E4331"/>
    <w:rsid w:val="004E59EC"/>
    <w:rsid w:val="004E6381"/>
    <w:rsid w:val="004E6A65"/>
    <w:rsid w:val="004E6D82"/>
    <w:rsid w:val="004E78AF"/>
    <w:rsid w:val="004E7E47"/>
    <w:rsid w:val="004F13D2"/>
    <w:rsid w:val="004F3637"/>
    <w:rsid w:val="004F42F2"/>
    <w:rsid w:val="004F49A6"/>
    <w:rsid w:val="004F4D21"/>
    <w:rsid w:val="004F566A"/>
    <w:rsid w:val="004F674B"/>
    <w:rsid w:val="004F7172"/>
    <w:rsid w:val="00500EDF"/>
    <w:rsid w:val="00500F60"/>
    <w:rsid w:val="005038AA"/>
    <w:rsid w:val="00504245"/>
    <w:rsid w:val="005071AD"/>
    <w:rsid w:val="00507566"/>
    <w:rsid w:val="00510C8F"/>
    <w:rsid w:val="005110C3"/>
    <w:rsid w:val="00511C17"/>
    <w:rsid w:val="005120D8"/>
    <w:rsid w:val="005129C9"/>
    <w:rsid w:val="0051389A"/>
    <w:rsid w:val="005141D7"/>
    <w:rsid w:val="005141F3"/>
    <w:rsid w:val="00515875"/>
    <w:rsid w:val="00515953"/>
    <w:rsid w:val="00517DBB"/>
    <w:rsid w:val="00520966"/>
    <w:rsid w:val="00521130"/>
    <w:rsid w:val="00522BAE"/>
    <w:rsid w:val="00522D4A"/>
    <w:rsid w:val="00523048"/>
    <w:rsid w:val="005234F1"/>
    <w:rsid w:val="005246DC"/>
    <w:rsid w:val="00525084"/>
    <w:rsid w:val="00525C5D"/>
    <w:rsid w:val="00526AD1"/>
    <w:rsid w:val="00526BF4"/>
    <w:rsid w:val="00527B76"/>
    <w:rsid w:val="005304F7"/>
    <w:rsid w:val="0053114F"/>
    <w:rsid w:val="00532DAE"/>
    <w:rsid w:val="0053335E"/>
    <w:rsid w:val="00533404"/>
    <w:rsid w:val="00534527"/>
    <w:rsid w:val="00534679"/>
    <w:rsid w:val="00536667"/>
    <w:rsid w:val="005376ED"/>
    <w:rsid w:val="0054000C"/>
    <w:rsid w:val="005406EF"/>
    <w:rsid w:val="005408C9"/>
    <w:rsid w:val="00540BF6"/>
    <w:rsid w:val="005420E4"/>
    <w:rsid w:val="005421C8"/>
    <w:rsid w:val="0054627F"/>
    <w:rsid w:val="005508CD"/>
    <w:rsid w:val="0055294D"/>
    <w:rsid w:val="00552F37"/>
    <w:rsid w:val="00553EDE"/>
    <w:rsid w:val="00554B42"/>
    <w:rsid w:val="005555CB"/>
    <w:rsid w:val="0055564C"/>
    <w:rsid w:val="005568AC"/>
    <w:rsid w:val="00557B21"/>
    <w:rsid w:val="00560FE6"/>
    <w:rsid w:val="00561EA6"/>
    <w:rsid w:val="00562EC6"/>
    <w:rsid w:val="00563EFB"/>
    <w:rsid w:val="00564298"/>
    <w:rsid w:val="00566082"/>
    <w:rsid w:val="00566BF0"/>
    <w:rsid w:val="0056730B"/>
    <w:rsid w:val="005712E0"/>
    <w:rsid w:val="005717FE"/>
    <w:rsid w:val="00571CB3"/>
    <w:rsid w:val="005721A6"/>
    <w:rsid w:val="00573506"/>
    <w:rsid w:val="00574333"/>
    <w:rsid w:val="00574C3C"/>
    <w:rsid w:val="005763A0"/>
    <w:rsid w:val="005778F5"/>
    <w:rsid w:val="005805DA"/>
    <w:rsid w:val="00581442"/>
    <w:rsid w:val="00582ED7"/>
    <w:rsid w:val="005837AC"/>
    <w:rsid w:val="005871D6"/>
    <w:rsid w:val="00587F11"/>
    <w:rsid w:val="00590F91"/>
    <w:rsid w:val="005926D9"/>
    <w:rsid w:val="00593397"/>
    <w:rsid w:val="00593CCB"/>
    <w:rsid w:val="0059464F"/>
    <w:rsid w:val="00594F97"/>
    <w:rsid w:val="00595B34"/>
    <w:rsid w:val="00596AA5"/>
    <w:rsid w:val="00596CD8"/>
    <w:rsid w:val="00597338"/>
    <w:rsid w:val="00597D72"/>
    <w:rsid w:val="005A07DF"/>
    <w:rsid w:val="005A0C02"/>
    <w:rsid w:val="005A0C7F"/>
    <w:rsid w:val="005A0FE7"/>
    <w:rsid w:val="005A1CB1"/>
    <w:rsid w:val="005A2558"/>
    <w:rsid w:val="005A3B05"/>
    <w:rsid w:val="005A4623"/>
    <w:rsid w:val="005A5C87"/>
    <w:rsid w:val="005A681D"/>
    <w:rsid w:val="005A6A75"/>
    <w:rsid w:val="005A7514"/>
    <w:rsid w:val="005A7F82"/>
    <w:rsid w:val="005B3345"/>
    <w:rsid w:val="005B3360"/>
    <w:rsid w:val="005B3D84"/>
    <w:rsid w:val="005B4540"/>
    <w:rsid w:val="005B63AB"/>
    <w:rsid w:val="005B688D"/>
    <w:rsid w:val="005B6B65"/>
    <w:rsid w:val="005B7248"/>
    <w:rsid w:val="005C2861"/>
    <w:rsid w:val="005C3448"/>
    <w:rsid w:val="005C63BE"/>
    <w:rsid w:val="005C69B1"/>
    <w:rsid w:val="005C7B82"/>
    <w:rsid w:val="005C7DA2"/>
    <w:rsid w:val="005D3013"/>
    <w:rsid w:val="005D5703"/>
    <w:rsid w:val="005D5704"/>
    <w:rsid w:val="005D59C0"/>
    <w:rsid w:val="005D5F15"/>
    <w:rsid w:val="005D6F01"/>
    <w:rsid w:val="005D6F03"/>
    <w:rsid w:val="005D781A"/>
    <w:rsid w:val="005E0593"/>
    <w:rsid w:val="005E0F72"/>
    <w:rsid w:val="005E18C1"/>
    <w:rsid w:val="005E2491"/>
    <w:rsid w:val="005E2895"/>
    <w:rsid w:val="005E362A"/>
    <w:rsid w:val="005E39DB"/>
    <w:rsid w:val="005E754B"/>
    <w:rsid w:val="005F00F0"/>
    <w:rsid w:val="005F1248"/>
    <w:rsid w:val="005F6736"/>
    <w:rsid w:val="005F737D"/>
    <w:rsid w:val="005F7B1E"/>
    <w:rsid w:val="00600114"/>
    <w:rsid w:val="006007EA"/>
    <w:rsid w:val="0060361E"/>
    <w:rsid w:val="006040EE"/>
    <w:rsid w:val="00604312"/>
    <w:rsid w:val="006045D1"/>
    <w:rsid w:val="00604700"/>
    <w:rsid w:val="00604758"/>
    <w:rsid w:val="006059E7"/>
    <w:rsid w:val="00610B96"/>
    <w:rsid w:val="00613E03"/>
    <w:rsid w:val="0061438B"/>
    <w:rsid w:val="00615848"/>
    <w:rsid w:val="00620C4A"/>
    <w:rsid w:val="00620CFA"/>
    <w:rsid w:val="00620D2F"/>
    <w:rsid w:val="0062229A"/>
    <w:rsid w:val="00622471"/>
    <w:rsid w:val="00623DDA"/>
    <w:rsid w:val="00624F1D"/>
    <w:rsid w:val="00624F6C"/>
    <w:rsid w:val="0062590F"/>
    <w:rsid w:val="00625977"/>
    <w:rsid w:val="006279E6"/>
    <w:rsid w:val="00627C0A"/>
    <w:rsid w:val="00631421"/>
    <w:rsid w:val="006320F2"/>
    <w:rsid w:val="006329E5"/>
    <w:rsid w:val="00634D5C"/>
    <w:rsid w:val="006350AE"/>
    <w:rsid w:val="00637531"/>
    <w:rsid w:val="00637EBA"/>
    <w:rsid w:val="00640140"/>
    <w:rsid w:val="006413E2"/>
    <w:rsid w:val="00642309"/>
    <w:rsid w:val="00642791"/>
    <w:rsid w:val="00642CB6"/>
    <w:rsid w:val="00643E6B"/>
    <w:rsid w:val="00643F62"/>
    <w:rsid w:val="00645B3A"/>
    <w:rsid w:val="006461FA"/>
    <w:rsid w:val="006478DA"/>
    <w:rsid w:val="006478F5"/>
    <w:rsid w:val="0065080A"/>
    <w:rsid w:val="00651134"/>
    <w:rsid w:val="00651140"/>
    <w:rsid w:val="0065241B"/>
    <w:rsid w:val="00654023"/>
    <w:rsid w:val="00655DC3"/>
    <w:rsid w:val="00655EC8"/>
    <w:rsid w:val="006578C8"/>
    <w:rsid w:val="00657984"/>
    <w:rsid w:val="00657C50"/>
    <w:rsid w:val="0066172E"/>
    <w:rsid w:val="006624E1"/>
    <w:rsid w:val="00662E72"/>
    <w:rsid w:val="00663BBA"/>
    <w:rsid w:val="0066438A"/>
    <w:rsid w:val="00666EC2"/>
    <w:rsid w:val="00671571"/>
    <w:rsid w:val="00672261"/>
    <w:rsid w:val="00672768"/>
    <w:rsid w:val="006727BF"/>
    <w:rsid w:val="00676B39"/>
    <w:rsid w:val="006823BF"/>
    <w:rsid w:val="00682415"/>
    <w:rsid w:val="00682B37"/>
    <w:rsid w:val="00683947"/>
    <w:rsid w:val="0068535C"/>
    <w:rsid w:val="006860D4"/>
    <w:rsid w:val="00687A9C"/>
    <w:rsid w:val="00687CB4"/>
    <w:rsid w:val="006905A3"/>
    <w:rsid w:val="00691CD5"/>
    <w:rsid w:val="00691DFB"/>
    <w:rsid w:val="0069327E"/>
    <w:rsid w:val="006941CE"/>
    <w:rsid w:val="00694636"/>
    <w:rsid w:val="00694CAD"/>
    <w:rsid w:val="00697F4E"/>
    <w:rsid w:val="006A075C"/>
    <w:rsid w:val="006A1654"/>
    <w:rsid w:val="006A5F73"/>
    <w:rsid w:val="006A635D"/>
    <w:rsid w:val="006A6D8F"/>
    <w:rsid w:val="006A6E25"/>
    <w:rsid w:val="006A7635"/>
    <w:rsid w:val="006B2B1F"/>
    <w:rsid w:val="006B43CC"/>
    <w:rsid w:val="006B4E6E"/>
    <w:rsid w:val="006B52F3"/>
    <w:rsid w:val="006B5DB1"/>
    <w:rsid w:val="006B65B0"/>
    <w:rsid w:val="006B6E2D"/>
    <w:rsid w:val="006B74F9"/>
    <w:rsid w:val="006C0457"/>
    <w:rsid w:val="006C2503"/>
    <w:rsid w:val="006C2832"/>
    <w:rsid w:val="006C39B2"/>
    <w:rsid w:val="006C5CFC"/>
    <w:rsid w:val="006C6D6B"/>
    <w:rsid w:val="006D0C65"/>
    <w:rsid w:val="006D2402"/>
    <w:rsid w:val="006D2850"/>
    <w:rsid w:val="006D34FA"/>
    <w:rsid w:val="006D4AC8"/>
    <w:rsid w:val="006D4F49"/>
    <w:rsid w:val="006D4FF4"/>
    <w:rsid w:val="006D59CD"/>
    <w:rsid w:val="006D60B1"/>
    <w:rsid w:val="006E1B06"/>
    <w:rsid w:val="006E3787"/>
    <w:rsid w:val="006E5B53"/>
    <w:rsid w:val="006E67EF"/>
    <w:rsid w:val="006E7E94"/>
    <w:rsid w:val="006F07B1"/>
    <w:rsid w:val="006F16D9"/>
    <w:rsid w:val="006F1C48"/>
    <w:rsid w:val="006F1D9D"/>
    <w:rsid w:val="006F1F1A"/>
    <w:rsid w:val="006F2CC0"/>
    <w:rsid w:val="006F35D7"/>
    <w:rsid w:val="006F3839"/>
    <w:rsid w:val="006F4C56"/>
    <w:rsid w:val="006F5E6B"/>
    <w:rsid w:val="006F6705"/>
    <w:rsid w:val="006F7C4D"/>
    <w:rsid w:val="0070009D"/>
    <w:rsid w:val="007014EE"/>
    <w:rsid w:val="00702498"/>
    <w:rsid w:val="00702D70"/>
    <w:rsid w:val="00705F64"/>
    <w:rsid w:val="00706349"/>
    <w:rsid w:val="0070661B"/>
    <w:rsid w:val="007066E9"/>
    <w:rsid w:val="007104B2"/>
    <w:rsid w:val="00711330"/>
    <w:rsid w:val="007116DE"/>
    <w:rsid w:val="0071272C"/>
    <w:rsid w:val="00712FB4"/>
    <w:rsid w:val="0071310B"/>
    <w:rsid w:val="007165B9"/>
    <w:rsid w:val="00717F47"/>
    <w:rsid w:val="00720144"/>
    <w:rsid w:val="007219C8"/>
    <w:rsid w:val="0072462E"/>
    <w:rsid w:val="0072788C"/>
    <w:rsid w:val="00727B4E"/>
    <w:rsid w:val="00730734"/>
    <w:rsid w:val="00732460"/>
    <w:rsid w:val="00732EB1"/>
    <w:rsid w:val="00732FA2"/>
    <w:rsid w:val="00733706"/>
    <w:rsid w:val="00733B13"/>
    <w:rsid w:val="00734260"/>
    <w:rsid w:val="007354AB"/>
    <w:rsid w:val="00735D80"/>
    <w:rsid w:val="00737219"/>
    <w:rsid w:val="0073721F"/>
    <w:rsid w:val="00737C4B"/>
    <w:rsid w:val="00737DB0"/>
    <w:rsid w:val="00740260"/>
    <w:rsid w:val="007422CD"/>
    <w:rsid w:val="00742E5E"/>
    <w:rsid w:val="007438F5"/>
    <w:rsid w:val="0074412D"/>
    <w:rsid w:val="0074469F"/>
    <w:rsid w:val="0074577D"/>
    <w:rsid w:val="00746EF4"/>
    <w:rsid w:val="00751AD4"/>
    <w:rsid w:val="0075206E"/>
    <w:rsid w:val="007528B0"/>
    <w:rsid w:val="00753773"/>
    <w:rsid w:val="00753D2A"/>
    <w:rsid w:val="00753FCD"/>
    <w:rsid w:val="0075634C"/>
    <w:rsid w:val="00756E13"/>
    <w:rsid w:val="00757277"/>
    <w:rsid w:val="0076109A"/>
    <w:rsid w:val="00761951"/>
    <w:rsid w:val="00762527"/>
    <w:rsid w:val="007639AA"/>
    <w:rsid w:val="00763BBD"/>
    <w:rsid w:val="00763CBB"/>
    <w:rsid w:val="00765283"/>
    <w:rsid w:val="007654A5"/>
    <w:rsid w:val="00766B48"/>
    <w:rsid w:val="007673C4"/>
    <w:rsid w:val="00767C29"/>
    <w:rsid w:val="00770814"/>
    <w:rsid w:val="007716B6"/>
    <w:rsid w:val="00772401"/>
    <w:rsid w:val="0077364B"/>
    <w:rsid w:val="00774E3D"/>
    <w:rsid w:val="007751BE"/>
    <w:rsid w:val="00775B9F"/>
    <w:rsid w:val="00776B77"/>
    <w:rsid w:val="00780AD9"/>
    <w:rsid w:val="00782FB2"/>
    <w:rsid w:val="00782FE7"/>
    <w:rsid w:val="007831DC"/>
    <w:rsid w:val="0078498D"/>
    <w:rsid w:val="00784DEE"/>
    <w:rsid w:val="00786E11"/>
    <w:rsid w:val="007877B4"/>
    <w:rsid w:val="0079161A"/>
    <w:rsid w:val="00792B68"/>
    <w:rsid w:val="00792E05"/>
    <w:rsid w:val="007938E6"/>
    <w:rsid w:val="00793D0D"/>
    <w:rsid w:val="00794346"/>
    <w:rsid w:val="007952D1"/>
    <w:rsid w:val="007963A4"/>
    <w:rsid w:val="007A0028"/>
    <w:rsid w:val="007A06FE"/>
    <w:rsid w:val="007A0D69"/>
    <w:rsid w:val="007A2063"/>
    <w:rsid w:val="007A214E"/>
    <w:rsid w:val="007A4844"/>
    <w:rsid w:val="007A5BFA"/>
    <w:rsid w:val="007A5DD4"/>
    <w:rsid w:val="007A62B9"/>
    <w:rsid w:val="007A6CBA"/>
    <w:rsid w:val="007A7248"/>
    <w:rsid w:val="007B03BB"/>
    <w:rsid w:val="007B19A9"/>
    <w:rsid w:val="007B1B84"/>
    <w:rsid w:val="007B2141"/>
    <w:rsid w:val="007B2908"/>
    <w:rsid w:val="007B39CC"/>
    <w:rsid w:val="007B4E21"/>
    <w:rsid w:val="007B5894"/>
    <w:rsid w:val="007B5E6D"/>
    <w:rsid w:val="007B5FD2"/>
    <w:rsid w:val="007B7811"/>
    <w:rsid w:val="007B7B7B"/>
    <w:rsid w:val="007B7DBA"/>
    <w:rsid w:val="007B7E5F"/>
    <w:rsid w:val="007C066F"/>
    <w:rsid w:val="007C2F4D"/>
    <w:rsid w:val="007C2FB5"/>
    <w:rsid w:val="007C3232"/>
    <w:rsid w:val="007C3D3C"/>
    <w:rsid w:val="007C462F"/>
    <w:rsid w:val="007C4939"/>
    <w:rsid w:val="007C6E16"/>
    <w:rsid w:val="007C747F"/>
    <w:rsid w:val="007D0E08"/>
    <w:rsid w:val="007D5E39"/>
    <w:rsid w:val="007D61A4"/>
    <w:rsid w:val="007D6251"/>
    <w:rsid w:val="007E085F"/>
    <w:rsid w:val="007E651C"/>
    <w:rsid w:val="007F0D95"/>
    <w:rsid w:val="007F1143"/>
    <w:rsid w:val="007F1191"/>
    <w:rsid w:val="007F164A"/>
    <w:rsid w:val="007F3E91"/>
    <w:rsid w:val="007F6233"/>
    <w:rsid w:val="007F63FD"/>
    <w:rsid w:val="007F75FB"/>
    <w:rsid w:val="007F7D07"/>
    <w:rsid w:val="008001E5"/>
    <w:rsid w:val="0080032A"/>
    <w:rsid w:val="00800B56"/>
    <w:rsid w:val="00800B66"/>
    <w:rsid w:val="00802517"/>
    <w:rsid w:val="008039C7"/>
    <w:rsid w:val="00805679"/>
    <w:rsid w:val="00807897"/>
    <w:rsid w:val="00810482"/>
    <w:rsid w:val="00810C1E"/>
    <w:rsid w:val="00810E0F"/>
    <w:rsid w:val="00811CC0"/>
    <w:rsid w:val="00811CD9"/>
    <w:rsid w:val="00812363"/>
    <w:rsid w:val="00813B19"/>
    <w:rsid w:val="00814AC3"/>
    <w:rsid w:val="00814F50"/>
    <w:rsid w:val="008151F6"/>
    <w:rsid w:val="008160EC"/>
    <w:rsid w:val="00817555"/>
    <w:rsid w:val="00817788"/>
    <w:rsid w:val="00817FD9"/>
    <w:rsid w:val="0082002A"/>
    <w:rsid w:val="00820CA4"/>
    <w:rsid w:val="0082192B"/>
    <w:rsid w:val="00823437"/>
    <w:rsid w:val="00823600"/>
    <w:rsid w:val="00823977"/>
    <w:rsid w:val="00823B62"/>
    <w:rsid w:val="008249FC"/>
    <w:rsid w:val="00824A0B"/>
    <w:rsid w:val="00824F23"/>
    <w:rsid w:val="00825562"/>
    <w:rsid w:val="008265CE"/>
    <w:rsid w:val="008277C9"/>
    <w:rsid w:val="00831E93"/>
    <w:rsid w:val="008328B7"/>
    <w:rsid w:val="0083382A"/>
    <w:rsid w:val="008354D1"/>
    <w:rsid w:val="008361CB"/>
    <w:rsid w:val="008371D1"/>
    <w:rsid w:val="008410B6"/>
    <w:rsid w:val="00846E16"/>
    <w:rsid w:val="00847CAB"/>
    <w:rsid w:val="00850951"/>
    <w:rsid w:val="00851C48"/>
    <w:rsid w:val="00851F6C"/>
    <w:rsid w:val="00853401"/>
    <w:rsid w:val="00854759"/>
    <w:rsid w:val="0085521C"/>
    <w:rsid w:val="00855259"/>
    <w:rsid w:val="00856032"/>
    <w:rsid w:val="008601A2"/>
    <w:rsid w:val="008608F3"/>
    <w:rsid w:val="00864752"/>
    <w:rsid w:val="0086521D"/>
    <w:rsid w:val="00865C83"/>
    <w:rsid w:val="0086646D"/>
    <w:rsid w:val="0086718B"/>
    <w:rsid w:val="00872480"/>
    <w:rsid w:val="008729DC"/>
    <w:rsid w:val="00872FE8"/>
    <w:rsid w:val="00874D4A"/>
    <w:rsid w:val="00874FD7"/>
    <w:rsid w:val="0087505A"/>
    <w:rsid w:val="0087558A"/>
    <w:rsid w:val="008766D5"/>
    <w:rsid w:val="00877F38"/>
    <w:rsid w:val="0088043D"/>
    <w:rsid w:val="00880672"/>
    <w:rsid w:val="00881AF0"/>
    <w:rsid w:val="00882AD5"/>
    <w:rsid w:val="0088692E"/>
    <w:rsid w:val="00886CD5"/>
    <w:rsid w:val="00887DA9"/>
    <w:rsid w:val="00890FEC"/>
    <w:rsid w:val="0089117D"/>
    <w:rsid w:val="008914DC"/>
    <w:rsid w:val="008944FF"/>
    <w:rsid w:val="00895460"/>
    <w:rsid w:val="00896425"/>
    <w:rsid w:val="0089644F"/>
    <w:rsid w:val="008973E1"/>
    <w:rsid w:val="00897E31"/>
    <w:rsid w:val="008A166A"/>
    <w:rsid w:val="008A2090"/>
    <w:rsid w:val="008A2FE2"/>
    <w:rsid w:val="008A5AB7"/>
    <w:rsid w:val="008B16FE"/>
    <w:rsid w:val="008B245F"/>
    <w:rsid w:val="008B2625"/>
    <w:rsid w:val="008B3513"/>
    <w:rsid w:val="008B35B0"/>
    <w:rsid w:val="008B41D1"/>
    <w:rsid w:val="008B42F5"/>
    <w:rsid w:val="008B48F8"/>
    <w:rsid w:val="008B72F0"/>
    <w:rsid w:val="008C2B5F"/>
    <w:rsid w:val="008C421F"/>
    <w:rsid w:val="008C4B30"/>
    <w:rsid w:val="008C53BA"/>
    <w:rsid w:val="008C6115"/>
    <w:rsid w:val="008C77C5"/>
    <w:rsid w:val="008D108C"/>
    <w:rsid w:val="008D4991"/>
    <w:rsid w:val="008D4B70"/>
    <w:rsid w:val="008D517B"/>
    <w:rsid w:val="008D59B0"/>
    <w:rsid w:val="008D7FAC"/>
    <w:rsid w:val="008E0113"/>
    <w:rsid w:val="008E331E"/>
    <w:rsid w:val="008E47BF"/>
    <w:rsid w:val="008E5149"/>
    <w:rsid w:val="008E5BAF"/>
    <w:rsid w:val="008E68D1"/>
    <w:rsid w:val="008F1E57"/>
    <w:rsid w:val="008F20DD"/>
    <w:rsid w:val="008F4FA0"/>
    <w:rsid w:val="008F63FF"/>
    <w:rsid w:val="008F6BD2"/>
    <w:rsid w:val="008F7280"/>
    <w:rsid w:val="008F7E7A"/>
    <w:rsid w:val="00901ADA"/>
    <w:rsid w:val="00902D41"/>
    <w:rsid w:val="009044B3"/>
    <w:rsid w:val="00905361"/>
    <w:rsid w:val="00910359"/>
    <w:rsid w:val="009106C6"/>
    <w:rsid w:val="009107A2"/>
    <w:rsid w:val="00910D69"/>
    <w:rsid w:val="0091166B"/>
    <w:rsid w:val="00911FE6"/>
    <w:rsid w:val="00914134"/>
    <w:rsid w:val="009144C3"/>
    <w:rsid w:val="009144CB"/>
    <w:rsid w:val="00914ABA"/>
    <w:rsid w:val="009161CA"/>
    <w:rsid w:val="009168E7"/>
    <w:rsid w:val="009175AA"/>
    <w:rsid w:val="00917C6E"/>
    <w:rsid w:val="0092063D"/>
    <w:rsid w:val="00921480"/>
    <w:rsid w:val="00921D60"/>
    <w:rsid w:val="00922630"/>
    <w:rsid w:val="00923372"/>
    <w:rsid w:val="00925088"/>
    <w:rsid w:val="00925201"/>
    <w:rsid w:val="009264FC"/>
    <w:rsid w:val="009301C0"/>
    <w:rsid w:val="0093137F"/>
    <w:rsid w:val="0093325E"/>
    <w:rsid w:val="00933B50"/>
    <w:rsid w:val="00934F97"/>
    <w:rsid w:val="00935415"/>
    <w:rsid w:val="009355DF"/>
    <w:rsid w:val="00940841"/>
    <w:rsid w:val="00941CBB"/>
    <w:rsid w:val="00941D8F"/>
    <w:rsid w:val="00943E01"/>
    <w:rsid w:val="009526D1"/>
    <w:rsid w:val="0095378A"/>
    <w:rsid w:val="009548C9"/>
    <w:rsid w:val="00955BB4"/>
    <w:rsid w:val="00957042"/>
    <w:rsid w:val="009571B0"/>
    <w:rsid w:val="0095726D"/>
    <w:rsid w:val="00960A33"/>
    <w:rsid w:val="00961B97"/>
    <w:rsid w:val="0096312D"/>
    <w:rsid w:val="00963BB5"/>
    <w:rsid w:val="00964237"/>
    <w:rsid w:val="00964BA4"/>
    <w:rsid w:val="00965413"/>
    <w:rsid w:val="00965617"/>
    <w:rsid w:val="00966D7C"/>
    <w:rsid w:val="0096732F"/>
    <w:rsid w:val="00970C02"/>
    <w:rsid w:val="00971170"/>
    <w:rsid w:val="0097293C"/>
    <w:rsid w:val="00974453"/>
    <w:rsid w:val="009744F5"/>
    <w:rsid w:val="009745B5"/>
    <w:rsid w:val="009748E2"/>
    <w:rsid w:val="00975521"/>
    <w:rsid w:val="00975783"/>
    <w:rsid w:val="00975827"/>
    <w:rsid w:val="00976DE6"/>
    <w:rsid w:val="00977954"/>
    <w:rsid w:val="00981F79"/>
    <w:rsid w:val="00982CFB"/>
    <w:rsid w:val="009858EE"/>
    <w:rsid w:val="00986F30"/>
    <w:rsid w:val="00987E3E"/>
    <w:rsid w:val="0099005D"/>
    <w:rsid w:val="00990F9D"/>
    <w:rsid w:val="00991C1A"/>
    <w:rsid w:val="00992741"/>
    <w:rsid w:val="00993457"/>
    <w:rsid w:val="00996F93"/>
    <w:rsid w:val="0099713C"/>
    <w:rsid w:val="009975B3"/>
    <w:rsid w:val="00997ACE"/>
    <w:rsid w:val="00997DD4"/>
    <w:rsid w:val="009A01F1"/>
    <w:rsid w:val="009A08A4"/>
    <w:rsid w:val="009A0E14"/>
    <w:rsid w:val="009A105F"/>
    <w:rsid w:val="009A1F20"/>
    <w:rsid w:val="009A2C2F"/>
    <w:rsid w:val="009A46AF"/>
    <w:rsid w:val="009A4A4D"/>
    <w:rsid w:val="009A553E"/>
    <w:rsid w:val="009A7246"/>
    <w:rsid w:val="009A7314"/>
    <w:rsid w:val="009A793C"/>
    <w:rsid w:val="009B2214"/>
    <w:rsid w:val="009B2986"/>
    <w:rsid w:val="009B4C60"/>
    <w:rsid w:val="009B6609"/>
    <w:rsid w:val="009C0346"/>
    <w:rsid w:val="009C0F33"/>
    <w:rsid w:val="009C1891"/>
    <w:rsid w:val="009C19F1"/>
    <w:rsid w:val="009C33E3"/>
    <w:rsid w:val="009C36AF"/>
    <w:rsid w:val="009C3EDD"/>
    <w:rsid w:val="009C49C0"/>
    <w:rsid w:val="009C5433"/>
    <w:rsid w:val="009C564E"/>
    <w:rsid w:val="009C565E"/>
    <w:rsid w:val="009C643E"/>
    <w:rsid w:val="009C6DC7"/>
    <w:rsid w:val="009C7758"/>
    <w:rsid w:val="009C7A62"/>
    <w:rsid w:val="009D0055"/>
    <w:rsid w:val="009D08B7"/>
    <w:rsid w:val="009D0B72"/>
    <w:rsid w:val="009D14ED"/>
    <w:rsid w:val="009D2118"/>
    <w:rsid w:val="009D267D"/>
    <w:rsid w:val="009D3F58"/>
    <w:rsid w:val="009D49A0"/>
    <w:rsid w:val="009D4B7F"/>
    <w:rsid w:val="009D6DF2"/>
    <w:rsid w:val="009D704C"/>
    <w:rsid w:val="009D7891"/>
    <w:rsid w:val="009E1B33"/>
    <w:rsid w:val="009E401D"/>
    <w:rsid w:val="009E61FD"/>
    <w:rsid w:val="009E6B7C"/>
    <w:rsid w:val="009F0734"/>
    <w:rsid w:val="009F1280"/>
    <w:rsid w:val="009F13ED"/>
    <w:rsid w:val="009F16FD"/>
    <w:rsid w:val="009F19D9"/>
    <w:rsid w:val="009F437F"/>
    <w:rsid w:val="009F441C"/>
    <w:rsid w:val="009F4B9F"/>
    <w:rsid w:val="009F4E16"/>
    <w:rsid w:val="009F5104"/>
    <w:rsid w:val="009F6274"/>
    <w:rsid w:val="009F6659"/>
    <w:rsid w:val="009F7047"/>
    <w:rsid w:val="009F722B"/>
    <w:rsid w:val="00A0069B"/>
    <w:rsid w:val="00A009D4"/>
    <w:rsid w:val="00A0135A"/>
    <w:rsid w:val="00A01572"/>
    <w:rsid w:val="00A01F2E"/>
    <w:rsid w:val="00A01F70"/>
    <w:rsid w:val="00A0284C"/>
    <w:rsid w:val="00A03088"/>
    <w:rsid w:val="00A0368D"/>
    <w:rsid w:val="00A03AF7"/>
    <w:rsid w:val="00A05052"/>
    <w:rsid w:val="00A05996"/>
    <w:rsid w:val="00A05D38"/>
    <w:rsid w:val="00A07B72"/>
    <w:rsid w:val="00A10E33"/>
    <w:rsid w:val="00A115D8"/>
    <w:rsid w:val="00A1183A"/>
    <w:rsid w:val="00A11EB8"/>
    <w:rsid w:val="00A137ED"/>
    <w:rsid w:val="00A13BE5"/>
    <w:rsid w:val="00A13F21"/>
    <w:rsid w:val="00A143C8"/>
    <w:rsid w:val="00A1507D"/>
    <w:rsid w:val="00A171A7"/>
    <w:rsid w:val="00A20BD3"/>
    <w:rsid w:val="00A222B8"/>
    <w:rsid w:val="00A2360A"/>
    <w:rsid w:val="00A23F5F"/>
    <w:rsid w:val="00A2637B"/>
    <w:rsid w:val="00A26E2C"/>
    <w:rsid w:val="00A27735"/>
    <w:rsid w:val="00A27C99"/>
    <w:rsid w:val="00A31EC7"/>
    <w:rsid w:val="00A32DD9"/>
    <w:rsid w:val="00A3731D"/>
    <w:rsid w:val="00A41671"/>
    <w:rsid w:val="00A41811"/>
    <w:rsid w:val="00A42557"/>
    <w:rsid w:val="00A42B4F"/>
    <w:rsid w:val="00A43444"/>
    <w:rsid w:val="00A43789"/>
    <w:rsid w:val="00A43DCD"/>
    <w:rsid w:val="00A44B14"/>
    <w:rsid w:val="00A4681B"/>
    <w:rsid w:val="00A46D3D"/>
    <w:rsid w:val="00A4788D"/>
    <w:rsid w:val="00A5289E"/>
    <w:rsid w:val="00A52E07"/>
    <w:rsid w:val="00A53389"/>
    <w:rsid w:val="00A54A49"/>
    <w:rsid w:val="00A5635E"/>
    <w:rsid w:val="00A56A29"/>
    <w:rsid w:val="00A613FD"/>
    <w:rsid w:val="00A61E1E"/>
    <w:rsid w:val="00A663AA"/>
    <w:rsid w:val="00A66D8D"/>
    <w:rsid w:val="00A66FBD"/>
    <w:rsid w:val="00A674C2"/>
    <w:rsid w:val="00A70013"/>
    <w:rsid w:val="00A70716"/>
    <w:rsid w:val="00A72036"/>
    <w:rsid w:val="00A74BE0"/>
    <w:rsid w:val="00A75081"/>
    <w:rsid w:val="00A75299"/>
    <w:rsid w:val="00A774A2"/>
    <w:rsid w:val="00A80A15"/>
    <w:rsid w:val="00A80C2A"/>
    <w:rsid w:val="00A82475"/>
    <w:rsid w:val="00A82A2E"/>
    <w:rsid w:val="00A82B0F"/>
    <w:rsid w:val="00A830B6"/>
    <w:rsid w:val="00A836F6"/>
    <w:rsid w:val="00A84CD8"/>
    <w:rsid w:val="00A85505"/>
    <w:rsid w:val="00A8742D"/>
    <w:rsid w:val="00A8761F"/>
    <w:rsid w:val="00A87C3A"/>
    <w:rsid w:val="00A9041F"/>
    <w:rsid w:val="00A90649"/>
    <w:rsid w:val="00A906F9"/>
    <w:rsid w:val="00A912D0"/>
    <w:rsid w:val="00A925E9"/>
    <w:rsid w:val="00A92CEB"/>
    <w:rsid w:val="00A95085"/>
    <w:rsid w:val="00A95A97"/>
    <w:rsid w:val="00A95F13"/>
    <w:rsid w:val="00A96362"/>
    <w:rsid w:val="00A96C9E"/>
    <w:rsid w:val="00AA09CC"/>
    <w:rsid w:val="00AA0A2F"/>
    <w:rsid w:val="00AA11AF"/>
    <w:rsid w:val="00AA14C8"/>
    <w:rsid w:val="00AA1AE1"/>
    <w:rsid w:val="00AA2506"/>
    <w:rsid w:val="00AA29CC"/>
    <w:rsid w:val="00AA32B0"/>
    <w:rsid w:val="00AA5031"/>
    <w:rsid w:val="00AA52BD"/>
    <w:rsid w:val="00AA58D6"/>
    <w:rsid w:val="00AA6D19"/>
    <w:rsid w:val="00AA6EF5"/>
    <w:rsid w:val="00AA73DD"/>
    <w:rsid w:val="00AA76CA"/>
    <w:rsid w:val="00AB0336"/>
    <w:rsid w:val="00AB15FC"/>
    <w:rsid w:val="00AB25DD"/>
    <w:rsid w:val="00AB2C08"/>
    <w:rsid w:val="00AB4570"/>
    <w:rsid w:val="00AB4D1E"/>
    <w:rsid w:val="00AB5E31"/>
    <w:rsid w:val="00AB607D"/>
    <w:rsid w:val="00AB73B1"/>
    <w:rsid w:val="00AB770F"/>
    <w:rsid w:val="00AC00F7"/>
    <w:rsid w:val="00AC0413"/>
    <w:rsid w:val="00AC053A"/>
    <w:rsid w:val="00AC1310"/>
    <w:rsid w:val="00AC16DA"/>
    <w:rsid w:val="00AC1CC4"/>
    <w:rsid w:val="00AC32A9"/>
    <w:rsid w:val="00AC3B9F"/>
    <w:rsid w:val="00AC3F50"/>
    <w:rsid w:val="00AC405B"/>
    <w:rsid w:val="00AC7E02"/>
    <w:rsid w:val="00AD02E3"/>
    <w:rsid w:val="00AD106C"/>
    <w:rsid w:val="00AD114A"/>
    <w:rsid w:val="00AD27A6"/>
    <w:rsid w:val="00AD2C21"/>
    <w:rsid w:val="00AD2D88"/>
    <w:rsid w:val="00AD4BCF"/>
    <w:rsid w:val="00AD4E86"/>
    <w:rsid w:val="00AD5A3C"/>
    <w:rsid w:val="00AD63E2"/>
    <w:rsid w:val="00AE1B0E"/>
    <w:rsid w:val="00AE29FA"/>
    <w:rsid w:val="00AE38EC"/>
    <w:rsid w:val="00AE48A5"/>
    <w:rsid w:val="00AE6B83"/>
    <w:rsid w:val="00AF13FB"/>
    <w:rsid w:val="00AF24B3"/>
    <w:rsid w:val="00AF2B1B"/>
    <w:rsid w:val="00AF2BA9"/>
    <w:rsid w:val="00AF47BB"/>
    <w:rsid w:val="00AF5AAA"/>
    <w:rsid w:val="00AF677B"/>
    <w:rsid w:val="00AF6E19"/>
    <w:rsid w:val="00AF6EE7"/>
    <w:rsid w:val="00AF7E1C"/>
    <w:rsid w:val="00B012E2"/>
    <w:rsid w:val="00B0280F"/>
    <w:rsid w:val="00B0460D"/>
    <w:rsid w:val="00B05BAD"/>
    <w:rsid w:val="00B06D00"/>
    <w:rsid w:val="00B1055D"/>
    <w:rsid w:val="00B10CDB"/>
    <w:rsid w:val="00B1102F"/>
    <w:rsid w:val="00B112C0"/>
    <w:rsid w:val="00B11DD6"/>
    <w:rsid w:val="00B125B9"/>
    <w:rsid w:val="00B140F5"/>
    <w:rsid w:val="00B1414F"/>
    <w:rsid w:val="00B1475C"/>
    <w:rsid w:val="00B15E64"/>
    <w:rsid w:val="00B17BD5"/>
    <w:rsid w:val="00B205FC"/>
    <w:rsid w:val="00B21738"/>
    <w:rsid w:val="00B2174F"/>
    <w:rsid w:val="00B24E0C"/>
    <w:rsid w:val="00B25455"/>
    <w:rsid w:val="00B301D5"/>
    <w:rsid w:val="00B31964"/>
    <w:rsid w:val="00B32DBF"/>
    <w:rsid w:val="00B3405C"/>
    <w:rsid w:val="00B3451D"/>
    <w:rsid w:val="00B35BFA"/>
    <w:rsid w:val="00B35E03"/>
    <w:rsid w:val="00B43A27"/>
    <w:rsid w:val="00B45FC7"/>
    <w:rsid w:val="00B4617E"/>
    <w:rsid w:val="00B462DA"/>
    <w:rsid w:val="00B47E0C"/>
    <w:rsid w:val="00B50161"/>
    <w:rsid w:val="00B50629"/>
    <w:rsid w:val="00B50B22"/>
    <w:rsid w:val="00B52121"/>
    <w:rsid w:val="00B53840"/>
    <w:rsid w:val="00B53845"/>
    <w:rsid w:val="00B53ED4"/>
    <w:rsid w:val="00B5466C"/>
    <w:rsid w:val="00B56A48"/>
    <w:rsid w:val="00B57B70"/>
    <w:rsid w:val="00B63EF1"/>
    <w:rsid w:val="00B64634"/>
    <w:rsid w:val="00B647E5"/>
    <w:rsid w:val="00B67B0F"/>
    <w:rsid w:val="00B706CE"/>
    <w:rsid w:val="00B707AC"/>
    <w:rsid w:val="00B70A7B"/>
    <w:rsid w:val="00B734B3"/>
    <w:rsid w:val="00B7414B"/>
    <w:rsid w:val="00B744A8"/>
    <w:rsid w:val="00B74CBB"/>
    <w:rsid w:val="00B77E95"/>
    <w:rsid w:val="00B8050B"/>
    <w:rsid w:val="00B8132B"/>
    <w:rsid w:val="00B81681"/>
    <w:rsid w:val="00B81C89"/>
    <w:rsid w:val="00B82E3F"/>
    <w:rsid w:val="00B8401A"/>
    <w:rsid w:val="00B84554"/>
    <w:rsid w:val="00B85034"/>
    <w:rsid w:val="00B86688"/>
    <w:rsid w:val="00B8717F"/>
    <w:rsid w:val="00B87B48"/>
    <w:rsid w:val="00B87D61"/>
    <w:rsid w:val="00B87F96"/>
    <w:rsid w:val="00B91E9D"/>
    <w:rsid w:val="00B9359D"/>
    <w:rsid w:val="00B9377C"/>
    <w:rsid w:val="00B93DE3"/>
    <w:rsid w:val="00B9470D"/>
    <w:rsid w:val="00B94A34"/>
    <w:rsid w:val="00B957BB"/>
    <w:rsid w:val="00B95BC0"/>
    <w:rsid w:val="00B972D1"/>
    <w:rsid w:val="00BA0E97"/>
    <w:rsid w:val="00BA1148"/>
    <w:rsid w:val="00BA12D7"/>
    <w:rsid w:val="00BA194B"/>
    <w:rsid w:val="00BA1E5B"/>
    <w:rsid w:val="00BA268A"/>
    <w:rsid w:val="00BA27B4"/>
    <w:rsid w:val="00BA2DD3"/>
    <w:rsid w:val="00BA3001"/>
    <w:rsid w:val="00BA53BF"/>
    <w:rsid w:val="00BA5FBC"/>
    <w:rsid w:val="00BA7DB6"/>
    <w:rsid w:val="00BB05E6"/>
    <w:rsid w:val="00BB1A47"/>
    <w:rsid w:val="00BB1C56"/>
    <w:rsid w:val="00BB2226"/>
    <w:rsid w:val="00BB5CBB"/>
    <w:rsid w:val="00BB7850"/>
    <w:rsid w:val="00BC0C01"/>
    <w:rsid w:val="00BC11E5"/>
    <w:rsid w:val="00BC12AF"/>
    <w:rsid w:val="00BC25CC"/>
    <w:rsid w:val="00BC2729"/>
    <w:rsid w:val="00BC3073"/>
    <w:rsid w:val="00BC38C6"/>
    <w:rsid w:val="00BC4346"/>
    <w:rsid w:val="00BC4787"/>
    <w:rsid w:val="00BC4AB8"/>
    <w:rsid w:val="00BC4E5E"/>
    <w:rsid w:val="00BC529C"/>
    <w:rsid w:val="00BC5862"/>
    <w:rsid w:val="00BC67C0"/>
    <w:rsid w:val="00BC6A7C"/>
    <w:rsid w:val="00BC6E86"/>
    <w:rsid w:val="00BC759D"/>
    <w:rsid w:val="00BD0078"/>
    <w:rsid w:val="00BD1BB5"/>
    <w:rsid w:val="00BD1BDD"/>
    <w:rsid w:val="00BD1F3F"/>
    <w:rsid w:val="00BD4B4C"/>
    <w:rsid w:val="00BD4F22"/>
    <w:rsid w:val="00BD4F76"/>
    <w:rsid w:val="00BD5BB9"/>
    <w:rsid w:val="00BD5D34"/>
    <w:rsid w:val="00BD7AF9"/>
    <w:rsid w:val="00BE06E8"/>
    <w:rsid w:val="00BE2A54"/>
    <w:rsid w:val="00BE3CE4"/>
    <w:rsid w:val="00BE4581"/>
    <w:rsid w:val="00BE46E5"/>
    <w:rsid w:val="00BE5E4E"/>
    <w:rsid w:val="00BE6156"/>
    <w:rsid w:val="00BE6B9D"/>
    <w:rsid w:val="00BE6D4E"/>
    <w:rsid w:val="00BF0888"/>
    <w:rsid w:val="00BF1A72"/>
    <w:rsid w:val="00BF2859"/>
    <w:rsid w:val="00BF4143"/>
    <w:rsid w:val="00BF4C58"/>
    <w:rsid w:val="00BF5656"/>
    <w:rsid w:val="00BF5841"/>
    <w:rsid w:val="00BF5A9C"/>
    <w:rsid w:val="00C00FF3"/>
    <w:rsid w:val="00C01391"/>
    <w:rsid w:val="00C018EF"/>
    <w:rsid w:val="00C02DCA"/>
    <w:rsid w:val="00C04163"/>
    <w:rsid w:val="00C063BD"/>
    <w:rsid w:val="00C0739B"/>
    <w:rsid w:val="00C074DE"/>
    <w:rsid w:val="00C07745"/>
    <w:rsid w:val="00C10A0E"/>
    <w:rsid w:val="00C13656"/>
    <w:rsid w:val="00C14330"/>
    <w:rsid w:val="00C149FC"/>
    <w:rsid w:val="00C15CEF"/>
    <w:rsid w:val="00C16F44"/>
    <w:rsid w:val="00C1756A"/>
    <w:rsid w:val="00C20F53"/>
    <w:rsid w:val="00C21CE7"/>
    <w:rsid w:val="00C241DD"/>
    <w:rsid w:val="00C25AD2"/>
    <w:rsid w:val="00C3482E"/>
    <w:rsid w:val="00C35248"/>
    <w:rsid w:val="00C3532C"/>
    <w:rsid w:val="00C36C57"/>
    <w:rsid w:val="00C37584"/>
    <w:rsid w:val="00C41045"/>
    <w:rsid w:val="00C41C5E"/>
    <w:rsid w:val="00C4288D"/>
    <w:rsid w:val="00C432B1"/>
    <w:rsid w:val="00C434AE"/>
    <w:rsid w:val="00C43BDB"/>
    <w:rsid w:val="00C43EB3"/>
    <w:rsid w:val="00C43FD4"/>
    <w:rsid w:val="00C44DC5"/>
    <w:rsid w:val="00C46DC5"/>
    <w:rsid w:val="00C50D44"/>
    <w:rsid w:val="00C54DD9"/>
    <w:rsid w:val="00C54F80"/>
    <w:rsid w:val="00C552FF"/>
    <w:rsid w:val="00C560B9"/>
    <w:rsid w:val="00C56B7C"/>
    <w:rsid w:val="00C56CD9"/>
    <w:rsid w:val="00C56FA0"/>
    <w:rsid w:val="00C57EAD"/>
    <w:rsid w:val="00C62CBE"/>
    <w:rsid w:val="00C640D5"/>
    <w:rsid w:val="00C6523B"/>
    <w:rsid w:val="00C656C8"/>
    <w:rsid w:val="00C671C4"/>
    <w:rsid w:val="00C7053F"/>
    <w:rsid w:val="00C7180A"/>
    <w:rsid w:val="00C71E3A"/>
    <w:rsid w:val="00C720EF"/>
    <w:rsid w:val="00C72E5A"/>
    <w:rsid w:val="00C73AB3"/>
    <w:rsid w:val="00C73DDB"/>
    <w:rsid w:val="00C73F5D"/>
    <w:rsid w:val="00C74165"/>
    <w:rsid w:val="00C75095"/>
    <w:rsid w:val="00C75667"/>
    <w:rsid w:val="00C75D8B"/>
    <w:rsid w:val="00C76DEB"/>
    <w:rsid w:val="00C76EAF"/>
    <w:rsid w:val="00C77168"/>
    <w:rsid w:val="00C77E68"/>
    <w:rsid w:val="00C77FCD"/>
    <w:rsid w:val="00C80A02"/>
    <w:rsid w:val="00C80F47"/>
    <w:rsid w:val="00C81010"/>
    <w:rsid w:val="00C812E7"/>
    <w:rsid w:val="00C82B6D"/>
    <w:rsid w:val="00C83D0C"/>
    <w:rsid w:val="00C85677"/>
    <w:rsid w:val="00C8589D"/>
    <w:rsid w:val="00C865A0"/>
    <w:rsid w:val="00C86CDD"/>
    <w:rsid w:val="00C8765C"/>
    <w:rsid w:val="00C8773B"/>
    <w:rsid w:val="00C87CD3"/>
    <w:rsid w:val="00C87DFB"/>
    <w:rsid w:val="00C91082"/>
    <w:rsid w:val="00C91A51"/>
    <w:rsid w:val="00C92746"/>
    <w:rsid w:val="00C94447"/>
    <w:rsid w:val="00C94C04"/>
    <w:rsid w:val="00C94C60"/>
    <w:rsid w:val="00C968C8"/>
    <w:rsid w:val="00CA0667"/>
    <w:rsid w:val="00CA0F86"/>
    <w:rsid w:val="00CA133F"/>
    <w:rsid w:val="00CA1365"/>
    <w:rsid w:val="00CA1813"/>
    <w:rsid w:val="00CA30F8"/>
    <w:rsid w:val="00CA34E5"/>
    <w:rsid w:val="00CA3C1B"/>
    <w:rsid w:val="00CA40A8"/>
    <w:rsid w:val="00CA6F54"/>
    <w:rsid w:val="00CA7150"/>
    <w:rsid w:val="00CA76C5"/>
    <w:rsid w:val="00CA7F07"/>
    <w:rsid w:val="00CB13A1"/>
    <w:rsid w:val="00CB19A2"/>
    <w:rsid w:val="00CB1F3B"/>
    <w:rsid w:val="00CB217B"/>
    <w:rsid w:val="00CB27D0"/>
    <w:rsid w:val="00CB3D1C"/>
    <w:rsid w:val="00CB421C"/>
    <w:rsid w:val="00CB44CD"/>
    <w:rsid w:val="00CB6D84"/>
    <w:rsid w:val="00CB7E2E"/>
    <w:rsid w:val="00CC0201"/>
    <w:rsid w:val="00CC071A"/>
    <w:rsid w:val="00CC0C22"/>
    <w:rsid w:val="00CC1B68"/>
    <w:rsid w:val="00CC2139"/>
    <w:rsid w:val="00CC22CE"/>
    <w:rsid w:val="00CC3890"/>
    <w:rsid w:val="00CC3C97"/>
    <w:rsid w:val="00CC4262"/>
    <w:rsid w:val="00CC4AC0"/>
    <w:rsid w:val="00CC516D"/>
    <w:rsid w:val="00CC5178"/>
    <w:rsid w:val="00CC5F90"/>
    <w:rsid w:val="00CC61A3"/>
    <w:rsid w:val="00CC73A2"/>
    <w:rsid w:val="00CD0B24"/>
    <w:rsid w:val="00CD30F8"/>
    <w:rsid w:val="00CD39A7"/>
    <w:rsid w:val="00CD40FA"/>
    <w:rsid w:val="00CD4287"/>
    <w:rsid w:val="00CD475F"/>
    <w:rsid w:val="00CD4E7C"/>
    <w:rsid w:val="00CD76B9"/>
    <w:rsid w:val="00CD78CF"/>
    <w:rsid w:val="00CE0602"/>
    <w:rsid w:val="00CE1003"/>
    <w:rsid w:val="00CE3E80"/>
    <w:rsid w:val="00CE4A47"/>
    <w:rsid w:val="00CE55DF"/>
    <w:rsid w:val="00CE6B92"/>
    <w:rsid w:val="00CF000D"/>
    <w:rsid w:val="00CF217D"/>
    <w:rsid w:val="00CF2A66"/>
    <w:rsid w:val="00CF2BAC"/>
    <w:rsid w:val="00CF4046"/>
    <w:rsid w:val="00CF4DAB"/>
    <w:rsid w:val="00CF603F"/>
    <w:rsid w:val="00CF7055"/>
    <w:rsid w:val="00CF7563"/>
    <w:rsid w:val="00D02E7C"/>
    <w:rsid w:val="00D035ED"/>
    <w:rsid w:val="00D03C94"/>
    <w:rsid w:val="00D0499A"/>
    <w:rsid w:val="00D0588A"/>
    <w:rsid w:val="00D05B59"/>
    <w:rsid w:val="00D0679C"/>
    <w:rsid w:val="00D07308"/>
    <w:rsid w:val="00D077C0"/>
    <w:rsid w:val="00D07950"/>
    <w:rsid w:val="00D1052F"/>
    <w:rsid w:val="00D10893"/>
    <w:rsid w:val="00D121FA"/>
    <w:rsid w:val="00D14BA2"/>
    <w:rsid w:val="00D16EFB"/>
    <w:rsid w:val="00D17887"/>
    <w:rsid w:val="00D1796A"/>
    <w:rsid w:val="00D20C90"/>
    <w:rsid w:val="00D210A5"/>
    <w:rsid w:val="00D216EF"/>
    <w:rsid w:val="00D23569"/>
    <w:rsid w:val="00D267CE"/>
    <w:rsid w:val="00D26BF7"/>
    <w:rsid w:val="00D26CDD"/>
    <w:rsid w:val="00D30381"/>
    <w:rsid w:val="00D31CAF"/>
    <w:rsid w:val="00D32BD7"/>
    <w:rsid w:val="00D34647"/>
    <w:rsid w:val="00D34B05"/>
    <w:rsid w:val="00D36975"/>
    <w:rsid w:val="00D36C9B"/>
    <w:rsid w:val="00D3787C"/>
    <w:rsid w:val="00D37A41"/>
    <w:rsid w:val="00D4203B"/>
    <w:rsid w:val="00D42AAD"/>
    <w:rsid w:val="00D4344C"/>
    <w:rsid w:val="00D435AA"/>
    <w:rsid w:val="00D43709"/>
    <w:rsid w:val="00D43AF7"/>
    <w:rsid w:val="00D449D5"/>
    <w:rsid w:val="00D4532E"/>
    <w:rsid w:val="00D46340"/>
    <w:rsid w:val="00D46EFB"/>
    <w:rsid w:val="00D47164"/>
    <w:rsid w:val="00D472D6"/>
    <w:rsid w:val="00D47C7B"/>
    <w:rsid w:val="00D50A3C"/>
    <w:rsid w:val="00D50D45"/>
    <w:rsid w:val="00D50EF1"/>
    <w:rsid w:val="00D514D0"/>
    <w:rsid w:val="00D53000"/>
    <w:rsid w:val="00D55F59"/>
    <w:rsid w:val="00D561F2"/>
    <w:rsid w:val="00D56EC0"/>
    <w:rsid w:val="00D60E2C"/>
    <w:rsid w:val="00D6183E"/>
    <w:rsid w:val="00D619EF"/>
    <w:rsid w:val="00D63B36"/>
    <w:rsid w:val="00D63BCC"/>
    <w:rsid w:val="00D64F43"/>
    <w:rsid w:val="00D66452"/>
    <w:rsid w:val="00D66BB6"/>
    <w:rsid w:val="00D713DD"/>
    <w:rsid w:val="00D72B62"/>
    <w:rsid w:val="00D74D82"/>
    <w:rsid w:val="00D75CCC"/>
    <w:rsid w:val="00D77703"/>
    <w:rsid w:val="00D779DE"/>
    <w:rsid w:val="00D80D17"/>
    <w:rsid w:val="00D81122"/>
    <w:rsid w:val="00D82396"/>
    <w:rsid w:val="00D83AD0"/>
    <w:rsid w:val="00D83BB8"/>
    <w:rsid w:val="00D83F38"/>
    <w:rsid w:val="00D84723"/>
    <w:rsid w:val="00D849E3"/>
    <w:rsid w:val="00D86C28"/>
    <w:rsid w:val="00D8797B"/>
    <w:rsid w:val="00D90336"/>
    <w:rsid w:val="00D91188"/>
    <w:rsid w:val="00D91DFC"/>
    <w:rsid w:val="00D92A7F"/>
    <w:rsid w:val="00D92E94"/>
    <w:rsid w:val="00D930A9"/>
    <w:rsid w:val="00D9372B"/>
    <w:rsid w:val="00D9418F"/>
    <w:rsid w:val="00D944EC"/>
    <w:rsid w:val="00D94D6C"/>
    <w:rsid w:val="00D95C53"/>
    <w:rsid w:val="00D96981"/>
    <w:rsid w:val="00D97642"/>
    <w:rsid w:val="00DA0D40"/>
    <w:rsid w:val="00DA1384"/>
    <w:rsid w:val="00DA1914"/>
    <w:rsid w:val="00DA4716"/>
    <w:rsid w:val="00DA5022"/>
    <w:rsid w:val="00DA556A"/>
    <w:rsid w:val="00DA7EE6"/>
    <w:rsid w:val="00DB2410"/>
    <w:rsid w:val="00DB3C7F"/>
    <w:rsid w:val="00DB3D8C"/>
    <w:rsid w:val="00DB6421"/>
    <w:rsid w:val="00DB7F37"/>
    <w:rsid w:val="00DC2912"/>
    <w:rsid w:val="00DC2A26"/>
    <w:rsid w:val="00DC3E8D"/>
    <w:rsid w:val="00DC4357"/>
    <w:rsid w:val="00DC5698"/>
    <w:rsid w:val="00DC5BC9"/>
    <w:rsid w:val="00DC6326"/>
    <w:rsid w:val="00DC64FB"/>
    <w:rsid w:val="00DD0FB6"/>
    <w:rsid w:val="00DD1EE3"/>
    <w:rsid w:val="00DD2318"/>
    <w:rsid w:val="00DD27B1"/>
    <w:rsid w:val="00DD4E74"/>
    <w:rsid w:val="00DD4FC9"/>
    <w:rsid w:val="00DD5912"/>
    <w:rsid w:val="00DD5B1C"/>
    <w:rsid w:val="00DD631A"/>
    <w:rsid w:val="00DD755D"/>
    <w:rsid w:val="00DE063B"/>
    <w:rsid w:val="00DE13CE"/>
    <w:rsid w:val="00DE1450"/>
    <w:rsid w:val="00DE1C43"/>
    <w:rsid w:val="00DE3085"/>
    <w:rsid w:val="00DE359F"/>
    <w:rsid w:val="00DE3CA0"/>
    <w:rsid w:val="00DE4B6A"/>
    <w:rsid w:val="00DE4C62"/>
    <w:rsid w:val="00DE4DB3"/>
    <w:rsid w:val="00DE5A70"/>
    <w:rsid w:val="00DE676C"/>
    <w:rsid w:val="00DE7375"/>
    <w:rsid w:val="00DF001D"/>
    <w:rsid w:val="00DF1BED"/>
    <w:rsid w:val="00DF1C51"/>
    <w:rsid w:val="00DF2C1D"/>
    <w:rsid w:val="00DF3DBD"/>
    <w:rsid w:val="00DF3E66"/>
    <w:rsid w:val="00DF552C"/>
    <w:rsid w:val="00DF6469"/>
    <w:rsid w:val="00DF647B"/>
    <w:rsid w:val="00E00849"/>
    <w:rsid w:val="00E0204B"/>
    <w:rsid w:val="00E02248"/>
    <w:rsid w:val="00E023F9"/>
    <w:rsid w:val="00E03143"/>
    <w:rsid w:val="00E034FB"/>
    <w:rsid w:val="00E043BD"/>
    <w:rsid w:val="00E04A21"/>
    <w:rsid w:val="00E0555B"/>
    <w:rsid w:val="00E071DB"/>
    <w:rsid w:val="00E11062"/>
    <w:rsid w:val="00E12D1A"/>
    <w:rsid w:val="00E12FCD"/>
    <w:rsid w:val="00E162BD"/>
    <w:rsid w:val="00E17A78"/>
    <w:rsid w:val="00E17F9F"/>
    <w:rsid w:val="00E20158"/>
    <w:rsid w:val="00E201BA"/>
    <w:rsid w:val="00E20409"/>
    <w:rsid w:val="00E21146"/>
    <w:rsid w:val="00E227FE"/>
    <w:rsid w:val="00E25C06"/>
    <w:rsid w:val="00E25E38"/>
    <w:rsid w:val="00E267BA"/>
    <w:rsid w:val="00E27AF6"/>
    <w:rsid w:val="00E27CA9"/>
    <w:rsid w:val="00E3032C"/>
    <w:rsid w:val="00E30936"/>
    <w:rsid w:val="00E31A29"/>
    <w:rsid w:val="00E32736"/>
    <w:rsid w:val="00E32D85"/>
    <w:rsid w:val="00E33369"/>
    <w:rsid w:val="00E34DF8"/>
    <w:rsid w:val="00E356FC"/>
    <w:rsid w:val="00E36357"/>
    <w:rsid w:val="00E369C1"/>
    <w:rsid w:val="00E37AD2"/>
    <w:rsid w:val="00E40354"/>
    <w:rsid w:val="00E4320B"/>
    <w:rsid w:val="00E45470"/>
    <w:rsid w:val="00E45B36"/>
    <w:rsid w:val="00E46D6F"/>
    <w:rsid w:val="00E475FB"/>
    <w:rsid w:val="00E476D6"/>
    <w:rsid w:val="00E503C7"/>
    <w:rsid w:val="00E50E1D"/>
    <w:rsid w:val="00E51327"/>
    <w:rsid w:val="00E519AD"/>
    <w:rsid w:val="00E526B9"/>
    <w:rsid w:val="00E52E46"/>
    <w:rsid w:val="00E52EC3"/>
    <w:rsid w:val="00E538B6"/>
    <w:rsid w:val="00E54053"/>
    <w:rsid w:val="00E547AC"/>
    <w:rsid w:val="00E55099"/>
    <w:rsid w:val="00E62FC8"/>
    <w:rsid w:val="00E6339B"/>
    <w:rsid w:val="00E633B9"/>
    <w:rsid w:val="00E63546"/>
    <w:rsid w:val="00E6424D"/>
    <w:rsid w:val="00E6426F"/>
    <w:rsid w:val="00E65580"/>
    <w:rsid w:val="00E6591B"/>
    <w:rsid w:val="00E661CC"/>
    <w:rsid w:val="00E668C3"/>
    <w:rsid w:val="00E702E8"/>
    <w:rsid w:val="00E70A5E"/>
    <w:rsid w:val="00E7237F"/>
    <w:rsid w:val="00E729A6"/>
    <w:rsid w:val="00E73360"/>
    <w:rsid w:val="00E73855"/>
    <w:rsid w:val="00E74422"/>
    <w:rsid w:val="00E77A2D"/>
    <w:rsid w:val="00E81101"/>
    <w:rsid w:val="00E812D3"/>
    <w:rsid w:val="00E82EFB"/>
    <w:rsid w:val="00E8478D"/>
    <w:rsid w:val="00E857FA"/>
    <w:rsid w:val="00E91969"/>
    <w:rsid w:val="00E932A3"/>
    <w:rsid w:val="00E93CDE"/>
    <w:rsid w:val="00E93D19"/>
    <w:rsid w:val="00E94D04"/>
    <w:rsid w:val="00E95486"/>
    <w:rsid w:val="00E95727"/>
    <w:rsid w:val="00E95BCC"/>
    <w:rsid w:val="00E95D9E"/>
    <w:rsid w:val="00E961D1"/>
    <w:rsid w:val="00E96FDC"/>
    <w:rsid w:val="00EA341D"/>
    <w:rsid w:val="00EA3706"/>
    <w:rsid w:val="00EA4A26"/>
    <w:rsid w:val="00EA4EB1"/>
    <w:rsid w:val="00EA525E"/>
    <w:rsid w:val="00EA5757"/>
    <w:rsid w:val="00EA5D23"/>
    <w:rsid w:val="00EA673A"/>
    <w:rsid w:val="00EA68CC"/>
    <w:rsid w:val="00EA70EA"/>
    <w:rsid w:val="00EA7542"/>
    <w:rsid w:val="00EB0B03"/>
    <w:rsid w:val="00EB10B4"/>
    <w:rsid w:val="00EB301A"/>
    <w:rsid w:val="00EB4DDF"/>
    <w:rsid w:val="00EB5739"/>
    <w:rsid w:val="00EB6695"/>
    <w:rsid w:val="00EB6990"/>
    <w:rsid w:val="00EC06FA"/>
    <w:rsid w:val="00EC0E24"/>
    <w:rsid w:val="00EC3232"/>
    <w:rsid w:val="00EC35B8"/>
    <w:rsid w:val="00EC529A"/>
    <w:rsid w:val="00EC66B0"/>
    <w:rsid w:val="00EC7914"/>
    <w:rsid w:val="00EC7EFB"/>
    <w:rsid w:val="00ED0462"/>
    <w:rsid w:val="00ED386B"/>
    <w:rsid w:val="00ED5AC3"/>
    <w:rsid w:val="00ED618A"/>
    <w:rsid w:val="00ED74AB"/>
    <w:rsid w:val="00EE0096"/>
    <w:rsid w:val="00EE0963"/>
    <w:rsid w:val="00EE2062"/>
    <w:rsid w:val="00EE242D"/>
    <w:rsid w:val="00EE2A78"/>
    <w:rsid w:val="00EE2CE6"/>
    <w:rsid w:val="00EE3FC6"/>
    <w:rsid w:val="00EE4F0B"/>
    <w:rsid w:val="00EE519E"/>
    <w:rsid w:val="00EE5AB2"/>
    <w:rsid w:val="00EE5BCA"/>
    <w:rsid w:val="00EE6338"/>
    <w:rsid w:val="00EE68EC"/>
    <w:rsid w:val="00EE7A64"/>
    <w:rsid w:val="00EF1BCC"/>
    <w:rsid w:val="00EF2173"/>
    <w:rsid w:val="00EF227F"/>
    <w:rsid w:val="00EF42EB"/>
    <w:rsid w:val="00EF58CE"/>
    <w:rsid w:val="00EF6B46"/>
    <w:rsid w:val="00F00888"/>
    <w:rsid w:val="00F00E59"/>
    <w:rsid w:val="00F01FA9"/>
    <w:rsid w:val="00F02B94"/>
    <w:rsid w:val="00F03B91"/>
    <w:rsid w:val="00F04264"/>
    <w:rsid w:val="00F04645"/>
    <w:rsid w:val="00F04DDB"/>
    <w:rsid w:val="00F054B3"/>
    <w:rsid w:val="00F0764F"/>
    <w:rsid w:val="00F103E1"/>
    <w:rsid w:val="00F10752"/>
    <w:rsid w:val="00F11A18"/>
    <w:rsid w:val="00F131F9"/>
    <w:rsid w:val="00F14A8E"/>
    <w:rsid w:val="00F178C9"/>
    <w:rsid w:val="00F202AB"/>
    <w:rsid w:val="00F20325"/>
    <w:rsid w:val="00F2036C"/>
    <w:rsid w:val="00F207C6"/>
    <w:rsid w:val="00F2094B"/>
    <w:rsid w:val="00F20B37"/>
    <w:rsid w:val="00F21637"/>
    <w:rsid w:val="00F23D1D"/>
    <w:rsid w:val="00F24984"/>
    <w:rsid w:val="00F2596E"/>
    <w:rsid w:val="00F26090"/>
    <w:rsid w:val="00F2759B"/>
    <w:rsid w:val="00F31A72"/>
    <w:rsid w:val="00F31E66"/>
    <w:rsid w:val="00F32D49"/>
    <w:rsid w:val="00F32D67"/>
    <w:rsid w:val="00F37FC2"/>
    <w:rsid w:val="00F40BB9"/>
    <w:rsid w:val="00F42D3D"/>
    <w:rsid w:val="00F43DC4"/>
    <w:rsid w:val="00F4432D"/>
    <w:rsid w:val="00F44DCF"/>
    <w:rsid w:val="00F44E3A"/>
    <w:rsid w:val="00F45977"/>
    <w:rsid w:val="00F45D2B"/>
    <w:rsid w:val="00F463A1"/>
    <w:rsid w:val="00F47076"/>
    <w:rsid w:val="00F47416"/>
    <w:rsid w:val="00F47E38"/>
    <w:rsid w:val="00F506DF"/>
    <w:rsid w:val="00F521A5"/>
    <w:rsid w:val="00F52292"/>
    <w:rsid w:val="00F52638"/>
    <w:rsid w:val="00F52C64"/>
    <w:rsid w:val="00F53F6F"/>
    <w:rsid w:val="00F577AE"/>
    <w:rsid w:val="00F61269"/>
    <w:rsid w:val="00F63228"/>
    <w:rsid w:val="00F63FFC"/>
    <w:rsid w:val="00F67A64"/>
    <w:rsid w:val="00F67EF9"/>
    <w:rsid w:val="00F701FD"/>
    <w:rsid w:val="00F70A10"/>
    <w:rsid w:val="00F70DF4"/>
    <w:rsid w:val="00F71DFE"/>
    <w:rsid w:val="00F71EB8"/>
    <w:rsid w:val="00F72940"/>
    <w:rsid w:val="00F7487D"/>
    <w:rsid w:val="00F75475"/>
    <w:rsid w:val="00F772BA"/>
    <w:rsid w:val="00F77FFC"/>
    <w:rsid w:val="00F820E2"/>
    <w:rsid w:val="00F82E6B"/>
    <w:rsid w:val="00F83572"/>
    <w:rsid w:val="00F84073"/>
    <w:rsid w:val="00F85190"/>
    <w:rsid w:val="00F86822"/>
    <w:rsid w:val="00F915CD"/>
    <w:rsid w:val="00F916F1"/>
    <w:rsid w:val="00F91961"/>
    <w:rsid w:val="00F91964"/>
    <w:rsid w:val="00F91A04"/>
    <w:rsid w:val="00F9300B"/>
    <w:rsid w:val="00F955C0"/>
    <w:rsid w:val="00F95DD4"/>
    <w:rsid w:val="00F96580"/>
    <w:rsid w:val="00FA0D68"/>
    <w:rsid w:val="00FA2F39"/>
    <w:rsid w:val="00FA314F"/>
    <w:rsid w:val="00FA5FBB"/>
    <w:rsid w:val="00FA6868"/>
    <w:rsid w:val="00FA6BDC"/>
    <w:rsid w:val="00FA6BE5"/>
    <w:rsid w:val="00FA735C"/>
    <w:rsid w:val="00FB05EC"/>
    <w:rsid w:val="00FB0638"/>
    <w:rsid w:val="00FB0C0F"/>
    <w:rsid w:val="00FB2283"/>
    <w:rsid w:val="00FB2848"/>
    <w:rsid w:val="00FB3B3C"/>
    <w:rsid w:val="00FB4747"/>
    <w:rsid w:val="00FB5283"/>
    <w:rsid w:val="00FB57C7"/>
    <w:rsid w:val="00FB7BAB"/>
    <w:rsid w:val="00FC0D11"/>
    <w:rsid w:val="00FC10AA"/>
    <w:rsid w:val="00FC13F1"/>
    <w:rsid w:val="00FC38A7"/>
    <w:rsid w:val="00FC5128"/>
    <w:rsid w:val="00FC5893"/>
    <w:rsid w:val="00FC718D"/>
    <w:rsid w:val="00FD0C6C"/>
    <w:rsid w:val="00FD0D54"/>
    <w:rsid w:val="00FD147D"/>
    <w:rsid w:val="00FD185B"/>
    <w:rsid w:val="00FD476C"/>
    <w:rsid w:val="00FD5171"/>
    <w:rsid w:val="00FD52F1"/>
    <w:rsid w:val="00FD5A09"/>
    <w:rsid w:val="00FE1306"/>
    <w:rsid w:val="00FE1C67"/>
    <w:rsid w:val="00FE25DD"/>
    <w:rsid w:val="00FE27C3"/>
    <w:rsid w:val="00FE28A8"/>
    <w:rsid w:val="00FE2D35"/>
    <w:rsid w:val="00FE446B"/>
    <w:rsid w:val="00FE5A0B"/>
    <w:rsid w:val="00FE5D2B"/>
    <w:rsid w:val="00FE65D5"/>
    <w:rsid w:val="00FE6BF9"/>
    <w:rsid w:val="00FF27C1"/>
    <w:rsid w:val="00FF27E9"/>
    <w:rsid w:val="00FF44AB"/>
    <w:rsid w:val="00FF4720"/>
    <w:rsid w:val="00FF48BE"/>
    <w:rsid w:val="00FF5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FC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202488"/>
    <w:rPr>
      <w:sz w:val="24"/>
      <w:lang w:eastAsia="en-US"/>
    </w:rPr>
  </w:style>
  <w:style w:type="paragraph" w:styleId="1">
    <w:name w:val="heading 1"/>
    <w:basedOn w:val="a2"/>
    <w:next w:val="a2"/>
    <w:autoRedefine/>
    <w:uiPriority w:val="9"/>
    <w:qFormat/>
    <w:rsid w:val="00105170"/>
    <w:pPr>
      <w:keepNext/>
      <w:keepLines/>
      <w:pageBreakBefore/>
      <w:numPr>
        <w:numId w:val="12"/>
      </w:numPr>
      <w:spacing w:before="360" w:after="240"/>
      <w:outlineLvl w:val="0"/>
    </w:pPr>
    <w:rPr>
      <w:b/>
      <w:bCs/>
      <w:caps/>
      <w:lang w:val="en-US"/>
    </w:rPr>
  </w:style>
  <w:style w:type="paragraph" w:styleId="21">
    <w:name w:val="heading 2"/>
    <w:basedOn w:val="a2"/>
    <w:next w:val="a2"/>
    <w:autoRedefine/>
    <w:uiPriority w:val="9"/>
    <w:qFormat/>
    <w:rsid w:val="00D0499A"/>
    <w:pPr>
      <w:keepNext/>
      <w:keepLines/>
      <w:numPr>
        <w:ilvl w:val="1"/>
        <w:numId w:val="12"/>
      </w:numPr>
      <w:tabs>
        <w:tab w:val="left" w:pos="5245"/>
      </w:tabs>
      <w:spacing w:before="360" w:line="276" w:lineRule="auto"/>
      <w:outlineLvl w:val="1"/>
    </w:pPr>
    <w:rPr>
      <w:b/>
      <w:bCs/>
    </w:rPr>
  </w:style>
  <w:style w:type="paragraph" w:styleId="32">
    <w:name w:val="heading 3"/>
    <w:basedOn w:val="a2"/>
    <w:next w:val="a2"/>
    <w:uiPriority w:val="9"/>
    <w:qFormat/>
    <w:rsid w:val="00105170"/>
    <w:pPr>
      <w:keepNext/>
      <w:numPr>
        <w:ilvl w:val="2"/>
        <w:numId w:val="12"/>
      </w:numPr>
      <w:spacing w:before="120" w:after="120"/>
      <w:outlineLvl w:val="2"/>
    </w:pPr>
    <w:rPr>
      <w:b/>
      <w:bCs/>
      <w:szCs w:val="22"/>
    </w:rPr>
  </w:style>
  <w:style w:type="paragraph" w:styleId="41">
    <w:name w:val="heading 4"/>
    <w:basedOn w:val="a2"/>
    <w:next w:val="a2"/>
    <w:autoRedefine/>
    <w:uiPriority w:val="9"/>
    <w:qFormat/>
    <w:rsid w:val="00581442"/>
    <w:pPr>
      <w:keepNext/>
      <w:keepLines/>
      <w:numPr>
        <w:ilvl w:val="3"/>
        <w:numId w:val="12"/>
      </w:numPr>
      <w:tabs>
        <w:tab w:val="clear" w:pos="2566"/>
        <w:tab w:val="num" w:pos="1276"/>
      </w:tabs>
      <w:spacing w:before="200" w:line="276" w:lineRule="auto"/>
      <w:ind w:left="1276"/>
      <w:outlineLvl w:val="3"/>
    </w:pPr>
    <w:rPr>
      <w:b/>
    </w:rPr>
  </w:style>
  <w:style w:type="paragraph" w:styleId="51">
    <w:name w:val="heading 5"/>
    <w:basedOn w:val="a2"/>
    <w:link w:val="52"/>
    <w:qFormat/>
    <w:rsid w:val="003A3408"/>
    <w:pPr>
      <w:keepNext/>
      <w:numPr>
        <w:ilvl w:val="4"/>
        <w:numId w:val="12"/>
      </w:numPr>
      <w:spacing w:before="120" w:after="120"/>
      <w:outlineLvl w:val="4"/>
    </w:pPr>
    <w:rPr>
      <w:b/>
    </w:rPr>
  </w:style>
  <w:style w:type="paragraph" w:styleId="6">
    <w:name w:val="heading 6"/>
    <w:basedOn w:val="a2"/>
    <w:qFormat/>
    <w:rsid w:val="003A3408"/>
    <w:pPr>
      <w:keepNext/>
      <w:numPr>
        <w:ilvl w:val="5"/>
        <w:numId w:val="12"/>
      </w:numPr>
      <w:tabs>
        <w:tab w:val="left" w:pos="1151"/>
      </w:tabs>
      <w:spacing w:before="120"/>
      <w:jc w:val="both"/>
      <w:outlineLvl w:val="5"/>
    </w:pPr>
    <w:rPr>
      <w:sz w:val="22"/>
    </w:rPr>
  </w:style>
  <w:style w:type="paragraph" w:styleId="7">
    <w:name w:val="heading 7"/>
    <w:basedOn w:val="a2"/>
    <w:next w:val="a2"/>
    <w:qFormat/>
    <w:rsid w:val="00F4432D"/>
    <w:pPr>
      <w:keepNext/>
      <w:numPr>
        <w:ilvl w:val="6"/>
        <w:numId w:val="12"/>
      </w:numPr>
      <w:jc w:val="both"/>
      <w:outlineLvl w:val="6"/>
    </w:pPr>
    <w:rPr>
      <w:iCs/>
      <w:color w:val="333333"/>
    </w:rPr>
  </w:style>
  <w:style w:type="paragraph" w:styleId="8">
    <w:name w:val="heading 8"/>
    <w:basedOn w:val="a2"/>
    <w:next w:val="a2"/>
    <w:qFormat/>
    <w:rsid w:val="00DC3E8D"/>
    <w:pPr>
      <w:spacing w:before="240" w:after="60"/>
      <w:outlineLvl w:val="7"/>
    </w:pPr>
    <w:rPr>
      <w:i/>
      <w:iCs/>
      <w:szCs w:val="24"/>
    </w:rPr>
  </w:style>
  <w:style w:type="paragraph" w:styleId="9">
    <w:name w:val="heading 9"/>
    <w:basedOn w:val="a2"/>
    <w:next w:val="a2"/>
    <w:qFormat/>
    <w:rsid w:val="006279E6"/>
    <w:pPr>
      <w:spacing w:before="240" w:after="60"/>
      <w:outlineLvl w:val="8"/>
    </w:pPr>
    <w:rPr>
      <w:rFonts w:cs="Arial"/>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page number"/>
    <w:rPr>
      <w:rFonts w:ascii="Arial" w:hAnsi="Arial"/>
    </w:rPr>
  </w:style>
  <w:style w:type="paragraph" w:customStyle="1" w:styleId="Bullets2">
    <w:name w:val="Bullets 2"/>
    <w:basedOn w:val="Bullets"/>
    <w:pPr>
      <w:numPr>
        <w:numId w:val="0"/>
      </w:numPr>
      <w:tabs>
        <w:tab w:val="left" w:pos="3261"/>
      </w:tabs>
      <w:spacing w:after="120"/>
      <w:ind w:left="3260" w:hanging="425"/>
    </w:pPr>
  </w:style>
  <w:style w:type="paragraph" w:customStyle="1" w:styleId="Bullets">
    <w:name w:val="Bullets"/>
    <w:basedOn w:val="a2"/>
    <w:rsid w:val="003A3408"/>
    <w:pPr>
      <w:numPr>
        <w:numId w:val="1"/>
      </w:numPr>
      <w:tabs>
        <w:tab w:val="left" w:pos="2268"/>
      </w:tabs>
      <w:jc w:val="both"/>
    </w:pPr>
    <w:rPr>
      <w:sz w:val="20"/>
    </w:rPr>
  </w:style>
  <w:style w:type="paragraph" w:styleId="a7">
    <w:name w:val="footer"/>
    <w:basedOn w:val="a2"/>
    <w:link w:val="a8"/>
    <w:uiPriority w:val="99"/>
    <w:rsid w:val="00DB2410"/>
    <w:pPr>
      <w:tabs>
        <w:tab w:val="center" w:pos="4320"/>
        <w:tab w:val="right" w:pos="8640"/>
      </w:tabs>
      <w:spacing w:before="40" w:after="40"/>
      <w:jc w:val="right"/>
    </w:pPr>
    <w:rPr>
      <w:i/>
      <w:iCs/>
      <w:color w:val="333333"/>
      <w:sz w:val="16"/>
    </w:rPr>
  </w:style>
  <w:style w:type="paragraph" w:styleId="a9">
    <w:name w:val="Document Map"/>
    <w:basedOn w:val="a2"/>
    <w:rsid w:val="008A2090"/>
    <w:pPr>
      <w:shd w:val="clear" w:color="auto" w:fill="000080"/>
    </w:pPr>
    <w:rPr>
      <w:rFonts w:ascii="Tahoma" w:hAnsi="Tahoma"/>
      <w:sz w:val="16"/>
    </w:rPr>
  </w:style>
  <w:style w:type="paragraph" w:customStyle="1" w:styleId="Numbering">
    <w:name w:val="Numbering"/>
    <w:basedOn w:val="Bullets"/>
    <w:pPr>
      <w:numPr>
        <w:numId w:val="2"/>
      </w:numPr>
      <w:tabs>
        <w:tab w:val="clear" w:pos="3175"/>
      </w:tabs>
      <w:ind w:left="2268" w:hanging="566"/>
    </w:pPr>
  </w:style>
  <w:style w:type="paragraph" w:customStyle="1" w:styleId="Picture">
    <w:name w:val="Picture"/>
    <w:basedOn w:val="a2"/>
    <w:rsid w:val="000D3AC5"/>
    <w:pPr>
      <w:keepNext/>
      <w:jc w:val="center"/>
    </w:pPr>
  </w:style>
  <w:style w:type="character" w:styleId="aa">
    <w:name w:val="Hyperlink"/>
    <w:uiPriority w:val="99"/>
    <w:rPr>
      <w:color w:val="0000FF"/>
      <w:u w:val="single"/>
    </w:rPr>
  </w:style>
  <w:style w:type="character" w:styleId="ab">
    <w:name w:val="FollowedHyperlink"/>
    <w:rPr>
      <w:color w:val="800080"/>
      <w:u w:val="single"/>
    </w:rPr>
  </w:style>
  <w:style w:type="paragraph" w:customStyle="1" w:styleId="TableText">
    <w:name w:val="Table Text"/>
    <w:basedOn w:val="a2"/>
    <w:rsid w:val="00AB4D1E"/>
    <w:pPr>
      <w:spacing w:before="60" w:after="60"/>
    </w:pPr>
  </w:style>
  <w:style w:type="paragraph" w:customStyle="1" w:styleId="TableHeader">
    <w:name w:val="Table Header"/>
    <w:basedOn w:val="a2"/>
    <w:rsid w:val="00AB4D1E"/>
    <w:pPr>
      <w:keepNext/>
      <w:spacing w:before="120" w:after="60"/>
      <w:jc w:val="center"/>
    </w:pPr>
    <w:rPr>
      <w:b/>
    </w:rPr>
  </w:style>
  <w:style w:type="paragraph" w:customStyle="1" w:styleId="TableNumbers">
    <w:name w:val="Table Numbers"/>
    <w:basedOn w:val="TableText"/>
    <w:pPr>
      <w:jc w:val="right"/>
    </w:pPr>
  </w:style>
  <w:style w:type="paragraph" w:customStyle="1" w:styleId="CoverPageTitle">
    <w:name w:val="Cover Page Title"/>
    <w:basedOn w:val="1"/>
    <w:pPr>
      <w:spacing w:after="0"/>
      <w:ind w:left="-108"/>
    </w:pPr>
    <w:rPr>
      <w:b w:val="0"/>
      <w:bCs w:val="0"/>
      <w:caps w:val="0"/>
      <w:sz w:val="36"/>
      <w:lang w:val="en-GB"/>
    </w:rPr>
  </w:style>
  <w:style w:type="paragraph" w:customStyle="1" w:styleId="CoverPageSubject">
    <w:name w:val="Cover Page Subject"/>
    <w:basedOn w:val="1"/>
    <w:pPr>
      <w:spacing w:before="240"/>
      <w:ind w:left="-108"/>
    </w:pPr>
    <w:rPr>
      <w:caps w:val="0"/>
      <w:lang w:val="en-GB"/>
    </w:rPr>
  </w:style>
  <w:style w:type="paragraph" w:customStyle="1" w:styleId="Comments">
    <w:name w:val="Comments"/>
    <w:basedOn w:val="a2"/>
    <w:pPr>
      <w:ind w:left="-108"/>
      <w:jc w:val="both"/>
    </w:pPr>
    <w:rPr>
      <w:i/>
      <w:iCs/>
      <w:color w:val="333333"/>
      <w:sz w:val="14"/>
      <w:lang w:val="en-US"/>
    </w:rPr>
  </w:style>
  <w:style w:type="paragraph" w:styleId="a1">
    <w:name w:val="Body Text Indent"/>
    <w:basedOn w:val="a2"/>
    <w:pPr>
      <w:numPr>
        <w:ilvl w:val="3"/>
        <w:numId w:val="3"/>
      </w:numPr>
    </w:pPr>
    <w:rPr>
      <w:sz w:val="20"/>
    </w:rPr>
  </w:style>
  <w:style w:type="paragraph" w:styleId="ac">
    <w:name w:val="Normal (Web)"/>
    <w:basedOn w:val="a2"/>
    <w:uiPriority w:val="99"/>
    <w:pPr>
      <w:spacing w:before="100" w:beforeAutospacing="1" w:after="100" w:afterAutospacing="1"/>
      <w:jc w:val="both"/>
    </w:pPr>
    <w:rPr>
      <w:rFonts w:eastAsia="Arial Unicode MS" w:cs="Arial"/>
      <w:color w:val="000000"/>
      <w:sz w:val="18"/>
      <w:szCs w:val="18"/>
      <w:lang w:val="en-US"/>
    </w:rPr>
  </w:style>
  <w:style w:type="paragraph" w:styleId="10">
    <w:name w:val="toc 1"/>
    <w:basedOn w:val="1"/>
    <w:next w:val="a2"/>
    <w:autoRedefine/>
    <w:uiPriority w:val="39"/>
    <w:qFormat/>
    <w:rsid w:val="003A3408"/>
    <w:pPr>
      <w:keepNext w:val="0"/>
      <w:keepLines w:val="0"/>
      <w:pageBreakBefore w:val="0"/>
      <w:numPr>
        <w:numId w:val="0"/>
      </w:numPr>
      <w:tabs>
        <w:tab w:val="left" w:pos="660"/>
        <w:tab w:val="right" w:pos="9347"/>
      </w:tabs>
      <w:spacing w:after="0"/>
      <w:outlineLvl w:val="9"/>
    </w:pPr>
    <w:rPr>
      <w:rFonts w:cs="Arial"/>
      <w:b w:val="0"/>
      <w:szCs w:val="24"/>
      <w:lang w:val="en-GB"/>
    </w:rPr>
  </w:style>
  <w:style w:type="paragraph" w:styleId="22">
    <w:name w:val="toc 2"/>
    <w:basedOn w:val="a2"/>
    <w:next w:val="a2"/>
    <w:autoRedefine/>
    <w:uiPriority w:val="39"/>
    <w:qFormat/>
    <w:rsid w:val="003A3408"/>
    <w:pPr>
      <w:spacing w:before="240"/>
    </w:pPr>
    <w:rPr>
      <w:bCs/>
    </w:rPr>
  </w:style>
  <w:style w:type="paragraph" w:styleId="33">
    <w:name w:val="toc 3"/>
    <w:basedOn w:val="a2"/>
    <w:next w:val="a2"/>
    <w:autoRedefine/>
    <w:uiPriority w:val="39"/>
    <w:qFormat/>
    <w:rsid w:val="003A3408"/>
  </w:style>
  <w:style w:type="paragraph" w:styleId="42">
    <w:name w:val="toc 4"/>
    <w:basedOn w:val="a2"/>
    <w:next w:val="a2"/>
    <w:autoRedefine/>
    <w:semiHidden/>
    <w:pPr>
      <w:ind w:left="440"/>
    </w:pPr>
    <w:rPr>
      <w:sz w:val="20"/>
    </w:rPr>
  </w:style>
  <w:style w:type="paragraph" w:styleId="53">
    <w:name w:val="toc 5"/>
    <w:basedOn w:val="a2"/>
    <w:next w:val="a2"/>
    <w:autoRedefine/>
    <w:semiHidden/>
    <w:pPr>
      <w:ind w:left="660"/>
    </w:pPr>
    <w:rPr>
      <w:sz w:val="20"/>
    </w:rPr>
  </w:style>
  <w:style w:type="paragraph" w:styleId="60">
    <w:name w:val="toc 6"/>
    <w:basedOn w:val="a2"/>
    <w:next w:val="a2"/>
    <w:autoRedefine/>
    <w:semiHidden/>
    <w:pPr>
      <w:ind w:left="880"/>
    </w:pPr>
    <w:rPr>
      <w:sz w:val="20"/>
    </w:rPr>
  </w:style>
  <w:style w:type="paragraph" w:styleId="70">
    <w:name w:val="toc 7"/>
    <w:basedOn w:val="a2"/>
    <w:next w:val="a2"/>
    <w:autoRedefine/>
    <w:semiHidden/>
    <w:pPr>
      <w:ind w:left="1100"/>
    </w:pPr>
    <w:rPr>
      <w:sz w:val="20"/>
    </w:rPr>
  </w:style>
  <w:style w:type="paragraph" w:styleId="80">
    <w:name w:val="toc 8"/>
    <w:basedOn w:val="a2"/>
    <w:next w:val="a2"/>
    <w:autoRedefine/>
    <w:semiHidden/>
    <w:pPr>
      <w:ind w:left="1320"/>
    </w:pPr>
    <w:rPr>
      <w:sz w:val="20"/>
    </w:rPr>
  </w:style>
  <w:style w:type="paragraph" w:styleId="90">
    <w:name w:val="toc 9"/>
    <w:basedOn w:val="a2"/>
    <w:next w:val="a2"/>
    <w:autoRedefine/>
    <w:semiHidden/>
    <w:pPr>
      <w:ind w:left="1540"/>
    </w:pPr>
    <w:rPr>
      <w:sz w:val="20"/>
    </w:rPr>
  </w:style>
  <w:style w:type="paragraph" w:customStyle="1" w:styleId="Note">
    <w:name w:val="Note"/>
    <w:basedOn w:val="a2"/>
    <w:rsid w:val="003A3408"/>
    <w:pPr>
      <w:ind w:left="2835"/>
      <w:jc w:val="both"/>
    </w:pPr>
    <w:rPr>
      <w:i/>
      <w:sz w:val="20"/>
    </w:rPr>
  </w:style>
  <w:style w:type="character" w:styleId="ad">
    <w:name w:val="annotation reference"/>
    <w:semiHidden/>
    <w:rsid w:val="00E36357"/>
    <w:rPr>
      <w:sz w:val="16"/>
      <w:szCs w:val="16"/>
    </w:rPr>
  </w:style>
  <w:style w:type="paragraph" w:styleId="ae">
    <w:name w:val="annotation text"/>
    <w:basedOn w:val="a2"/>
    <w:link w:val="af"/>
    <w:semiHidden/>
    <w:rsid w:val="00E36357"/>
    <w:rPr>
      <w:sz w:val="20"/>
    </w:rPr>
  </w:style>
  <w:style w:type="paragraph" w:styleId="af0">
    <w:name w:val="annotation subject"/>
    <w:basedOn w:val="ae"/>
    <w:next w:val="ae"/>
    <w:semiHidden/>
    <w:rsid w:val="00E36357"/>
    <w:rPr>
      <w:b/>
      <w:bCs/>
    </w:rPr>
  </w:style>
  <w:style w:type="paragraph" w:styleId="af1">
    <w:name w:val="Balloon Text"/>
    <w:basedOn w:val="a2"/>
    <w:semiHidden/>
    <w:rsid w:val="00E36357"/>
    <w:rPr>
      <w:rFonts w:ascii="Tahoma" w:hAnsi="Tahoma" w:cs="Tahoma"/>
      <w:sz w:val="16"/>
      <w:szCs w:val="16"/>
    </w:rPr>
  </w:style>
  <w:style w:type="table" w:styleId="af2">
    <w:name w:val="Table Grid"/>
    <w:basedOn w:val="a4"/>
    <w:rsid w:val="00132F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aliases w:val="Table title"/>
    <w:basedOn w:val="a2"/>
    <w:next w:val="a2"/>
    <w:link w:val="af4"/>
    <w:uiPriority w:val="35"/>
    <w:qFormat/>
    <w:rsid w:val="00105170"/>
    <w:pPr>
      <w:jc w:val="center"/>
    </w:pPr>
    <w:rPr>
      <w:b/>
      <w:bCs/>
    </w:rPr>
  </w:style>
  <w:style w:type="character" w:customStyle="1" w:styleId="af4">
    <w:name w:val="Название объекта Знак"/>
    <w:aliases w:val="Table title Знак"/>
    <w:link w:val="af3"/>
    <w:rsid w:val="00105170"/>
    <w:rPr>
      <w:b/>
      <w:bCs/>
      <w:sz w:val="24"/>
      <w:lang w:eastAsia="en-US"/>
    </w:rPr>
  </w:style>
  <w:style w:type="paragraph" w:styleId="a0">
    <w:name w:val="List Bullet"/>
    <w:basedOn w:val="a2"/>
    <w:rsid w:val="00FD0C6C"/>
    <w:pPr>
      <w:numPr>
        <w:numId w:val="4"/>
      </w:numPr>
    </w:pPr>
  </w:style>
  <w:style w:type="paragraph" w:customStyle="1" w:styleId="11">
    <w:name w:val="м_список1"/>
    <w:basedOn w:val="a2"/>
    <w:rsid w:val="005F7B1E"/>
    <w:pPr>
      <w:keepLines/>
      <w:tabs>
        <w:tab w:val="num" w:pos="720"/>
      </w:tabs>
      <w:overflowPunct w:val="0"/>
      <w:autoSpaceDE w:val="0"/>
      <w:autoSpaceDN w:val="0"/>
      <w:adjustRightInd w:val="0"/>
      <w:spacing w:before="40" w:after="120"/>
      <w:ind w:left="720" w:hanging="360"/>
      <w:jc w:val="both"/>
      <w:textAlignment w:val="baseline"/>
    </w:pPr>
  </w:style>
  <w:style w:type="paragraph" w:customStyle="1" w:styleId="BulletsinTable">
    <w:name w:val="Bullets in Table"/>
    <w:basedOn w:val="a2"/>
    <w:rsid w:val="003A3408"/>
    <w:pPr>
      <w:numPr>
        <w:numId w:val="5"/>
      </w:numPr>
      <w:jc w:val="both"/>
    </w:pPr>
    <w:rPr>
      <w:color w:val="000000"/>
      <w:sz w:val="20"/>
    </w:rPr>
  </w:style>
  <w:style w:type="paragraph" w:customStyle="1" w:styleId="CaptionPicture">
    <w:name w:val="Caption Picture"/>
    <w:basedOn w:val="a2"/>
    <w:next w:val="a2"/>
    <w:autoRedefine/>
    <w:qFormat/>
    <w:rsid w:val="00105170"/>
    <w:pPr>
      <w:keepNext/>
      <w:keepLines/>
      <w:spacing w:before="240" w:after="120"/>
      <w:ind w:left="142" w:hanging="142"/>
      <w:jc w:val="center"/>
    </w:pPr>
    <w:rPr>
      <w:rFonts w:cs="Arial"/>
      <w:b/>
      <w:bCs/>
    </w:rPr>
  </w:style>
  <w:style w:type="paragraph" w:customStyle="1" w:styleId="ListOutline">
    <w:name w:val="List Outline"/>
    <w:basedOn w:val="a2"/>
    <w:rsid w:val="00AC1310"/>
    <w:pPr>
      <w:numPr>
        <w:numId w:val="6"/>
      </w:numPr>
      <w:jc w:val="both"/>
    </w:pPr>
    <w:rPr>
      <w:sz w:val="20"/>
    </w:rPr>
  </w:style>
  <w:style w:type="paragraph" w:customStyle="1" w:styleId="ListOutline2">
    <w:name w:val="List Outline 2"/>
    <w:basedOn w:val="a2"/>
    <w:rsid w:val="00AC1310"/>
    <w:pPr>
      <w:numPr>
        <w:ilvl w:val="1"/>
        <w:numId w:val="6"/>
      </w:numPr>
      <w:jc w:val="both"/>
    </w:pPr>
    <w:rPr>
      <w:sz w:val="20"/>
    </w:rPr>
  </w:style>
  <w:style w:type="paragraph" w:customStyle="1" w:styleId="ListOutline3">
    <w:name w:val="List Outline 3"/>
    <w:basedOn w:val="a2"/>
    <w:rsid w:val="00AC1310"/>
    <w:pPr>
      <w:numPr>
        <w:ilvl w:val="2"/>
        <w:numId w:val="6"/>
      </w:numPr>
      <w:jc w:val="both"/>
    </w:pPr>
    <w:rPr>
      <w:sz w:val="20"/>
    </w:rPr>
  </w:style>
  <w:style w:type="paragraph" w:customStyle="1" w:styleId="ListOutline4">
    <w:name w:val="List Outline 4"/>
    <w:basedOn w:val="a2"/>
    <w:rsid w:val="00AC1310"/>
    <w:pPr>
      <w:numPr>
        <w:ilvl w:val="3"/>
        <w:numId w:val="6"/>
      </w:numPr>
      <w:jc w:val="both"/>
    </w:pPr>
    <w:rPr>
      <w:sz w:val="20"/>
    </w:rPr>
  </w:style>
  <w:style w:type="paragraph" w:customStyle="1" w:styleId="ListOutline5">
    <w:name w:val="List Outline 5"/>
    <w:basedOn w:val="a2"/>
    <w:rsid w:val="00AC1310"/>
    <w:pPr>
      <w:numPr>
        <w:ilvl w:val="4"/>
        <w:numId w:val="6"/>
      </w:numPr>
      <w:jc w:val="both"/>
    </w:pPr>
    <w:rPr>
      <w:sz w:val="20"/>
    </w:rPr>
  </w:style>
  <w:style w:type="paragraph" w:customStyle="1" w:styleId="ListOutline6">
    <w:name w:val="List Outline 6"/>
    <w:basedOn w:val="a2"/>
    <w:rsid w:val="00AC1310"/>
    <w:pPr>
      <w:numPr>
        <w:ilvl w:val="5"/>
        <w:numId w:val="6"/>
      </w:numPr>
      <w:jc w:val="both"/>
    </w:pPr>
    <w:rPr>
      <w:sz w:val="20"/>
    </w:rPr>
  </w:style>
  <w:style w:type="paragraph" w:customStyle="1" w:styleId="ListOutline7">
    <w:name w:val="List Outline 7"/>
    <w:basedOn w:val="a2"/>
    <w:rsid w:val="00AC1310"/>
    <w:pPr>
      <w:numPr>
        <w:ilvl w:val="6"/>
        <w:numId w:val="6"/>
      </w:numPr>
      <w:jc w:val="both"/>
    </w:pPr>
    <w:rPr>
      <w:sz w:val="20"/>
      <w:lang w:val="en-US"/>
    </w:rPr>
  </w:style>
  <w:style w:type="paragraph" w:customStyle="1" w:styleId="ListOutline8">
    <w:name w:val="List Outline 8"/>
    <w:basedOn w:val="a2"/>
    <w:rsid w:val="00AC1310"/>
    <w:pPr>
      <w:numPr>
        <w:ilvl w:val="7"/>
        <w:numId w:val="6"/>
      </w:numPr>
      <w:jc w:val="both"/>
    </w:pPr>
    <w:rPr>
      <w:sz w:val="20"/>
    </w:rPr>
  </w:style>
  <w:style w:type="paragraph" w:customStyle="1" w:styleId="ListOutline9">
    <w:name w:val="List Outline 9"/>
    <w:basedOn w:val="a2"/>
    <w:rsid w:val="00AC1310"/>
    <w:pPr>
      <w:numPr>
        <w:ilvl w:val="8"/>
        <w:numId w:val="6"/>
      </w:numPr>
      <w:jc w:val="both"/>
    </w:pPr>
    <w:rPr>
      <w:sz w:val="20"/>
    </w:rPr>
  </w:style>
  <w:style w:type="paragraph" w:customStyle="1" w:styleId="Basic">
    <w:name w:val="Basic"/>
    <w:basedOn w:val="a2"/>
    <w:rsid w:val="00610B96"/>
    <w:pPr>
      <w:spacing w:before="60" w:after="60"/>
      <w:jc w:val="both"/>
    </w:pPr>
    <w:rPr>
      <w:sz w:val="20"/>
    </w:rPr>
  </w:style>
  <w:style w:type="paragraph" w:styleId="20">
    <w:name w:val="List Bullet 2"/>
    <w:basedOn w:val="a2"/>
    <w:autoRedefine/>
    <w:rsid w:val="0088043D"/>
    <w:pPr>
      <w:numPr>
        <w:numId w:val="7"/>
      </w:numPr>
    </w:pPr>
  </w:style>
  <w:style w:type="paragraph" w:styleId="30">
    <w:name w:val="List Bullet 3"/>
    <w:basedOn w:val="a2"/>
    <w:rsid w:val="00521130"/>
    <w:pPr>
      <w:numPr>
        <w:numId w:val="8"/>
      </w:numPr>
    </w:pPr>
  </w:style>
  <w:style w:type="paragraph" w:styleId="40">
    <w:name w:val="List Bullet 4"/>
    <w:basedOn w:val="a2"/>
    <w:rsid w:val="00521130"/>
    <w:pPr>
      <w:numPr>
        <w:numId w:val="9"/>
      </w:numPr>
    </w:pPr>
  </w:style>
  <w:style w:type="paragraph" w:styleId="50">
    <w:name w:val="List Bullet 5"/>
    <w:basedOn w:val="a2"/>
    <w:rsid w:val="005721A6"/>
    <w:pPr>
      <w:numPr>
        <w:numId w:val="10"/>
      </w:numPr>
    </w:pPr>
  </w:style>
  <w:style w:type="numbering" w:customStyle="1" w:styleId="Bullet">
    <w:name w:val="Bullet"/>
    <w:rsid w:val="00266AB3"/>
    <w:pPr>
      <w:numPr>
        <w:numId w:val="11"/>
      </w:numPr>
    </w:pPr>
  </w:style>
  <w:style w:type="paragraph" w:customStyle="1" w:styleId="Char">
    <w:name w:val="Char Знак Знак"/>
    <w:basedOn w:val="a2"/>
    <w:rsid w:val="00202488"/>
    <w:pPr>
      <w:ind w:right="40" w:firstLine="720"/>
      <w:jc w:val="both"/>
    </w:pPr>
    <w:rPr>
      <w:rFonts w:eastAsia="Symbol"/>
      <w:sz w:val="28"/>
      <w:lang w:eastAsia="ru-RU"/>
    </w:rPr>
  </w:style>
  <w:style w:type="paragraph" w:customStyle="1" w:styleId="af5">
    <w:name w:val="Наименование заказчика"/>
    <w:basedOn w:val="a2"/>
    <w:rsid w:val="00BE06E8"/>
    <w:pPr>
      <w:jc w:val="center"/>
    </w:pPr>
    <w:rPr>
      <w:rFonts w:ascii="Arial Black" w:hAnsi="Arial Black"/>
      <w:sz w:val="20"/>
    </w:rPr>
  </w:style>
  <w:style w:type="paragraph" w:customStyle="1" w:styleId="af6">
    <w:name w:val="Наименование системы"/>
    <w:basedOn w:val="a2"/>
    <w:next w:val="a2"/>
    <w:autoRedefine/>
    <w:qFormat/>
    <w:rsid w:val="00105170"/>
    <w:pPr>
      <w:jc w:val="center"/>
    </w:pPr>
    <w:rPr>
      <w:caps/>
      <w:szCs w:val="22"/>
    </w:rPr>
  </w:style>
  <w:style w:type="paragraph" w:customStyle="1" w:styleId="af7">
    <w:name w:val="Наименование документа"/>
    <w:basedOn w:val="a2"/>
    <w:autoRedefine/>
    <w:qFormat/>
    <w:rsid w:val="00105170"/>
    <w:pPr>
      <w:jc w:val="center"/>
    </w:pPr>
    <w:rPr>
      <w:b/>
      <w:caps/>
      <w:sz w:val="32"/>
      <w:szCs w:val="24"/>
    </w:rPr>
  </w:style>
  <w:style w:type="paragraph" w:customStyle="1" w:styleId="af8">
    <w:name w:val="Раздел служебный"/>
    <w:basedOn w:val="1"/>
    <w:next w:val="a2"/>
    <w:rsid w:val="00C41045"/>
    <w:pPr>
      <w:numPr>
        <w:numId w:val="0"/>
      </w:numPr>
      <w:jc w:val="center"/>
      <w:outlineLvl w:val="9"/>
    </w:pPr>
  </w:style>
  <w:style w:type="paragraph" w:customStyle="1" w:styleId="Normal3">
    <w:name w:val="Normal 3"/>
    <w:basedOn w:val="32"/>
    <w:autoRedefine/>
    <w:qFormat/>
    <w:rsid w:val="00F63FFC"/>
    <w:pPr>
      <w:keepNext w:val="0"/>
      <w:numPr>
        <w:ilvl w:val="0"/>
        <w:numId w:val="23"/>
      </w:numPr>
      <w:jc w:val="both"/>
      <w:outlineLvl w:val="9"/>
    </w:pPr>
    <w:rPr>
      <w:b w:val="0"/>
    </w:rPr>
  </w:style>
  <w:style w:type="paragraph" w:customStyle="1" w:styleId="Normal4">
    <w:name w:val="Normal 4"/>
    <w:basedOn w:val="41"/>
    <w:rsid w:val="005A0C7F"/>
    <w:pPr>
      <w:keepNext w:val="0"/>
      <w:spacing w:before="20" w:after="20"/>
      <w:jc w:val="both"/>
      <w:outlineLvl w:val="9"/>
    </w:pPr>
    <w:rPr>
      <w:b w:val="0"/>
    </w:rPr>
  </w:style>
  <w:style w:type="paragraph" w:customStyle="1" w:styleId="Normal5">
    <w:name w:val="Normal 5"/>
    <w:basedOn w:val="51"/>
    <w:autoRedefine/>
    <w:qFormat/>
    <w:rsid w:val="008766D5"/>
    <w:pPr>
      <w:keepNext w:val="0"/>
      <w:spacing w:before="20" w:after="20"/>
      <w:jc w:val="both"/>
      <w:outlineLvl w:val="9"/>
    </w:pPr>
    <w:rPr>
      <w:b w:val="0"/>
    </w:rPr>
  </w:style>
  <w:style w:type="paragraph" w:styleId="af9">
    <w:name w:val="Block Text"/>
    <w:basedOn w:val="a2"/>
    <w:rsid w:val="006279E6"/>
    <w:pPr>
      <w:spacing w:after="120"/>
      <w:ind w:left="1440" w:right="1440"/>
    </w:pPr>
  </w:style>
  <w:style w:type="paragraph" w:styleId="23">
    <w:name w:val="Body Text 2"/>
    <w:basedOn w:val="a2"/>
    <w:rsid w:val="006279E6"/>
    <w:pPr>
      <w:spacing w:after="120" w:line="480" w:lineRule="auto"/>
    </w:pPr>
  </w:style>
  <w:style w:type="paragraph" w:styleId="34">
    <w:name w:val="Body Text 3"/>
    <w:basedOn w:val="a2"/>
    <w:rsid w:val="006279E6"/>
    <w:pPr>
      <w:spacing w:after="120"/>
    </w:pPr>
    <w:rPr>
      <w:sz w:val="16"/>
      <w:szCs w:val="16"/>
    </w:rPr>
  </w:style>
  <w:style w:type="paragraph" w:styleId="afa">
    <w:name w:val="Body Text First Indent"/>
    <w:basedOn w:val="a2"/>
    <w:rsid w:val="003A3408"/>
    <w:pPr>
      <w:spacing w:after="120"/>
      <w:ind w:firstLine="210"/>
    </w:pPr>
    <w:rPr>
      <w:sz w:val="22"/>
    </w:rPr>
  </w:style>
  <w:style w:type="paragraph" w:styleId="24">
    <w:name w:val="Body Text First Indent 2"/>
    <w:basedOn w:val="a1"/>
    <w:rsid w:val="006279E6"/>
    <w:pPr>
      <w:numPr>
        <w:ilvl w:val="0"/>
        <w:numId w:val="0"/>
      </w:numPr>
      <w:spacing w:after="120"/>
      <w:ind w:left="283" w:firstLine="210"/>
    </w:pPr>
    <w:rPr>
      <w:sz w:val="22"/>
    </w:rPr>
  </w:style>
  <w:style w:type="paragraph" w:styleId="25">
    <w:name w:val="Body Text Indent 2"/>
    <w:basedOn w:val="a2"/>
    <w:rsid w:val="006279E6"/>
    <w:pPr>
      <w:spacing w:after="120" w:line="480" w:lineRule="auto"/>
      <w:ind w:left="283"/>
    </w:pPr>
  </w:style>
  <w:style w:type="paragraph" w:styleId="35">
    <w:name w:val="Body Text Indent 3"/>
    <w:basedOn w:val="a2"/>
    <w:rsid w:val="006279E6"/>
    <w:pPr>
      <w:spacing w:after="120"/>
      <w:ind w:left="283"/>
    </w:pPr>
    <w:rPr>
      <w:sz w:val="16"/>
      <w:szCs w:val="16"/>
    </w:rPr>
  </w:style>
  <w:style w:type="paragraph" w:styleId="afb">
    <w:name w:val="Closing"/>
    <w:basedOn w:val="a2"/>
    <w:rsid w:val="006279E6"/>
    <w:pPr>
      <w:ind w:left="4252"/>
    </w:pPr>
  </w:style>
  <w:style w:type="paragraph" w:styleId="afc">
    <w:name w:val="Date"/>
    <w:basedOn w:val="a2"/>
    <w:next w:val="a2"/>
    <w:rsid w:val="006279E6"/>
  </w:style>
  <w:style w:type="paragraph" w:styleId="afd">
    <w:name w:val="E-mail Signature"/>
    <w:basedOn w:val="a2"/>
    <w:rsid w:val="006279E6"/>
  </w:style>
  <w:style w:type="paragraph" w:styleId="afe">
    <w:name w:val="endnote text"/>
    <w:basedOn w:val="a2"/>
    <w:semiHidden/>
    <w:rsid w:val="006279E6"/>
    <w:rPr>
      <w:sz w:val="20"/>
    </w:rPr>
  </w:style>
  <w:style w:type="paragraph" w:styleId="aff">
    <w:name w:val="envelope address"/>
    <w:basedOn w:val="a2"/>
    <w:rsid w:val="006279E6"/>
    <w:pPr>
      <w:framePr w:w="7920" w:h="1980" w:hRule="exact" w:hSpace="180" w:wrap="auto" w:hAnchor="page" w:xAlign="center" w:yAlign="bottom"/>
      <w:ind w:left="2880"/>
    </w:pPr>
    <w:rPr>
      <w:rFonts w:cs="Arial"/>
      <w:szCs w:val="24"/>
    </w:rPr>
  </w:style>
  <w:style w:type="paragraph" w:styleId="26">
    <w:name w:val="envelope return"/>
    <w:basedOn w:val="a2"/>
    <w:rsid w:val="006279E6"/>
    <w:rPr>
      <w:rFonts w:cs="Arial"/>
      <w:sz w:val="20"/>
    </w:rPr>
  </w:style>
  <w:style w:type="paragraph" w:styleId="aff0">
    <w:name w:val="footnote text"/>
    <w:basedOn w:val="a2"/>
    <w:semiHidden/>
    <w:rsid w:val="006279E6"/>
    <w:rPr>
      <w:sz w:val="20"/>
    </w:rPr>
  </w:style>
  <w:style w:type="paragraph" w:styleId="HTML">
    <w:name w:val="HTML Address"/>
    <w:basedOn w:val="a2"/>
    <w:rsid w:val="006279E6"/>
    <w:rPr>
      <w:i/>
      <w:iCs/>
    </w:rPr>
  </w:style>
  <w:style w:type="paragraph" w:styleId="HTML0">
    <w:name w:val="HTML Preformatted"/>
    <w:basedOn w:val="a2"/>
    <w:rsid w:val="006279E6"/>
    <w:rPr>
      <w:rFonts w:ascii="Courier New" w:hAnsi="Courier New" w:cs="Courier New"/>
      <w:sz w:val="20"/>
    </w:rPr>
  </w:style>
  <w:style w:type="paragraph" w:styleId="12">
    <w:name w:val="index 1"/>
    <w:basedOn w:val="a2"/>
    <w:next w:val="a2"/>
    <w:autoRedefine/>
    <w:semiHidden/>
    <w:rsid w:val="006279E6"/>
    <w:pPr>
      <w:ind w:left="220" w:hanging="220"/>
    </w:pPr>
  </w:style>
  <w:style w:type="paragraph" w:styleId="27">
    <w:name w:val="index 2"/>
    <w:basedOn w:val="a2"/>
    <w:next w:val="a2"/>
    <w:autoRedefine/>
    <w:semiHidden/>
    <w:rsid w:val="006279E6"/>
    <w:pPr>
      <w:ind w:left="440" w:hanging="220"/>
    </w:pPr>
  </w:style>
  <w:style w:type="paragraph" w:styleId="36">
    <w:name w:val="index 3"/>
    <w:basedOn w:val="a2"/>
    <w:next w:val="a2"/>
    <w:autoRedefine/>
    <w:semiHidden/>
    <w:rsid w:val="006279E6"/>
    <w:pPr>
      <w:ind w:left="660" w:hanging="220"/>
    </w:pPr>
  </w:style>
  <w:style w:type="paragraph" w:styleId="43">
    <w:name w:val="index 4"/>
    <w:basedOn w:val="a2"/>
    <w:next w:val="a2"/>
    <w:autoRedefine/>
    <w:semiHidden/>
    <w:rsid w:val="006279E6"/>
    <w:pPr>
      <w:ind w:left="880" w:hanging="220"/>
    </w:pPr>
  </w:style>
  <w:style w:type="paragraph" w:styleId="54">
    <w:name w:val="index 5"/>
    <w:basedOn w:val="a2"/>
    <w:next w:val="a2"/>
    <w:autoRedefine/>
    <w:semiHidden/>
    <w:rsid w:val="006279E6"/>
    <w:pPr>
      <w:ind w:left="1100" w:hanging="220"/>
    </w:pPr>
  </w:style>
  <w:style w:type="paragraph" w:styleId="61">
    <w:name w:val="index 6"/>
    <w:basedOn w:val="a2"/>
    <w:next w:val="a2"/>
    <w:autoRedefine/>
    <w:semiHidden/>
    <w:rsid w:val="006279E6"/>
    <w:pPr>
      <w:ind w:left="1320" w:hanging="220"/>
    </w:pPr>
  </w:style>
  <w:style w:type="paragraph" w:styleId="71">
    <w:name w:val="index 7"/>
    <w:basedOn w:val="a2"/>
    <w:next w:val="a2"/>
    <w:autoRedefine/>
    <w:semiHidden/>
    <w:rsid w:val="006279E6"/>
    <w:pPr>
      <w:ind w:left="1540" w:hanging="220"/>
    </w:pPr>
  </w:style>
  <w:style w:type="paragraph" w:styleId="81">
    <w:name w:val="index 8"/>
    <w:basedOn w:val="a2"/>
    <w:next w:val="a2"/>
    <w:autoRedefine/>
    <w:semiHidden/>
    <w:rsid w:val="006279E6"/>
    <w:pPr>
      <w:ind w:left="1760" w:hanging="220"/>
    </w:pPr>
  </w:style>
  <w:style w:type="paragraph" w:styleId="91">
    <w:name w:val="index 9"/>
    <w:basedOn w:val="a2"/>
    <w:next w:val="a2"/>
    <w:autoRedefine/>
    <w:semiHidden/>
    <w:rsid w:val="006279E6"/>
    <w:pPr>
      <w:ind w:left="1980" w:hanging="220"/>
    </w:pPr>
  </w:style>
  <w:style w:type="paragraph" w:styleId="aff1">
    <w:name w:val="index heading"/>
    <w:basedOn w:val="a2"/>
    <w:next w:val="12"/>
    <w:semiHidden/>
    <w:rsid w:val="006279E6"/>
    <w:rPr>
      <w:rFonts w:cs="Arial"/>
      <w:b/>
      <w:bCs/>
    </w:rPr>
  </w:style>
  <w:style w:type="paragraph" w:styleId="aff2">
    <w:name w:val="List"/>
    <w:basedOn w:val="a2"/>
    <w:rsid w:val="006279E6"/>
    <w:pPr>
      <w:ind w:left="283" w:hanging="283"/>
    </w:pPr>
  </w:style>
  <w:style w:type="paragraph" w:styleId="28">
    <w:name w:val="List 2"/>
    <w:basedOn w:val="a2"/>
    <w:rsid w:val="006279E6"/>
    <w:pPr>
      <w:ind w:left="566" w:hanging="283"/>
    </w:pPr>
  </w:style>
  <w:style w:type="paragraph" w:styleId="31">
    <w:name w:val="List 3"/>
    <w:basedOn w:val="a2"/>
    <w:rsid w:val="00C82B6D"/>
    <w:pPr>
      <w:numPr>
        <w:numId w:val="19"/>
      </w:numPr>
    </w:pPr>
  </w:style>
  <w:style w:type="paragraph" w:styleId="44">
    <w:name w:val="List 4"/>
    <w:basedOn w:val="a2"/>
    <w:rsid w:val="006279E6"/>
    <w:pPr>
      <w:ind w:left="1132" w:hanging="283"/>
    </w:pPr>
  </w:style>
  <w:style w:type="paragraph" w:styleId="55">
    <w:name w:val="List 5"/>
    <w:basedOn w:val="a2"/>
    <w:rsid w:val="006279E6"/>
    <w:pPr>
      <w:ind w:left="1415" w:hanging="283"/>
    </w:pPr>
  </w:style>
  <w:style w:type="paragraph" w:styleId="aff3">
    <w:name w:val="List Continue"/>
    <w:basedOn w:val="a2"/>
    <w:rsid w:val="006279E6"/>
    <w:pPr>
      <w:spacing w:after="120"/>
      <w:ind w:left="283"/>
    </w:pPr>
  </w:style>
  <w:style w:type="paragraph" w:styleId="29">
    <w:name w:val="List Continue 2"/>
    <w:basedOn w:val="a2"/>
    <w:rsid w:val="006279E6"/>
    <w:pPr>
      <w:spacing w:after="120"/>
      <w:ind w:left="566"/>
    </w:pPr>
  </w:style>
  <w:style w:type="paragraph" w:styleId="37">
    <w:name w:val="List Continue 3"/>
    <w:basedOn w:val="a2"/>
    <w:rsid w:val="006279E6"/>
    <w:pPr>
      <w:spacing w:after="120"/>
      <w:ind w:left="849"/>
    </w:pPr>
  </w:style>
  <w:style w:type="paragraph" w:styleId="45">
    <w:name w:val="List Continue 4"/>
    <w:basedOn w:val="a2"/>
    <w:rsid w:val="006279E6"/>
    <w:pPr>
      <w:spacing w:after="120"/>
      <w:ind w:left="1132"/>
    </w:pPr>
  </w:style>
  <w:style w:type="paragraph" w:styleId="56">
    <w:name w:val="List Continue 5"/>
    <w:basedOn w:val="a2"/>
    <w:rsid w:val="006279E6"/>
    <w:pPr>
      <w:spacing w:after="120"/>
      <w:ind w:left="1415"/>
    </w:pPr>
  </w:style>
  <w:style w:type="paragraph" w:styleId="a">
    <w:name w:val="List Number"/>
    <w:basedOn w:val="a2"/>
    <w:rsid w:val="006279E6"/>
    <w:pPr>
      <w:numPr>
        <w:numId w:val="13"/>
      </w:numPr>
    </w:pPr>
  </w:style>
  <w:style w:type="paragraph" w:styleId="2">
    <w:name w:val="List Number 2"/>
    <w:basedOn w:val="a2"/>
    <w:rsid w:val="006279E6"/>
    <w:pPr>
      <w:numPr>
        <w:numId w:val="14"/>
      </w:numPr>
    </w:pPr>
  </w:style>
  <w:style w:type="paragraph" w:styleId="3">
    <w:name w:val="List Number 3"/>
    <w:basedOn w:val="a2"/>
    <w:rsid w:val="006279E6"/>
    <w:pPr>
      <w:numPr>
        <w:numId w:val="15"/>
      </w:numPr>
    </w:pPr>
  </w:style>
  <w:style w:type="paragraph" w:styleId="4">
    <w:name w:val="List Number 4"/>
    <w:basedOn w:val="a2"/>
    <w:rsid w:val="006279E6"/>
    <w:pPr>
      <w:numPr>
        <w:numId w:val="16"/>
      </w:numPr>
    </w:pPr>
  </w:style>
  <w:style w:type="paragraph" w:styleId="5">
    <w:name w:val="List Number 5"/>
    <w:basedOn w:val="a2"/>
    <w:rsid w:val="006279E6"/>
    <w:pPr>
      <w:numPr>
        <w:numId w:val="17"/>
      </w:numPr>
    </w:pPr>
  </w:style>
  <w:style w:type="paragraph" w:styleId="aff4">
    <w:name w:val="macro"/>
    <w:semiHidden/>
    <w:rsid w:val="006279E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aff5">
    <w:name w:val="Message Header"/>
    <w:basedOn w:val="a2"/>
    <w:rsid w:val="006279E6"/>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aff6">
    <w:name w:val="Normal Indent"/>
    <w:basedOn w:val="a2"/>
    <w:rsid w:val="006279E6"/>
    <w:pPr>
      <w:ind w:left="708"/>
    </w:pPr>
  </w:style>
  <w:style w:type="paragraph" w:styleId="aff7">
    <w:name w:val="Note Heading"/>
    <w:basedOn w:val="a2"/>
    <w:next w:val="a2"/>
    <w:rsid w:val="006279E6"/>
  </w:style>
  <w:style w:type="paragraph" w:styleId="aff8">
    <w:name w:val="Plain Text"/>
    <w:basedOn w:val="a2"/>
    <w:rsid w:val="006279E6"/>
    <w:rPr>
      <w:rFonts w:ascii="Courier New" w:hAnsi="Courier New" w:cs="Courier New"/>
      <w:sz w:val="20"/>
    </w:rPr>
  </w:style>
  <w:style w:type="paragraph" w:styleId="aff9">
    <w:name w:val="Salutation"/>
    <w:basedOn w:val="a2"/>
    <w:next w:val="a2"/>
    <w:rsid w:val="006279E6"/>
  </w:style>
  <w:style w:type="paragraph" w:styleId="affa">
    <w:name w:val="Signature"/>
    <w:basedOn w:val="a2"/>
    <w:rsid w:val="006279E6"/>
    <w:pPr>
      <w:ind w:left="4252"/>
    </w:pPr>
  </w:style>
  <w:style w:type="paragraph" w:styleId="affb">
    <w:name w:val="Subtitle"/>
    <w:basedOn w:val="a2"/>
    <w:qFormat/>
    <w:rsid w:val="006279E6"/>
    <w:pPr>
      <w:spacing w:after="60"/>
      <w:jc w:val="center"/>
      <w:outlineLvl w:val="1"/>
    </w:pPr>
    <w:rPr>
      <w:rFonts w:cs="Arial"/>
      <w:szCs w:val="24"/>
    </w:rPr>
  </w:style>
  <w:style w:type="paragraph" w:styleId="affc">
    <w:name w:val="table of authorities"/>
    <w:basedOn w:val="a2"/>
    <w:next w:val="a2"/>
    <w:semiHidden/>
    <w:rsid w:val="006279E6"/>
    <w:pPr>
      <w:ind w:left="220" w:hanging="220"/>
    </w:pPr>
  </w:style>
  <w:style w:type="paragraph" w:styleId="affd">
    <w:name w:val="table of figures"/>
    <w:basedOn w:val="a2"/>
    <w:next w:val="a2"/>
    <w:semiHidden/>
    <w:rsid w:val="006279E6"/>
  </w:style>
  <w:style w:type="paragraph" w:styleId="affe">
    <w:name w:val="Title"/>
    <w:basedOn w:val="a2"/>
    <w:qFormat/>
    <w:rsid w:val="006279E6"/>
    <w:pPr>
      <w:spacing w:before="240" w:after="60"/>
      <w:jc w:val="center"/>
      <w:outlineLvl w:val="0"/>
    </w:pPr>
    <w:rPr>
      <w:rFonts w:cs="Arial"/>
      <w:b/>
      <w:bCs/>
      <w:kern w:val="28"/>
      <w:sz w:val="32"/>
      <w:szCs w:val="32"/>
    </w:rPr>
  </w:style>
  <w:style w:type="paragraph" w:styleId="afff">
    <w:name w:val="toa heading"/>
    <w:basedOn w:val="a2"/>
    <w:next w:val="a2"/>
    <w:semiHidden/>
    <w:rsid w:val="006279E6"/>
    <w:pPr>
      <w:spacing w:before="120"/>
    </w:pPr>
    <w:rPr>
      <w:rFonts w:cs="Arial"/>
      <w:b/>
      <w:bCs/>
      <w:szCs w:val="24"/>
    </w:rPr>
  </w:style>
  <w:style w:type="paragraph" w:customStyle="1" w:styleId="Normal6">
    <w:name w:val="Normal 6"/>
    <w:basedOn w:val="6"/>
    <w:autoRedefine/>
    <w:qFormat/>
    <w:rsid w:val="00202488"/>
    <w:pPr>
      <w:keepNext w:val="0"/>
      <w:spacing w:after="120"/>
      <w:outlineLvl w:val="9"/>
    </w:pPr>
    <w:rPr>
      <w:sz w:val="24"/>
    </w:rPr>
  </w:style>
  <w:style w:type="paragraph" w:customStyle="1" w:styleId="Normal2">
    <w:name w:val="Normal 2"/>
    <w:basedOn w:val="21"/>
    <w:next w:val="Normal3"/>
    <w:rsid w:val="00202488"/>
    <w:pPr>
      <w:keepNext w:val="0"/>
      <w:keepLines w:val="0"/>
      <w:spacing w:before="120"/>
      <w:jc w:val="both"/>
      <w:outlineLvl w:val="9"/>
    </w:pPr>
    <w:rPr>
      <w:b w:val="0"/>
    </w:rPr>
  </w:style>
  <w:style w:type="paragraph" w:customStyle="1" w:styleId="lastincell">
    <w:name w:val="lastincell"/>
    <w:basedOn w:val="a2"/>
    <w:rsid w:val="00496AC9"/>
    <w:pPr>
      <w:spacing w:before="100" w:beforeAutospacing="1" w:after="100" w:afterAutospacing="1"/>
    </w:pPr>
    <w:rPr>
      <w:szCs w:val="24"/>
      <w:lang w:eastAsia="ru-RU"/>
    </w:rPr>
  </w:style>
  <w:style w:type="character" w:customStyle="1" w:styleId="afff0">
    <w:name w:val="Комментраий Знак"/>
    <w:rsid w:val="00081584"/>
    <w:rPr>
      <w:i/>
      <w:color w:val="3366FF"/>
      <w:sz w:val="28"/>
      <w:szCs w:val="28"/>
      <w:lang w:val="ru-RU" w:eastAsia="ru-RU" w:bidi="ar-SA"/>
    </w:rPr>
  </w:style>
  <w:style w:type="paragraph" w:customStyle="1" w:styleId="Normal7">
    <w:name w:val="Normal 7"/>
    <w:basedOn w:val="7"/>
    <w:rsid w:val="00F4432D"/>
    <w:pPr>
      <w:spacing w:before="20" w:after="20"/>
      <w:ind w:left="0" w:firstLine="0"/>
      <w:outlineLvl w:val="9"/>
    </w:pPr>
  </w:style>
  <w:style w:type="paragraph" w:customStyle="1" w:styleId="afff1">
    <w:name w:val="Раздел приложения"/>
    <w:basedOn w:val="21"/>
    <w:rsid w:val="00BF2859"/>
    <w:pPr>
      <w:numPr>
        <w:ilvl w:val="0"/>
        <w:numId w:val="0"/>
      </w:numPr>
    </w:pPr>
  </w:style>
  <w:style w:type="numbering" w:styleId="111111">
    <w:name w:val="Outline List 2"/>
    <w:basedOn w:val="a5"/>
    <w:rsid w:val="004B0986"/>
    <w:pPr>
      <w:numPr>
        <w:numId w:val="18"/>
      </w:numPr>
    </w:pPr>
  </w:style>
  <w:style w:type="character" w:customStyle="1" w:styleId="af">
    <w:name w:val="Текст примечания Знак"/>
    <w:link w:val="ae"/>
    <w:semiHidden/>
    <w:rsid w:val="004A51B1"/>
    <w:rPr>
      <w:rFonts w:ascii="Arial" w:hAnsi="Arial"/>
      <w:lang w:eastAsia="en-US"/>
    </w:rPr>
  </w:style>
  <w:style w:type="paragraph" w:customStyle="1" w:styleId="afff2">
    <w:name w:val="Вспомогательный текст"/>
    <w:basedOn w:val="a2"/>
    <w:autoRedefine/>
    <w:qFormat/>
    <w:rsid w:val="00202488"/>
    <w:pPr>
      <w:jc w:val="center"/>
    </w:pPr>
  </w:style>
  <w:style w:type="paragraph" w:customStyle="1" w:styleId="afff3">
    <w:name w:val="Пояснение"/>
    <w:basedOn w:val="a2"/>
    <w:link w:val="afff4"/>
    <w:qFormat/>
    <w:rsid w:val="00202488"/>
    <w:pPr>
      <w:jc w:val="center"/>
    </w:pPr>
    <w:rPr>
      <w:vanish/>
      <w:color w:val="8DB3E2" w:themeColor="text2" w:themeTint="66"/>
    </w:rPr>
  </w:style>
  <w:style w:type="character" w:customStyle="1" w:styleId="afff4">
    <w:name w:val="Пояснение Знак"/>
    <w:basedOn w:val="a3"/>
    <w:link w:val="afff3"/>
    <w:rsid w:val="00202488"/>
    <w:rPr>
      <w:vanish/>
      <w:color w:val="8DB3E2" w:themeColor="text2" w:themeTint="66"/>
      <w:sz w:val="24"/>
      <w:lang w:eastAsia="en-US"/>
    </w:rPr>
  </w:style>
  <w:style w:type="paragraph" w:styleId="afff5">
    <w:name w:val="List Paragraph"/>
    <w:aliases w:val="-Абзац списка,Use Case List Paragraph,Bullet Number,Figure_name,List Paragraph1,numbered,Bullet List,FooterText,Paragraphe de liste1,Bulletr List Paragraph,列出段落,列出段落1,List Paragraph2,List Paragraph21,Párrafo de lista1,Parágrafo da Lista1"/>
    <w:basedOn w:val="a2"/>
    <w:link w:val="afff6"/>
    <w:uiPriority w:val="34"/>
    <w:qFormat/>
    <w:rsid w:val="00A84CD8"/>
    <w:pPr>
      <w:spacing w:line="276" w:lineRule="auto"/>
      <w:ind w:left="720"/>
      <w:contextualSpacing/>
    </w:pPr>
    <w:rPr>
      <w:szCs w:val="22"/>
      <w:lang w:eastAsia="ru-RU"/>
    </w:rPr>
  </w:style>
  <w:style w:type="character" w:customStyle="1" w:styleId="afff6">
    <w:name w:val="Абзац списка Знак"/>
    <w:aliases w:val="-Абзац списка Знак,Use Case List Paragraph Знак,Bullet Number Знак,Figure_name Знак,List Paragraph1 Знак,numbered Знак,Bullet List Знак,FooterText Знак,Paragraphe de liste1 Знак,Bulletr List Paragraph Знак,列出段落 Знак,列出段落1 Знак"/>
    <w:link w:val="afff5"/>
    <w:uiPriority w:val="34"/>
    <w:rsid w:val="00A84CD8"/>
    <w:rPr>
      <w:sz w:val="24"/>
      <w:szCs w:val="22"/>
    </w:rPr>
  </w:style>
  <w:style w:type="character" w:customStyle="1" w:styleId="52">
    <w:name w:val="Заголовок 5 Знак"/>
    <w:basedOn w:val="a3"/>
    <w:link w:val="51"/>
    <w:rsid w:val="004337A6"/>
    <w:rPr>
      <w:b/>
      <w:sz w:val="24"/>
      <w:lang w:eastAsia="en-US"/>
    </w:rPr>
  </w:style>
  <w:style w:type="character" w:styleId="afff7">
    <w:name w:val="Book Title"/>
    <w:basedOn w:val="a3"/>
    <w:uiPriority w:val="33"/>
    <w:qFormat/>
    <w:rsid w:val="00293E04"/>
    <w:rPr>
      <w:b/>
      <w:bCs/>
      <w:smallCaps/>
      <w:spacing w:val="5"/>
    </w:rPr>
  </w:style>
  <w:style w:type="paragraph" w:styleId="afff8">
    <w:name w:val="header"/>
    <w:basedOn w:val="a2"/>
    <w:link w:val="afff9"/>
    <w:unhideWhenUsed/>
    <w:rsid w:val="00810E0F"/>
    <w:pPr>
      <w:tabs>
        <w:tab w:val="center" w:pos="4677"/>
        <w:tab w:val="right" w:pos="9355"/>
      </w:tabs>
    </w:pPr>
  </w:style>
  <w:style w:type="character" w:customStyle="1" w:styleId="afff9">
    <w:name w:val="Верхний колонтитул Знак"/>
    <w:basedOn w:val="a3"/>
    <w:link w:val="afff8"/>
    <w:rsid w:val="00810E0F"/>
    <w:rPr>
      <w:sz w:val="24"/>
      <w:lang w:eastAsia="en-US"/>
    </w:rPr>
  </w:style>
  <w:style w:type="character" w:customStyle="1" w:styleId="a8">
    <w:name w:val="Нижний колонтитул Знак"/>
    <w:basedOn w:val="a3"/>
    <w:link w:val="a7"/>
    <w:uiPriority w:val="99"/>
    <w:rsid w:val="00BD1BB5"/>
    <w:rPr>
      <w:i/>
      <w:iCs/>
      <w:color w:val="333333"/>
      <w:sz w:val="16"/>
      <w:lang w:eastAsia="en-US"/>
    </w:rPr>
  </w:style>
  <w:style w:type="paragraph" w:customStyle="1" w:styleId="12512">
    <w:name w:val="Стиль По ширине Первая строка:  125 см После:  12 пт Междустр.и..."/>
    <w:basedOn w:val="a2"/>
    <w:rsid w:val="00AD114A"/>
    <w:pPr>
      <w:shd w:val="clear" w:color="auto" w:fill="FFFFFF"/>
      <w:spacing w:before="120" w:after="120"/>
      <w:ind w:firstLine="709"/>
      <w:jc w:val="both"/>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4233">
      <w:bodyDiv w:val="1"/>
      <w:marLeft w:val="0"/>
      <w:marRight w:val="0"/>
      <w:marTop w:val="0"/>
      <w:marBottom w:val="0"/>
      <w:divBdr>
        <w:top w:val="none" w:sz="0" w:space="0" w:color="auto"/>
        <w:left w:val="none" w:sz="0" w:space="0" w:color="auto"/>
        <w:bottom w:val="none" w:sz="0" w:space="0" w:color="auto"/>
        <w:right w:val="none" w:sz="0" w:space="0" w:color="auto"/>
      </w:divBdr>
    </w:div>
    <w:div w:id="53936589">
      <w:bodyDiv w:val="1"/>
      <w:marLeft w:val="0"/>
      <w:marRight w:val="0"/>
      <w:marTop w:val="0"/>
      <w:marBottom w:val="0"/>
      <w:divBdr>
        <w:top w:val="none" w:sz="0" w:space="0" w:color="auto"/>
        <w:left w:val="none" w:sz="0" w:space="0" w:color="auto"/>
        <w:bottom w:val="none" w:sz="0" w:space="0" w:color="auto"/>
        <w:right w:val="none" w:sz="0" w:space="0" w:color="auto"/>
      </w:divBdr>
    </w:div>
    <w:div w:id="70851557">
      <w:bodyDiv w:val="1"/>
      <w:marLeft w:val="0"/>
      <w:marRight w:val="0"/>
      <w:marTop w:val="0"/>
      <w:marBottom w:val="0"/>
      <w:divBdr>
        <w:top w:val="none" w:sz="0" w:space="0" w:color="auto"/>
        <w:left w:val="none" w:sz="0" w:space="0" w:color="auto"/>
        <w:bottom w:val="none" w:sz="0" w:space="0" w:color="auto"/>
        <w:right w:val="none" w:sz="0" w:space="0" w:color="auto"/>
      </w:divBdr>
    </w:div>
    <w:div w:id="78408241">
      <w:bodyDiv w:val="1"/>
      <w:marLeft w:val="0"/>
      <w:marRight w:val="0"/>
      <w:marTop w:val="0"/>
      <w:marBottom w:val="0"/>
      <w:divBdr>
        <w:top w:val="none" w:sz="0" w:space="0" w:color="auto"/>
        <w:left w:val="none" w:sz="0" w:space="0" w:color="auto"/>
        <w:bottom w:val="none" w:sz="0" w:space="0" w:color="auto"/>
        <w:right w:val="none" w:sz="0" w:space="0" w:color="auto"/>
      </w:divBdr>
    </w:div>
    <w:div w:id="111680950">
      <w:bodyDiv w:val="1"/>
      <w:marLeft w:val="0"/>
      <w:marRight w:val="0"/>
      <w:marTop w:val="0"/>
      <w:marBottom w:val="0"/>
      <w:divBdr>
        <w:top w:val="none" w:sz="0" w:space="0" w:color="auto"/>
        <w:left w:val="none" w:sz="0" w:space="0" w:color="auto"/>
        <w:bottom w:val="none" w:sz="0" w:space="0" w:color="auto"/>
        <w:right w:val="none" w:sz="0" w:space="0" w:color="auto"/>
      </w:divBdr>
    </w:div>
    <w:div w:id="131138249">
      <w:bodyDiv w:val="1"/>
      <w:marLeft w:val="0"/>
      <w:marRight w:val="0"/>
      <w:marTop w:val="0"/>
      <w:marBottom w:val="0"/>
      <w:divBdr>
        <w:top w:val="none" w:sz="0" w:space="0" w:color="auto"/>
        <w:left w:val="none" w:sz="0" w:space="0" w:color="auto"/>
        <w:bottom w:val="none" w:sz="0" w:space="0" w:color="auto"/>
        <w:right w:val="none" w:sz="0" w:space="0" w:color="auto"/>
      </w:divBdr>
    </w:div>
    <w:div w:id="228268696">
      <w:bodyDiv w:val="1"/>
      <w:marLeft w:val="0"/>
      <w:marRight w:val="0"/>
      <w:marTop w:val="0"/>
      <w:marBottom w:val="0"/>
      <w:divBdr>
        <w:top w:val="none" w:sz="0" w:space="0" w:color="auto"/>
        <w:left w:val="none" w:sz="0" w:space="0" w:color="auto"/>
        <w:bottom w:val="none" w:sz="0" w:space="0" w:color="auto"/>
        <w:right w:val="none" w:sz="0" w:space="0" w:color="auto"/>
      </w:divBdr>
    </w:div>
    <w:div w:id="240604450">
      <w:bodyDiv w:val="1"/>
      <w:marLeft w:val="0"/>
      <w:marRight w:val="0"/>
      <w:marTop w:val="0"/>
      <w:marBottom w:val="0"/>
      <w:divBdr>
        <w:top w:val="none" w:sz="0" w:space="0" w:color="auto"/>
        <w:left w:val="none" w:sz="0" w:space="0" w:color="auto"/>
        <w:bottom w:val="none" w:sz="0" w:space="0" w:color="auto"/>
        <w:right w:val="none" w:sz="0" w:space="0" w:color="auto"/>
      </w:divBdr>
    </w:div>
    <w:div w:id="250050719">
      <w:bodyDiv w:val="1"/>
      <w:marLeft w:val="0"/>
      <w:marRight w:val="0"/>
      <w:marTop w:val="0"/>
      <w:marBottom w:val="0"/>
      <w:divBdr>
        <w:top w:val="none" w:sz="0" w:space="0" w:color="auto"/>
        <w:left w:val="none" w:sz="0" w:space="0" w:color="auto"/>
        <w:bottom w:val="none" w:sz="0" w:space="0" w:color="auto"/>
        <w:right w:val="none" w:sz="0" w:space="0" w:color="auto"/>
      </w:divBdr>
    </w:div>
    <w:div w:id="271861145">
      <w:bodyDiv w:val="1"/>
      <w:marLeft w:val="0"/>
      <w:marRight w:val="0"/>
      <w:marTop w:val="0"/>
      <w:marBottom w:val="0"/>
      <w:divBdr>
        <w:top w:val="none" w:sz="0" w:space="0" w:color="auto"/>
        <w:left w:val="none" w:sz="0" w:space="0" w:color="auto"/>
        <w:bottom w:val="none" w:sz="0" w:space="0" w:color="auto"/>
        <w:right w:val="none" w:sz="0" w:space="0" w:color="auto"/>
      </w:divBdr>
    </w:div>
    <w:div w:id="317811817">
      <w:bodyDiv w:val="1"/>
      <w:marLeft w:val="0"/>
      <w:marRight w:val="0"/>
      <w:marTop w:val="0"/>
      <w:marBottom w:val="0"/>
      <w:divBdr>
        <w:top w:val="none" w:sz="0" w:space="0" w:color="auto"/>
        <w:left w:val="none" w:sz="0" w:space="0" w:color="auto"/>
        <w:bottom w:val="none" w:sz="0" w:space="0" w:color="auto"/>
        <w:right w:val="none" w:sz="0" w:space="0" w:color="auto"/>
      </w:divBdr>
    </w:div>
    <w:div w:id="344524880">
      <w:bodyDiv w:val="1"/>
      <w:marLeft w:val="0"/>
      <w:marRight w:val="0"/>
      <w:marTop w:val="0"/>
      <w:marBottom w:val="0"/>
      <w:divBdr>
        <w:top w:val="none" w:sz="0" w:space="0" w:color="auto"/>
        <w:left w:val="none" w:sz="0" w:space="0" w:color="auto"/>
        <w:bottom w:val="none" w:sz="0" w:space="0" w:color="auto"/>
        <w:right w:val="none" w:sz="0" w:space="0" w:color="auto"/>
      </w:divBdr>
      <w:divsChild>
        <w:div w:id="1569270500">
          <w:marLeft w:val="0"/>
          <w:marRight w:val="0"/>
          <w:marTop w:val="0"/>
          <w:marBottom w:val="0"/>
          <w:divBdr>
            <w:top w:val="none" w:sz="0" w:space="0" w:color="auto"/>
            <w:left w:val="none" w:sz="0" w:space="0" w:color="auto"/>
            <w:bottom w:val="none" w:sz="0" w:space="0" w:color="auto"/>
            <w:right w:val="none" w:sz="0" w:space="0" w:color="auto"/>
          </w:divBdr>
          <w:divsChild>
            <w:div w:id="570581471">
              <w:marLeft w:val="0"/>
              <w:marRight w:val="0"/>
              <w:marTop w:val="0"/>
              <w:marBottom w:val="0"/>
              <w:divBdr>
                <w:top w:val="none" w:sz="0" w:space="0" w:color="auto"/>
                <w:left w:val="none" w:sz="0" w:space="0" w:color="auto"/>
                <w:bottom w:val="none" w:sz="0" w:space="0" w:color="auto"/>
                <w:right w:val="none" w:sz="0" w:space="0" w:color="auto"/>
              </w:divBdr>
              <w:divsChild>
                <w:div w:id="1005285745">
                  <w:marLeft w:val="0"/>
                  <w:marRight w:val="0"/>
                  <w:marTop w:val="0"/>
                  <w:marBottom w:val="0"/>
                  <w:divBdr>
                    <w:top w:val="none" w:sz="0" w:space="0" w:color="auto"/>
                    <w:left w:val="none" w:sz="0" w:space="0" w:color="auto"/>
                    <w:bottom w:val="none" w:sz="0" w:space="0" w:color="auto"/>
                    <w:right w:val="none" w:sz="0" w:space="0" w:color="auto"/>
                  </w:divBdr>
                  <w:divsChild>
                    <w:div w:id="376705110">
                      <w:marLeft w:val="75"/>
                      <w:marRight w:val="75"/>
                      <w:marTop w:val="0"/>
                      <w:marBottom w:val="0"/>
                      <w:divBdr>
                        <w:top w:val="none" w:sz="0" w:space="0" w:color="auto"/>
                        <w:left w:val="none" w:sz="0" w:space="0" w:color="auto"/>
                        <w:bottom w:val="none" w:sz="0" w:space="0" w:color="auto"/>
                        <w:right w:val="none" w:sz="0" w:space="0" w:color="auto"/>
                      </w:divBdr>
                      <w:divsChild>
                        <w:div w:id="1608076694">
                          <w:marLeft w:val="0"/>
                          <w:marRight w:val="0"/>
                          <w:marTop w:val="0"/>
                          <w:marBottom w:val="0"/>
                          <w:divBdr>
                            <w:top w:val="none" w:sz="0" w:space="0" w:color="auto"/>
                            <w:left w:val="none" w:sz="0" w:space="0" w:color="auto"/>
                            <w:bottom w:val="none" w:sz="0" w:space="0" w:color="auto"/>
                            <w:right w:val="none" w:sz="0" w:space="0" w:color="auto"/>
                          </w:divBdr>
                          <w:divsChild>
                            <w:div w:id="494150888">
                              <w:marLeft w:val="0"/>
                              <w:marRight w:val="0"/>
                              <w:marTop w:val="0"/>
                              <w:marBottom w:val="45"/>
                              <w:divBdr>
                                <w:top w:val="single" w:sz="6" w:space="2" w:color="CACACA"/>
                                <w:left w:val="single" w:sz="6" w:space="4" w:color="CACACA"/>
                                <w:bottom w:val="single" w:sz="6" w:space="2" w:color="CACACA"/>
                                <w:right w:val="single" w:sz="6" w:space="4" w:color="CACACA"/>
                              </w:divBdr>
                            </w:div>
                          </w:divsChild>
                        </w:div>
                      </w:divsChild>
                    </w:div>
                  </w:divsChild>
                </w:div>
              </w:divsChild>
            </w:div>
          </w:divsChild>
        </w:div>
      </w:divsChild>
    </w:div>
    <w:div w:id="395863395">
      <w:bodyDiv w:val="1"/>
      <w:marLeft w:val="0"/>
      <w:marRight w:val="0"/>
      <w:marTop w:val="0"/>
      <w:marBottom w:val="0"/>
      <w:divBdr>
        <w:top w:val="none" w:sz="0" w:space="0" w:color="auto"/>
        <w:left w:val="none" w:sz="0" w:space="0" w:color="auto"/>
        <w:bottom w:val="none" w:sz="0" w:space="0" w:color="auto"/>
        <w:right w:val="none" w:sz="0" w:space="0" w:color="auto"/>
      </w:divBdr>
    </w:div>
    <w:div w:id="422991539">
      <w:bodyDiv w:val="1"/>
      <w:marLeft w:val="0"/>
      <w:marRight w:val="0"/>
      <w:marTop w:val="0"/>
      <w:marBottom w:val="0"/>
      <w:divBdr>
        <w:top w:val="none" w:sz="0" w:space="0" w:color="auto"/>
        <w:left w:val="none" w:sz="0" w:space="0" w:color="auto"/>
        <w:bottom w:val="none" w:sz="0" w:space="0" w:color="auto"/>
        <w:right w:val="none" w:sz="0" w:space="0" w:color="auto"/>
      </w:divBdr>
    </w:div>
    <w:div w:id="437020801">
      <w:bodyDiv w:val="1"/>
      <w:marLeft w:val="0"/>
      <w:marRight w:val="0"/>
      <w:marTop w:val="0"/>
      <w:marBottom w:val="0"/>
      <w:divBdr>
        <w:top w:val="none" w:sz="0" w:space="0" w:color="auto"/>
        <w:left w:val="none" w:sz="0" w:space="0" w:color="auto"/>
        <w:bottom w:val="none" w:sz="0" w:space="0" w:color="auto"/>
        <w:right w:val="none" w:sz="0" w:space="0" w:color="auto"/>
      </w:divBdr>
    </w:div>
    <w:div w:id="441153462">
      <w:bodyDiv w:val="1"/>
      <w:marLeft w:val="0"/>
      <w:marRight w:val="0"/>
      <w:marTop w:val="0"/>
      <w:marBottom w:val="0"/>
      <w:divBdr>
        <w:top w:val="none" w:sz="0" w:space="0" w:color="auto"/>
        <w:left w:val="none" w:sz="0" w:space="0" w:color="auto"/>
        <w:bottom w:val="none" w:sz="0" w:space="0" w:color="auto"/>
        <w:right w:val="none" w:sz="0" w:space="0" w:color="auto"/>
      </w:divBdr>
    </w:div>
    <w:div w:id="475798648">
      <w:bodyDiv w:val="1"/>
      <w:marLeft w:val="0"/>
      <w:marRight w:val="0"/>
      <w:marTop w:val="0"/>
      <w:marBottom w:val="0"/>
      <w:divBdr>
        <w:top w:val="none" w:sz="0" w:space="0" w:color="auto"/>
        <w:left w:val="none" w:sz="0" w:space="0" w:color="auto"/>
        <w:bottom w:val="none" w:sz="0" w:space="0" w:color="auto"/>
        <w:right w:val="none" w:sz="0" w:space="0" w:color="auto"/>
      </w:divBdr>
    </w:div>
    <w:div w:id="535385973">
      <w:bodyDiv w:val="1"/>
      <w:marLeft w:val="0"/>
      <w:marRight w:val="0"/>
      <w:marTop w:val="0"/>
      <w:marBottom w:val="0"/>
      <w:divBdr>
        <w:top w:val="none" w:sz="0" w:space="0" w:color="auto"/>
        <w:left w:val="none" w:sz="0" w:space="0" w:color="auto"/>
        <w:bottom w:val="none" w:sz="0" w:space="0" w:color="auto"/>
        <w:right w:val="none" w:sz="0" w:space="0" w:color="auto"/>
      </w:divBdr>
    </w:div>
    <w:div w:id="539978574">
      <w:bodyDiv w:val="1"/>
      <w:marLeft w:val="0"/>
      <w:marRight w:val="0"/>
      <w:marTop w:val="0"/>
      <w:marBottom w:val="0"/>
      <w:divBdr>
        <w:top w:val="none" w:sz="0" w:space="0" w:color="auto"/>
        <w:left w:val="none" w:sz="0" w:space="0" w:color="auto"/>
        <w:bottom w:val="none" w:sz="0" w:space="0" w:color="auto"/>
        <w:right w:val="none" w:sz="0" w:space="0" w:color="auto"/>
      </w:divBdr>
    </w:div>
    <w:div w:id="542059608">
      <w:bodyDiv w:val="1"/>
      <w:marLeft w:val="0"/>
      <w:marRight w:val="0"/>
      <w:marTop w:val="0"/>
      <w:marBottom w:val="0"/>
      <w:divBdr>
        <w:top w:val="none" w:sz="0" w:space="0" w:color="auto"/>
        <w:left w:val="none" w:sz="0" w:space="0" w:color="auto"/>
        <w:bottom w:val="none" w:sz="0" w:space="0" w:color="auto"/>
        <w:right w:val="none" w:sz="0" w:space="0" w:color="auto"/>
      </w:divBdr>
    </w:div>
    <w:div w:id="585267324">
      <w:bodyDiv w:val="1"/>
      <w:marLeft w:val="0"/>
      <w:marRight w:val="0"/>
      <w:marTop w:val="0"/>
      <w:marBottom w:val="0"/>
      <w:divBdr>
        <w:top w:val="none" w:sz="0" w:space="0" w:color="auto"/>
        <w:left w:val="none" w:sz="0" w:space="0" w:color="auto"/>
        <w:bottom w:val="none" w:sz="0" w:space="0" w:color="auto"/>
        <w:right w:val="none" w:sz="0" w:space="0" w:color="auto"/>
      </w:divBdr>
    </w:div>
    <w:div w:id="622689283">
      <w:bodyDiv w:val="1"/>
      <w:marLeft w:val="0"/>
      <w:marRight w:val="0"/>
      <w:marTop w:val="0"/>
      <w:marBottom w:val="0"/>
      <w:divBdr>
        <w:top w:val="none" w:sz="0" w:space="0" w:color="auto"/>
        <w:left w:val="none" w:sz="0" w:space="0" w:color="auto"/>
        <w:bottom w:val="none" w:sz="0" w:space="0" w:color="auto"/>
        <w:right w:val="none" w:sz="0" w:space="0" w:color="auto"/>
      </w:divBdr>
    </w:div>
    <w:div w:id="675889060">
      <w:bodyDiv w:val="1"/>
      <w:marLeft w:val="0"/>
      <w:marRight w:val="0"/>
      <w:marTop w:val="0"/>
      <w:marBottom w:val="0"/>
      <w:divBdr>
        <w:top w:val="none" w:sz="0" w:space="0" w:color="auto"/>
        <w:left w:val="none" w:sz="0" w:space="0" w:color="auto"/>
        <w:bottom w:val="none" w:sz="0" w:space="0" w:color="auto"/>
        <w:right w:val="none" w:sz="0" w:space="0" w:color="auto"/>
      </w:divBdr>
    </w:div>
    <w:div w:id="728501580">
      <w:bodyDiv w:val="1"/>
      <w:marLeft w:val="0"/>
      <w:marRight w:val="0"/>
      <w:marTop w:val="0"/>
      <w:marBottom w:val="0"/>
      <w:divBdr>
        <w:top w:val="none" w:sz="0" w:space="0" w:color="auto"/>
        <w:left w:val="none" w:sz="0" w:space="0" w:color="auto"/>
        <w:bottom w:val="none" w:sz="0" w:space="0" w:color="auto"/>
        <w:right w:val="none" w:sz="0" w:space="0" w:color="auto"/>
      </w:divBdr>
    </w:div>
    <w:div w:id="730809416">
      <w:bodyDiv w:val="1"/>
      <w:marLeft w:val="0"/>
      <w:marRight w:val="0"/>
      <w:marTop w:val="0"/>
      <w:marBottom w:val="0"/>
      <w:divBdr>
        <w:top w:val="none" w:sz="0" w:space="0" w:color="auto"/>
        <w:left w:val="none" w:sz="0" w:space="0" w:color="auto"/>
        <w:bottom w:val="none" w:sz="0" w:space="0" w:color="auto"/>
        <w:right w:val="none" w:sz="0" w:space="0" w:color="auto"/>
      </w:divBdr>
    </w:div>
    <w:div w:id="764762173">
      <w:bodyDiv w:val="1"/>
      <w:marLeft w:val="0"/>
      <w:marRight w:val="0"/>
      <w:marTop w:val="0"/>
      <w:marBottom w:val="0"/>
      <w:divBdr>
        <w:top w:val="none" w:sz="0" w:space="0" w:color="auto"/>
        <w:left w:val="none" w:sz="0" w:space="0" w:color="auto"/>
        <w:bottom w:val="none" w:sz="0" w:space="0" w:color="auto"/>
        <w:right w:val="none" w:sz="0" w:space="0" w:color="auto"/>
      </w:divBdr>
    </w:div>
    <w:div w:id="779641324">
      <w:bodyDiv w:val="1"/>
      <w:marLeft w:val="0"/>
      <w:marRight w:val="0"/>
      <w:marTop w:val="0"/>
      <w:marBottom w:val="0"/>
      <w:divBdr>
        <w:top w:val="none" w:sz="0" w:space="0" w:color="auto"/>
        <w:left w:val="none" w:sz="0" w:space="0" w:color="auto"/>
        <w:bottom w:val="none" w:sz="0" w:space="0" w:color="auto"/>
        <w:right w:val="none" w:sz="0" w:space="0" w:color="auto"/>
      </w:divBdr>
    </w:div>
    <w:div w:id="801995314">
      <w:bodyDiv w:val="1"/>
      <w:marLeft w:val="0"/>
      <w:marRight w:val="0"/>
      <w:marTop w:val="0"/>
      <w:marBottom w:val="0"/>
      <w:divBdr>
        <w:top w:val="none" w:sz="0" w:space="0" w:color="auto"/>
        <w:left w:val="none" w:sz="0" w:space="0" w:color="auto"/>
        <w:bottom w:val="none" w:sz="0" w:space="0" w:color="auto"/>
        <w:right w:val="none" w:sz="0" w:space="0" w:color="auto"/>
      </w:divBdr>
      <w:divsChild>
        <w:div w:id="1666081887">
          <w:marLeft w:val="0"/>
          <w:marRight w:val="0"/>
          <w:marTop w:val="0"/>
          <w:marBottom w:val="0"/>
          <w:divBdr>
            <w:top w:val="none" w:sz="0" w:space="0" w:color="auto"/>
            <w:left w:val="none" w:sz="0" w:space="0" w:color="auto"/>
            <w:bottom w:val="none" w:sz="0" w:space="0" w:color="auto"/>
            <w:right w:val="none" w:sz="0" w:space="0" w:color="auto"/>
          </w:divBdr>
          <w:divsChild>
            <w:div w:id="1071923998">
              <w:marLeft w:val="0"/>
              <w:marRight w:val="0"/>
              <w:marTop w:val="0"/>
              <w:marBottom w:val="0"/>
              <w:divBdr>
                <w:top w:val="none" w:sz="0" w:space="0" w:color="auto"/>
                <w:left w:val="none" w:sz="0" w:space="0" w:color="auto"/>
                <w:bottom w:val="none" w:sz="0" w:space="0" w:color="auto"/>
                <w:right w:val="none" w:sz="0" w:space="0" w:color="auto"/>
              </w:divBdr>
              <w:divsChild>
                <w:div w:id="2044592503">
                  <w:marLeft w:val="0"/>
                  <w:marRight w:val="0"/>
                  <w:marTop w:val="0"/>
                  <w:marBottom w:val="0"/>
                  <w:divBdr>
                    <w:top w:val="none" w:sz="0" w:space="0" w:color="auto"/>
                    <w:left w:val="none" w:sz="0" w:space="0" w:color="auto"/>
                    <w:bottom w:val="none" w:sz="0" w:space="0" w:color="auto"/>
                    <w:right w:val="none" w:sz="0" w:space="0" w:color="auto"/>
                  </w:divBdr>
                  <w:divsChild>
                    <w:div w:id="1428233775">
                      <w:marLeft w:val="75"/>
                      <w:marRight w:val="75"/>
                      <w:marTop w:val="0"/>
                      <w:marBottom w:val="0"/>
                      <w:divBdr>
                        <w:top w:val="none" w:sz="0" w:space="0" w:color="auto"/>
                        <w:left w:val="none" w:sz="0" w:space="0" w:color="auto"/>
                        <w:bottom w:val="none" w:sz="0" w:space="0" w:color="auto"/>
                        <w:right w:val="none" w:sz="0" w:space="0" w:color="auto"/>
                      </w:divBdr>
                      <w:divsChild>
                        <w:div w:id="996616070">
                          <w:marLeft w:val="0"/>
                          <w:marRight w:val="0"/>
                          <w:marTop w:val="0"/>
                          <w:marBottom w:val="0"/>
                          <w:divBdr>
                            <w:top w:val="none" w:sz="0" w:space="0" w:color="auto"/>
                            <w:left w:val="none" w:sz="0" w:space="0" w:color="auto"/>
                            <w:bottom w:val="none" w:sz="0" w:space="0" w:color="auto"/>
                            <w:right w:val="none" w:sz="0" w:space="0" w:color="auto"/>
                          </w:divBdr>
                          <w:divsChild>
                            <w:div w:id="2069454502">
                              <w:marLeft w:val="0"/>
                              <w:marRight w:val="0"/>
                              <w:marTop w:val="0"/>
                              <w:marBottom w:val="45"/>
                              <w:divBdr>
                                <w:top w:val="single" w:sz="6" w:space="2" w:color="CACACA"/>
                                <w:left w:val="single" w:sz="6" w:space="4" w:color="CACACA"/>
                                <w:bottom w:val="single" w:sz="6" w:space="2" w:color="CACACA"/>
                                <w:right w:val="single" w:sz="6" w:space="4" w:color="CACACA"/>
                              </w:divBdr>
                            </w:div>
                          </w:divsChild>
                        </w:div>
                      </w:divsChild>
                    </w:div>
                  </w:divsChild>
                </w:div>
              </w:divsChild>
            </w:div>
          </w:divsChild>
        </w:div>
      </w:divsChild>
    </w:div>
    <w:div w:id="825517845">
      <w:bodyDiv w:val="1"/>
      <w:marLeft w:val="0"/>
      <w:marRight w:val="0"/>
      <w:marTop w:val="0"/>
      <w:marBottom w:val="0"/>
      <w:divBdr>
        <w:top w:val="none" w:sz="0" w:space="0" w:color="auto"/>
        <w:left w:val="none" w:sz="0" w:space="0" w:color="auto"/>
        <w:bottom w:val="none" w:sz="0" w:space="0" w:color="auto"/>
        <w:right w:val="none" w:sz="0" w:space="0" w:color="auto"/>
      </w:divBdr>
    </w:div>
    <w:div w:id="833840088">
      <w:bodyDiv w:val="1"/>
      <w:marLeft w:val="0"/>
      <w:marRight w:val="0"/>
      <w:marTop w:val="0"/>
      <w:marBottom w:val="0"/>
      <w:divBdr>
        <w:top w:val="none" w:sz="0" w:space="0" w:color="auto"/>
        <w:left w:val="none" w:sz="0" w:space="0" w:color="auto"/>
        <w:bottom w:val="none" w:sz="0" w:space="0" w:color="auto"/>
        <w:right w:val="none" w:sz="0" w:space="0" w:color="auto"/>
      </w:divBdr>
    </w:div>
    <w:div w:id="865558167">
      <w:bodyDiv w:val="1"/>
      <w:marLeft w:val="0"/>
      <w:marRight w:val="0"/>
      <w:marTop w:val="0"/>
      <w:marBottom w:val="0"/>
      <w:divBdr>
        <w:top w:val="none" w:sz="0" w:space="0" w:color="auto"/>
        <w:left w:val="none" w:sz="0" w:space="0" w:color="auto"/>
        <w:bottom w:val="none" w:sz="0" w:space="0" w:color="auto"/>
        <w:right w:val="none" w:sz="0" w:space="0" w:color="auto"/>
      </w:divBdr>
    </w:div>
    <w:div w:id="866258152">
      <w:bodyDiv w:val="1"/>
      <w:marLeft w:val="0"/>
      <w:marRight w:val="0"/>
      <w:marTop w:val="0"/>
      <w:marBottom w:val="0"/>
      <w:divBdr>
        <w:top w:val="none" w:sz="0" w:space="0" w:color="auto"/>
        <w:left w:val="none" w:sz="0" w:space="0" w:color="auto"/>
        <w:bottom w:val="none" w:sz="0" w:space="0" w:color="auto"/>
        <w:right w:val="none" w:sz="0" w:space="0" w:color="auto"/>
      </w:divBdr>
    </w:div>
    <w:div w:id="873882391">
      <w:bodyDiv w:val="1"/>
      <w:marLeft w:val="0"/>
      <w:marRight w:val="0"/>
      <w:marTop w:val="0"/>
      <w:marBottom w:val="0"/>
      <w:divBdr>
        <w:top w:val="none" w:sz="0" w:space="0" w:color="auto"/>
        <w:left w:val="none" w:sz="0" w:space="0" w:color="auto"/>
        <w:bottom w:val="none" w:sz="0" w:space="0" w:color="auto"/>
        <w:right w:val="none" w:sz="0" w:space="0" w:color="auto"/>
      </w:divBdr>
    </w:div>
    <w:div w:id="893201911">
      <w:bodyDiv w:val="1"/>
      <w:marLeft w:val="0"/>
      <w:marRight w:val="0"/>
      <w:marTop w:val="0"/>
      <w:marBottom w:val="0"/>
      <w:divBdr>
        <w:top w:val="none" w:sz="0" w:space="0" w:color="auto"/>
        <w:left w:val="none" w:sz="0" w:space="0" w:color="auto"/>
        <w:bottom w:val="none" w:sz="0" w:space="0" w:color="auto"/>
        <w:right w:val="none" w:sz="0" w:space="0" w:color="auto"/>
      </w:divBdr>
    </w:div>
    <w:div w:id="960108708">
      <w:bodyDiv w:val="1"/>
      <w:marLeft w:val="0"/>
      <w:marRight w:val="0"/>
      <w:marTop w:val="0"/>
      <w:marBottom w:val="0"/>
      <w:divBdr>
        <w:top w:val="none" w:sz="0" w:space="0" w:color="auto"/>
        <w:left w:val="none" w:sz="0" w:space="0" w:color="auto"/>
        <w:bottom w:val="none" w:sz="0" w:space="0" w:color="auto"/>
        <w:right w:val="none" w:sz="0" w:space="0" w:color="auto"/>
      </w:divBdr>
    </w:div>
    <w:div w:id="993609290">
      <w:bodyDiv w:val="1"/>
      <w:marLeft w:val="0"/>
      <w:marRight w:val="0"/>
      <w:marTop w:val="0"/>
      <w:marBottom w:val="0"/>
      <w:divBdr>
        <w:top w:val="none" w:sz="0" w:space="0" w:color="auto"/>
        <w:left w:val="none" w:sz="0" w:space="0" w:color="auto"/>
        <w:bottom w:val="none" w:sz="0" w:space="0" w:color="auto"/>
        <w:right w:val="none" w:sz="0" w:space="0" w:color="auto"/>
      </w:divBdr>
    </w:div>
    <w:div w:id="999577211">
      <w:bodyDiv w:val="1"/>
      <w:marLeft w:val="0"/>
      <w:marRight w:val="0"/>
      <w:marTop w:val="0"/>
      <w:marBottom w:val="0"/>
      <w:divBdr>
        <w:top w:val="none" w:sz="0" w:space="0" w:color="auto"/>
        <w:left w:val="none" w:sz="0" w:space="0" w:color="auto"/>
        <w:bottom w:val="none" w:sz="0" w:space="0" w:color="auto"/>
        <w:right w:val="none" w:sz="0" w:space="0" w:color="auto"/>
      </w:divBdr>
    </w:div>
    <w:div w:id="1058941894">
      <w:bodyDiv w:val="1"/>
      <w:marLeft w:val="0"/>
      <w:marRight w:val="0"/>
      <w:marTop w:val="0"/>
      <w:marBottom w:val="0"/>
      <w:divBdr>
        <w:top w:val="none" w:sz="0" w:space="0" w:color="auto"/>
        <w:left w:val="none" w:sz="0" w:space="0" w:color="auto"/>
        <w:bottom w:val="none" w:sz="0" w:space="0" w:color="auto"/>
        <w:right w:val="none" w:sz="0" w:space="0" w:color="auto"/>
      </w:divBdr>
    </w:div>
    <w:div w:id="1070617658">
      <w:bodyDiv w:val="1"/>
      <w:marLeft w:val="0"/>
      <w:marRight w:val="0"/>
      <w:marTop w:val="0"/>
      <w:marBottom w:val="0"/>
      <w:divBdr>
        <w:top w:val="none" w:sz="0" w:space="0" w:color="auto"/>
        <w:left w:val="none" w:sz="0" w:space="0" w:color="auto"/>
        <w:bottom w:val="none" w:sz="0" w:space="0" w:color="auto"/>
        <w:right w:val="none" w:sz="0" w:space="0" w:color="auto"/>
      </w:divBdr>
      <w:divsChild>
        <w:div w:id="729571340">
          <w:marLeft w:val="0"/>
          <w:marRight w:val="0"/>
          <w:marTop w:val="0"/>
          <w:marBottom w:val="0"/>
          <w:divBdr>
            <w:top w:val="none" w:sz="0" w:space="0" w:color="auto"/>
            <w:left w:val="none" w:sz="0" w:space="0" w:color="auto"/>
            <w:bottom w:val="none" w:sz="0" w:space="0" w:color="auto"/>
            <w:right w:val="none" w:sz="0" w:space="0" w:color="auto"/>
          </w:divBdr>
          <w:divsChild>
            <w:div w:id="542908523">
              <w:marLeft w:val="0"/>
              <w:marRight w:val="0"/>
              <w:marTop w:val="0"/>
              <w:marBottom w:val="0"/>
              <w:divBdr>
                <w:top w:val="none" w:sz="0" w:space="0" w:color="auto"/>
                <w:left w:val="none" w:sz="0" w:space="0" w:color="auto"/>
                <w:bottom w:val="none" w:sz="0" w:space="0" w:color="auto"/>
                <w:right w:val="none" w:sz="0" w:space="0" w:color="auto"/>
              </w:divBdr>
              <w:divsChild>
                <w:div w:id="433280821">
                  <w:marLeft w:val="0"/>
                  <w:marRight w:val="0"/>
                  <w:marTop w:val="0"/>
                  <w:marBottom w:val="0"/>
                  <w:divBdr>
                    <w:top w:val="none" w:sz="0" w:space="0" w:color="auto"/>
                    <w:left w:val="none" w:sz="0" w:space="0" w:color="auto"/>
                    <w:bottom w:val="none" w:sz="0" w:space="0" w:color="auto"/>
                    <w:right w:val="none" w:sz="0" w:space="0" w:color="auto"/>
                  </w:divBdr>
                  <w:divsChild>
                    <w:div w:id="1657143687">
                      <w:marLeft w:val="75"/>
                      <w:marRight w:val="75"/>
                      <w:marTop w:val="0"/>
                      <w:marBottom w:val="0"/>
                      <w:divBdr>
                        <w:top w:val="none" w:sz="0" w:space="0" w:color="auto"/>
                        <w:left w:val="none" w:sz="0" w:space="0" w:color="auto"/>
                        <w:bottom w:val="none" w:sz="0" w:space="0" w:color="auto"/>
                        <w:right w:val="none" w:sz="0" w:space="0" w:color="auto"/>
                      </w:divBdr>
                      <w:divsChild>
                        <w:div w:id="2141193012">
                          <w:marLeft w:val="0"/>
                          <w:marRight w:val="0"/>
                          <w:marTop w:val="0"/>
                          <w:marBottom w:val="0"/>
                          <w:divBdr>
                            <w:top w:val="none" w:sz="0" w:space="0" w:color="auto"/>
                            <w:left w:val="none" w:sz="0" w:space="0" w:color="auto"/>
                            <w:bottom w:val="none" w:sz="0" w:space="0" w:color="auto"/>
                            <w:right w:val="none" w:sz="0" w:space="0" w:color="auto"/>
                          </w:divBdr>
                          <w:divsChild>
                            <w:div w:id="604456648">
                              <w:marLeft w:val="0"/>
                              <w:marRight w:val="0"/>
                              <w:marTop w:val="0"/>
                              <w:marBottom w:val="45"/>
                              <w:divBdr>
                                <w:top w:val="single" w:sz="6" w:space="2" w:color="CACACA"/>
                                <w:left w:val="single" w:sz="6" w:space="4" w:color="CACACA"/>
                                <w:bottom w:val="single" w:sz="6" w:space="2" w:color="CACACA"/>
                                <w:right w:val="single" w:sz="6" w:space="4" w:color="CACACA"/>
                              </w:divBdr>
                            </w:div>
                          </w:divsChild>
                        </w:div>
                      </w:divsChild>
                    </w:div>
                  </w:divsChild>
                </w:div>
              </w:divsChild>
            </w:div>
          </w:divsChild>
        </w:div>
      </w:divsChild>
    </w:div>
    <w:div w:id="1116873957">
      <w:bodyDiv w:val="1"/>
      <w:marLeft w:val="0"/>
      <w:marRight w:val="0"/>
      <w:marTop w:val="0"/>
      <w:marBottom w:val="0"/>
      <w:divBdr>
        <w:top w:val="none" w:sz="0" w:space="0" w:color="auto"/>
        <w:left w:val="none" w:sz="0" w:space="0" w:color="auto"/>
        <w:bottom w:val="none" w:sz="0" w:space="0" w:color="auto"/>
        <w:right w:val="none" w:sz="0" w:space="0" w:color="auto"/>
      </w:divBdr>
    </w:div>
    <w:div w:id="1159230445">
      <w:bodyDiv w:val="1"/>
      <w:marLeft w:val="0"/>
      <w:marRight w:val="0"/>
      <w:marTop w:val="0"/>
      <w:marBottom w:val="0"/>
      <w:divBdr>
        <w:top w:val="none" w:sz="0" w:space="0" w:color="auto"/>
        <w:left w:val="none" w:sz="0" w:space="0" w:color="auto"/>
        <w:bottom w:val="none" w:sz="0" w:space="0" w:color="auto"/>
        <w:right w:val="none" w:sz="0" w:space="0" w:color="auto"/>
      </w:divBdr>
    </w:div>
    <w:div w:id="1221284498">
      <w:bodyDiv w:val="1"/>
      <w:marLeft w:val="0"/>
      <w:marRight w:val="0"/>
      <w:marTop w:val="0"/>
      <w:marBottom w:val="0"/>
      <w:divBdr>
        <w:top w:val="none" w:sz="0" w:space="0" w:color="auto"/>
        <w:left w:val="none" w:sz="0" w:space="0" w:color="auto"/>
        <w:bottom w:val="none" w:sz="0" w:space="0" w:color="auto"/>
        <w:right w:val="none" w:sz="0" w:space="0" w:color="auto"/>
      </w:divBdr>
    </w:div>
    <w:div w:id="1257862008">
      <w:bodyDiv w:val="1"/>
      <w:marLeft w:val="0"/>
      <w:marRight w:val="0"/>
      <w:marTop w:val="0"/>
      <w:marBottom w:val="0"/>
      <w:divBdr>
        <w:top w:val="none" w:sz="0" w:space="0" w:color="auto"/>
        <w:left w:val="none" w:sz="0" w:space="0" w:color="auto"/>
        <w:bottom w:val="none" w:sz="0" w:space="0" w:color="auto"/>
        <w:right w:val="none" w:sz="0" w:space="0" w:color="auto"/>
      </w:divBdr>
    </w:div>
    <w:div w:id="1261837231">
      <w:bodyDiv w:val="1"/>
      <w:marLeft w:val="0"/>
      <w:marRight w:val="0"/>
      <w:marTop w:val="0"/>
      <w:marBottom w:val="0"/>
      <w:divBdr>
        <w:top w:val="none" w:sz="0" w:space="0" w:color="auto"/>
        <w:left w:val="none" w:sz="0" w:space="0" w:color="auto"/>
        <w:bottom w:val="none" w:sz="0" w:space="0" w:color="auto"/>
        <w:right w:val="none" w:sz="0" w:space="0" w:color="auto"/>
      </w:divBdr>
    </w:div>
    <w:div w:id="1325666173">
      <w:bodyDiv w:val="1"/>
      <w:marLeft w:val="0"/>
      <w:marRight w:val="0"/>
      <w:marTop w:val="0"/>
      <w:marBottom w:val="0"/>
      <w:divBdr>
        <w:top w:val="none" w:sz="0" w:space="0" w:color="auto"/>
        <w:left w:val="none" w:sz="0" w:space="0" w:color="auto"/>
        <w:bottom w:val="none" w:sz="0" w:space="0" w:color="auto"/>
        <w:right w:val="none" w:sz="0" w:space="0" w:color="auto"/>
      </w:divBdr>
    </w:div>
    <w:div w:id="1360929535">
      <w:bodyDiv w:val="1"/>
      <w:marLeft w:val="0"/>
      <w:marRight w:val="0"/>
      <w:marTop w:val="0"/>
      <w:marBottom w:val="0"/>
      <w:divBdr>
        <w:top w:val="none" w:sz="0" w:space="0" w:color="auto"/>
        <w:left w:val="none" w:sz="0" w:space="0" w:color="auto"/>
        <w:bottom w:val="none" w:sz="0" w:space="0" w:color="auto"/>
        <w:right w:val="none" w:sz="0" w:space="0" w:color="auto"/>
      </w:divBdr>
    </w:div>
    <w:div w:id="1417678098">
      <w:bodyDiv w:val="1"/>
      <w:marLeft w:val="0"/>
      <w:marRight w:val="0"/>
      <w:marTop w:val="0"/>
      <w:marBottom w:val="0"/>
      <w:divBdr>
        <w:top w:val="none" w:sz="0" w:space="0" w:color="auto"/>
        <w:left w:val="none" w:sz="0" w:space="0" w:color="auto"/>
        <w:bottom w:val="none" w:sz="0" w:space="0" w:color="auto"/>
        <w:right w:val="none" w:sz="0" w:space="0" w:color="auto"/>
      </w:divBdr>
    </w:div>
    <w:div w:id="1473598755">
      <w:bodyDiv w:val="1"/>
      <w:marLeft w:val="0"/>
      <w:marRight w:val="0"/>
      <w:marTop w:val="0"/>
      <w:marBottom w:val="0"/>
      <w:divBdr>
        <w:top w:val="none" w:sz="0" w:space="0" w:color="auto"/>
        <w:left w:val="none" w:sz="0" w:space="0" w:color="auto"/>
        <w:bottom w:val="none" w:sz="0" w:space="0" w:color="auto"/>
        <w:right w:val="none" w:sz="0" w:space="0" w:color="auto"/>
      </w:divBdr>
    </w:div>
    <w:div w:id="1501234487">
      <w:bodyDiv w:val="1"/>
      <w:marLeft w:val="0"/>
      <w:marRight w:val="0"/>
      <w:marTop w:val="0"/>
      <w:marBottom w:val="0"/>
      <w:divBdr>
        <w:top w:val="none" w:sz="0" w:space="0" w:color="auto"/>
        <w:left w:val="none" w:sz="0" w:space="0" w:color="auto"/>
        <w:bottom w:val="none" w:sz="0" w:space="0" w:color="auto"/>
        <w:right w:val="none" w:sz="0" w:space="0" w:color="auto"/>
      </w:divBdr>
    </w:div>
    <w:div w:id="1545169072">
      <w:bodyDiv w:val="1"/>
      <w:marLeft w:val="0"/>
      <w:marRight w:val="0"/>
      <w:marTop w:val="0"/>
      <w:marBottom w:val="0"/>
      <w:divBdr>
        <w:top w:val="none" w:sz="0" w:space="0" w:color="auto"/>
        <w:left w:val="none" w:sz="0" w:space="0" w:color="auto"/>
        <w:bottom w:val="none" w:sz="0" w:space="0" w:color="auto"/>
        <w:right w:val="none" w:sz="0" w:space="0" w:color="auto"/>
      </w:divBdr>
    </w:div>
    <w:div w:id="1581793127">
      <w:bodyDiv w:val="1"/>
      <w:marLeft w:val="0"/>
      <w:marRight w:val="0"/>
      <w:marTop w:val="0"/>
      <w:marBottom w:val="0"/>
      <w:divBdr>
        <w:top w:val="none" w:sz="0" w:space="0" w:color="auto"/>
        <w:left w:val="none" w:sz="0" w:space="0" w:color="auto"/>
        <w:bottom w:val="none" w:sz="0" w:space="0" w:color="auto"/>
        <w:right w:val="none" w:sz="0" w:space="0" w:color="auto"/>
      </w:divBdr>
    </w:div>
    <w:div w:id="1622220580">
      <w:bodyDiv w:val="1"/>
      <w:marLeft w:val="0"/>
      <w:marRight w:val="0"/>
      <w:marTop w:val="0"/>
      <w:marBottom w:val="0"/>
      <w:divBdr>
        <w:top w:val="none" w:sz="0" w:space="0" w:color="auto"/>
        <w:left w:val="none" w:sz="0" w:space="0" w:color="auto"/>
        <w:bottom w:val="none" w:sz="0" w:space="0" w:color="auto"/>
        <w:right w:val="none" w:sz="0" w:space="0" w:color="auto"/>
      </w:divBdr>
    </w:div>
    <w:div w:id="1631940567">
      <w:bodyDiv w:val="1"/>
      <w:marLeft w:val="0"/>
      <w:marRight w:val="0"/>
      <w:marTop w:val="0"/>
      <w:marBottom w:val="0"/>
      <w:divBdr>
        <w:top w:val="none" w:sz="0" w:space="0" w:color="auto"/>
        <w:left w:val="none" w:sz="0" w:space="0" w:color="auto"/>
        <w:bottom w:val="none" w:sz="0" w:space="0" w:color="auto"/>
        <w:right w:val="none" w:sz="0" w:space="0" w:color="auto"/>
      </w:divBdr>
    </w:div>
    <w:div w:id="1666014098">
      <w:bodyDiv w:val="1"/>
      <w:marLeft w:val="0"/>
      <w:marRight w:val="0"/>
      <w:marTop w:val="0"/>
      <w:marBottom w:val="0"/>
      <w:divBdr>
        <w:top w:val="none" w:sz="0" w:space="0" w:color="auto"/>
        <w:left w:val="none" w:sz="0" w:space="0" w:color="auto"/>
        <w:bottom w:val="none" w:sz="0" w:space="0" w:color="auto"/>
        <w:right w:val="none" w:sz="0" w:space="0" w:color="auto"/>
      </w:divBdr>
    </w:div>
    <w:div w:id="1673265188">
      <w:bodyDiv w:val="1"/>
      <w:marLeft w:val="0"/>
      <w:marRight w:val="0"/>
      <w:marTop w:val="0"/>
      <w:marBottom w:val="0"/>
      <w:divBdr>
        <w:top w:val="none" w:sz="0" w:space="0" w:color="auto"/>
        <w:left w:val="none" w:sz="0" w:space="0" w:color="auto"/>
        <w:bottom w:val="none" w:sz="0" w:space="0" w:color="auto"/>
        <w:right w:val="none" w:sz="0" w:space="0" w:color="auto"/>
      </w:divBdr>
    </w:div>
    <w:div w:id="1717243333">
      <w:bodyDiv w:val="1"/>
      <w:marLeft w:val="0"/>
      <w:marRight w:val="0"/>
      <w:marTop w:val="0"/>
      <w:marBottom w:val="0"/>
      <w:divBdr>
        <w:top w:val="none" w:sz="0" w:space="0" w:color="auto"/>
        <w:left w:val="none" w:sz="0" w:space="0" w:color="auto"/>
        <w:bottom w:val="none" w:sz="0" w:space="0" w:color="auto"/>
        <w:right w:val="none" w:sz="0" w:space="0" w:color="auto"/>
      </w:divBdr>
    </w:div>
    <w:div w:id="1719815138">
      <w:bodyDiv w:val="1"/>
      <w:marLeft w:val="0"/>
      <w:marRight w:val="0"/>
      <w:marTop w:val="0"/>
      <w:marBottom w:val="0"/>
      <w:divBdr>
        <w:top w:val="none" w:sz="0" w:space="0" w:color="auto"/>
        <w:left w:val="none" w:sz="0" w:space="0" w:color="auto"/>
        <w:bottom w:val="none" w:sz="0" w:space="0" w:color="auto"/>
        <w:right w:val="none" w:sz="0" w:space="0" w:color="auto"/>
      </w:divBdr>
    </w:div>
    <w:div w:id="1750618890">
      <w:bodyDiv w:val="1"/>
      <w:marLeft w:val="0"/>
      <w:marRight w:val="0"/>
      <w:marTop w:val="0"/>
      <w:marBottom w:val="0"/>
      <w:divBdr>
        <w:top w:val="none" w:sz="0" w:space="0" w:color="auto"/>
        <w:left w:val="none" w:sz="0" w:space="0" w:color="auto"/>
        <w:bottom w:val="none" w:sz="0" w:space="0" w:color="auto"/>
        <w:right w:val="none" w:sz="0" w:space="0" w:color="auto"/>
      </w:divBdr>
    </w:div>
    <w:div w:id="1751191731">
      <w:bodyDiv w:val="1"/>
      <w:marLeft w:val="0"/>
      <w:marRight w:val="0"/>
      <w:marTop w:val="0"/>
      <w:marBottom w:val="0"/>
      <w:divBdr>
        <w:top w:val="none" w:sz="0" w:space="0" w:color="auto"/>
        <w:left w:val="none" w:sz="0" w:space="0" w:color="auto"/>
        <w:bottom w:val="none" w:sz="0" w:space="0" w:color="auto"/>
        <w:right w:val="none" w:sz="0" w:space="0" w:color="auto"/>
      </w:divBdr>
    </w:div>
    <w:div w:id="1778211473">
      <w:bodyDiv w:val="1"/>
      <w:marLeft w:val="0"/>
      <w:marRight w:val="0"/>
      <w:marTop w:val="0"/>
      <w:marBottom w:val="0"/>
      <w:divBdr>
        <w:top w:val="none" w:sz="0" w:space="0" w:color="auto"/>
        <w:left w:val="none" w:sz="0" w:space="0" w:color="auto"/>
        <w:bottom w:val="none" w:sz="0" w:space="0" w:color="auto"/>
        <w:right w:val="none" w:sz="0" w:space="0" w:color="auto"/>
      </w:divBdr>
    </w:div>
    <w:div w:id="1791050196">
      <w:bodyDiv w:val="1"/>
      <w:marLeft w:val="0"/>
      <w:marRight w:val="0"/>
      <w:marTop w:val="0"/>
      <w:marBottom w:val="0"/>
      <w:divBdr>
        <w:top w:val="none" w:sz="0" w:space="0" w:color="auto"/>
        <w:left w:val="none" w:sz="0" w:space="0" w:color="auto"/>
        <w:bottom w:val="none" w:sz="0" w:space="0" w:color="auto"/>
        <w:right w:val="none" w:sz="0" w:space="0" w:color="auto"/>
      </w:divBdr>
    </w:div>
    <w:div w:id="1837840598">
      <w:bodyDiv w:val="1"/>
      <w:marLeft w:val="0"/>
      <w:marRight w:val="0"/>
      <w:marTop w:val="0"/>
      <w:marBottom w:val="0"/>
      <w:divBdr>
        <w:top w:val="none" w:sz="0" w:space="0" w:color="auto"/>
        <w:left w:val="none" w:sz="0" w:space="0" w:color="auto"/>
        <w:bottom w:val="none" w:sz="0" w:space="0" w:color="auto"/>
        <w:right w:val="none" w:sz="0" w:space="0" w:color="auto"/>
      </w:divBdr>
    </w:div>
    <w:div w:id="1842046497">
      <w:bodyDiv w:val="1"/>
      <w:marLeft w:val="0"/>
      <w:marRight w:val="0"/>
      <w:marTop w:val="0"/>
      <w:marBottom w:val="0"/>
      <w:divBdr>
        <w:top w:val="none" w:sz="0" w:space="0" w:color="auto"/>
        <w:left w:val="none" w:sz="0" w:space="0" w:color="auto"/>
        <w:bottom w:val="none" w:sz="0" w:space="0" w:color="auto"/>
        <w:right w:val="none" w:sz="0" w:space="0" w:color="auto"/>
      </w:divBdr>
    </w:div>
    <w:div w:id="1843155367">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74614689">
      <w:bodyDiv w:val="1"/>
      <w:marLeft w:val="0"/>
      <w:marRight w:val="0"/>
      <w:marTop w:val="0"/>
      <w:marBottom w:val="0"/>
      <w:divBdr>
        <w:top w:val="none" w:sz="0" w:space="0" w:color="auto"/>
        <w:left w:val="none" w:sz="0" w:space="0" w:color="auto"/>
        <w:bottom w:val="none" w:sz="0" w:space="0" w:color="auto"/>
        <w:right w:val="none" w:sz="0" w:space="0" w:color="auto"/>
      </w:divBdr>
    </w:div>
    <w:div w:id="1951160990">
      <w:bodyDiv w:val="1"/>
      <w:marLeft w:val="0"/>
      <w:marRight w:val="0"/>
      <w:marTop w:val="0"/>
      <w:marBottom w:val="0"/>
      <w:divBdr>
        <w:top w:val="none" w:sz="0" w:space="0" w:color="auto"/>
        <w:left w:val="none" w:sz="0" w:space="0" w:color="auto"/>
        <w:bottom w:val="none" w:sz="0" w:space="0" w:color="auto"/>
        <w:right w:val="none" w:sz="0" w:space="0" w:color="auto"/>
      </w:divBdr>
    </w:div>
    <w:div w:id="1973631500">
      <w:bodyDiv w:val="1"/>
      <w:marLeft w:val="0"/>
      <w:marRight w:val="0"/>
      <w:marTop w:val="0"/>
      <w:marBottom w:val="0"/>
      <w:divBdr>
        <w:top w:val="none" w:sz="0" w:space="0" w:color="auto"/>
        <w:left w:val="none" w:sz="0" w:space="0" w:color="auto"/>
        <w:bottom w:val="none" w:sz="0" w:space="0" w:color="auto"/>
        <w:right w:val="none" w:sz="0" w:space="0" w:color="auto"/>
      </w:divBdr>
    </w:div>
    <w:div w:id="2102751524">
      <w:bodyDiv w:val="1"/>
      <w:marLeft w:val="0"/>
      <w:marRight w:val="0"/>
      <w:marTop w:val="0"/>
      <w:marBottom w:val="0"/>
      <w:divBdr>
        <w:top w:val="none" w:sz="0" w:space="0" w:color="auto"/>
        <w:left w:val="none" w:sz="0" w:space="0" w:color="auto"/>
        <w:bottom w:val="none" w:sz="0" w:space="0" w:color="auto"/>
        <w:right w:val="none" w:sz="0" w:space="0" w:color="auto"/>
      </w:divBdr>
    </w:div>
    <w:div w:id="213335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1D775-4263-4D7D-97F2-5A1EFD224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1964</Words>
  <Characters>11200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13138</CharactersWithSpaces>
  <SharedDoc>false</SharedDoc>
  <HLinks>
    <vt:vector size="450" baseType="variant">
      <vt:variant>
        <vt:i4>5439583</vt:i4>
      </vt:variant>
      <vt:variant>
        <vt:i4>525</vt:i4>
      </vt:variant>
      <vt:variant>
        <vt:i4>0</vt:i4>
      </vt:variant>
      <vt:variant>
        <vt:i4>5</vt:i4>
      </vt:variant>
      <vt:variant>
        <vt:lpwstr>http://ru.wikipedia.org/w/index.php?title=EPC&amp;action=edit</vt:lpwstr>
      </vt:variant>
      <vt:variant>
        <vt:lpwstr/>
      </vt:variant>
      <vt:variant>
        <vt:i4>1245236</vt:i4>
      </vt:variant>
      <vt:variant>
        <vt:i4>458</vt:i4>
      </vt:variant>
      <vt:variant>
        <vt:i4>0</vt:i4>
      </vt:variant>
      <vt:variant>
        <vt:i4>5</vt:i4>
      </vt:variant>
      <vt:variant>
        <vt:lpwstr/>
      </vt:variant>
      <vt:variant>
        <vt:lpwstr>_Toc384977420</vt:lpwstr>
      </vt:variant>
      <vt:variant>
        <vt:i4>1048628</vt:i4>
      </vt:variant>
      <vt:variant>
        <vt:i4>452</vt:i4>
      </vt:variant>
      <vt:variant>
        <vt:i4>0</vt:i4>
      </vt:variant>
      <vt:variant>
        <vt:i4>5</vt:i4>
      </vt:variant>
      <vt:variant>
        <vt:lpwstr/>
      </vt:variant>
      <vt:variant>
        <vt:lpwstr>_Toc384977419</vt:lpwstr>
      </vt:variant>
      <vt:variant>
        <vt:i4>1048628</vt:i4>
      </vt:variant>
      <vt:variant>
        <vt:i4>446</vt:i4>
      </vt:variant>
      <vt:variant>
        <vt:i4>0</vt:i4>
      </vt:variant>
      <vt:variant>
        <vt:i4>5</vt:i4>
      </vt:variant>
      <vt:variant>
        <vt:lpwstr/>
      </vt:variant>
      <vt:variant>
        <vt:lpwstr>_Toc384977418</vt:lpwstr>
      </vt:variant>
      <vt:variant>
        <vt:i4>1048628</vt:i4>
      </vt:variant>
      <vt:variant>
        <vt:i4>440</vt:i4>
      </vt:variant>
      <vt:variant>
        <vt:i4>0</vt:i4>
      </vt:variant>
      <vt:variant>
        <vt:i4>5</vt:i4>
      </vt:variant>
      <vt:variant>
        <vt:lpwstr/>
      </vt:variant>
      <vt:variant>
        <vt:lpwstr>_Toc384977417</vt:lpwstr>
      </vt:variant>
      <vt:variant>
        <vt:i4>1048628</vt:i4>
      </vt:variant>
      <vt:variant>
        <vt:i4>434</vt:i4>
      </vt:variant>
      <vt:variant>
        <vt:i4>0</vt:i4>
      </vt:variant>
      <vt:variant>
        <vt:i4>5</vt:i4>
      </vt:variant>
      <vt:variant>
        <vt:lpwstr/>
      </vt:variant>
      <vt:variant>
        <vt:lpwstr>_Toc384977416</vt:lpwstr>
      </vt:variant>
      <vt:variant>
        <vt:i4>1048628</vt:i4>
      </vt:variant>
      <vt:variant>
        <vt:i4>428</vt:i4>
      </vt:variant>
      <vt:variant>
        <vt:i4>0</vt:i4>
      </vt:variant>
      <vt:variant>
        <vt:i4>5</vt:i4>
      </vt:variant>
      <vt:variant>
        <vt:lpwstr/>
      </vt:variant>
      <vt:variant>
        <vt:lpwstr>_Toc384977415</vt:lpwstr>
      </vt:variant>
      <vt:variant>
        <vt:i4>1048628</vt:i4>
      </vt:variant>
      <vt:variant>
        <vt:i4>422</vt:i4>
      </vt:variant>
      <vt:variant>
        <vt:i4>0</vt:i4>
      </vt:variant>
      <vt:variant>
        <vt:i4>5</vt:i4>
      </vt:variant>
      <vt:variant>
        <vt:lpwstr/>
      </vt:variant>
      <vt:variant>
        <vt:lpwstr>_Toc384977414</vt:lpwstr>
      </vt:variant>
      <vt:variant>
        <vt:i4>1048628</vt:i4>
      </vt:variant>
      <vt:variant>
        <vt:i4>416</vt:i4>
      </vt:variant>
      <vt:variant>
        <vt:i4>0</vt:i4>
      </vt:variant>
      <vt:variant>
        <vt:i4>5</vt:i4>
      </vt:variant>
      <vt:variant>
        <vt:lpwstr/>
      </vt:variant>
      <vt:variant>
        <vt:lpwstr>_Toc384977413</vt:lpwstr>
      </vt:variant>
      <vt:variant>
        <vt:i4>1048628</vt:i4>
      </vt:variant>
      <vt:variant>
        <vt:i4>410</vt:i4>
      </vt:variant>
      <vt:variant>
        <vt:i4>0</vt:i4>
      </vt:variant>
      <vt:variant>
        <vt:i4>5</vt:i4>
      </vt:variant>
      <vt:variant>
        <vt:lpwstr/>
      </vt:variant>
      <vt:variant>
        <vt:lpwstr>_Toc384977412</vt:lpwstr>
      </vt:variant>
      <vt:variant>
        <vt:i4>1048628</vt:i4>
      </vt:variant>
      <vt:variant>
        <vt:i4>404</vt:i4>
      </vt:variant>
      <vt:variant>
        <vt:i4>0</vt:i4>
      </vt:variant>
      <vt:variant>
        <vt:i4>5</vt:i4>
      </vt:variant>
      <vt:variant>
        <vt:lpwstr/>
      </vt:variant>
      <vt:variant>
        <vt:lpwstr>_Toc384977411</vt:lpwstr>
      </vt:variant>
      <vt:variant>
        <vt:i4>1048628</vt:i4>
      </vt:variant>
      <vt:variant>
        <vt:i4>398</vt:i4>
      </vt:variant>
      <vt:variant>
        <vt:i4>0</vt:i4>
      </vt:variant>
      <vt:variant>
        <vt:i4>5</vt:i4>
      </vt:variant>
      <vt:variant>
        <vt:lpwstr/>
      </vt:variant>
      <vt:variant>
        <vt:lpwstr>_Toc384977410</vt:lpwstr>
      </vt:variant>
      <vt:variant>
        <vt:i4>1114164</vt:i4>
      </vt:variant>
      <vt:variant>
        <vt:i4>392</vt:i4>
      </vt:variant>
      <vt:variant>
        <vt:i4>0</vt:i4>
      </vt:variant>
      <vt:variant>
        <vt:i4>5</vt:i4>
      </vt:variant>
      <vt:variant>
        <vt:lpwstr/>
      </vt:variant>
      <vt:variant>
        <vt:lpwstr>_Toc384977409</vt:lpwstr>
      </vt:variant>
      <vt:variant>
        <vt:i4>1114164</vt:i4>
      </vt:variant>
      <vt:variant>
        <vt:i4>386</vt:i4>
      </vt:variant>
      <vt:variant>
        <vt:i4>0</vt:i4>
      </vt:variant>
      <vt:variant>
        <vt:i4>5</vt:i4>
      </vt:variant>
      <vt:variant>
        <vt:lpwstr/>
      </vt:variant>
      <vt:variant>
        <vt:lpwstr>_Toc384977408</vt:lpwstr>
      </vt:variant>
      <vt:variant>
        <vt:i4>1114164</vt:i4>
      </vt:variant>
      <vt:variant>
        <vt:i4>380</vt:i4>
      </vt:variant>
      <vt:variant>
        <vt:i4>0</vt:i4>
      </vt:variant>
      <vt:variant>
        <vt:i4>5</vt:i4>
      </vt:variant>
      <vt:variant>
        <vt:lpwstr/>
      </vt:variant>
      <vt:variant>
        <vt:lpwstr>_Toc384977407</vt:lpwstr>
      </vt:variant>
      <vt:variant>
        <vt:i4>1114164</vt:i4>
      </vt:variant>
      <vt:variant>
        <vt:i4>374</vt:i4>
      </vt:variant>
      <vt:variant>
        <vt:i4>0</vt:i4>
      </vt:variant>
      <vt:variant>
        <vt:i4>5</vt:i4>
      </vt:variant>
      <vt:variant>
        <vt:lpwstr/>
      </vt:variant>
      <vt:variant>
        <vt:lpwstr>_Toc384977406</vt:lpwstr>
      </vt:variant>
      <vt:variant>
        <vt:i4>1114164</vt:i4>
      </vt:variant>
      <vt:variant>
        <vt:i4>368</vt:i4>
      </vt:variant>
      <vt:variant>
        <vt:i4>0</vt:i4>
      </vt:variant>
      <vt:variant>
        <vt:i4>5</vt:i4>
      </vt:variant>
      <vt:variant>
        <vt:lpwstr/>
      </vt:variant>
      <vt:variant>
        <vt:lpwstr>_Toc384977405</vt:lpwstr>
      </vt:variant>
      <vt:variant>
        <vt:i4>1114164</vt:i4>
      </vt:variant>
      <vt:variant>
        <vt:i4>362</vt:i4>
      </vt:variant>
      <vt:variant>
        <vt:i4>0</vt:i4>
      </vt:variant>
      <vt:variant>
        <vt:i4>5</vt:i4>
      </vt:variant>
      <vt:variant>
        <vt:lpwstr/>
      </vt:variant>
      <vt:variant>
        <vt:lpwstr>_Toc384977404</vt:lpwstr>
      </vt:variant>
      <vt:variant>
        <vt:i4>1114164</vt:i4>
      </vt:variant>
      <vt:variant>
        <vt:i4>356</vt:i4>
      </vt:variant>
      <vt:variant>
        <vt:i4>0</vt:i4>
      </vt:variant>
      <vt:variant>
        <vt:i4>5</vt:i4>
      </vt:variant>
      <vt:variant>
        <vt:lpwstr/>
      </vt:variant>
      <vt:variant>
        <vt:lpwstr>_Toc384977403</vt:lpwstr>
      </vt:variant>
      <vt:variant>
        <vt:i4>1114164</vt:i4>
      </vt:variant>
      <vt:variant>
        <vt:i4>350</vt:i4>
      </vt:variant>
      <vt:variant>
        <vt:i4>0</vt:i4>
      </vt:variant>
      <vt:variant>
        <vt:i4>5</vt:i4>
      </vt:variant>
      <vt:variant>
        <vt:lpwstr/>
      </vt:variant>
      <vt:variant>
        <vt:lpwstr>_Toc384977402</vt:lpwstr>
      </vt:variant>
      <vt:variant>
        <vt:i4>1114164</vt:i4>
      </vt:variant>
      <vt:variant>
        <vt:i4>344</vt:i4>
      </vt:variant>
      <vt:variant>
        <vt:i4>0</vt:i4>
      </vt:variant>
      <vt:variant>
        <vt:i4>5</vt:i4>
      </vt:variant>
      <vt:variant>
        <vt:lpwstr/>
      </vt:variant>
      <vt:variant>
        <vt:lpwstr>_Toc384977401</vt:lpwstr>
      </vt:variant>
      <vt:variant>
        <vt:i4>1114164</vt:i4>
      </vt:variant>
      <vt:variant>
        <vt:i4>338</vt:i4>
      </vt:variant>
      <vt:variant>
        <vt:i4>0</vt:i4>
      </vt:variant>
      <vt:variant>
        <vt:i4>5</vt:i4>
      </vt:variant>
      <vt:variant>
        <vt:lpwstr/>
      </vt:variant>
      <vt:variant>
        <vt:lpwstr>_Toc384977400</vt:lpwstr>
      </vt:variant>
      <vt:variant>
        <vt:i4>1572915</vt:i4>
      </vt:variant>
      <vt:variant>
        <vt:i4>332</vt:i4>
      </vt:variant>
      <vt:variant>
        <vt:i4>0</vt:i4>
      </vt:variant>
      <vt:variant>
        <vt:i4>5</vt:i4>
      </vt:variant>
      <vt:variant>
        <vt:lpwstr/>
      </vt:variant>
      <vt:variant>
        <vt:lpwstr>_Toc384977399</vt:lpwstr>
      </vt:variant>
      <vt:variant>
        <vt:i4>1572915</vt:i4>
      </vt:variant>
      <vt:variant>
        <vt:i4>326</vt:i4>
      </vt:variant>
      <vt:variant>
        <vt:i4>0</vt:i4>
      </vt:variant>
      <vt:variant>
        <vt:i4>5</vt:i4>
      </vt:variant>
      <vt:variant>
        <vt:lpwstr/>
      </vt:variant>
      <vt:variant>
        <vt:lpwstr>_Toc384977398</vt:lpwstr>
      </vt:variant>
      <vt:variant>
        <vt:i4>1572915</vt:i4>
      </vt:variant>
      <vt:variant>
        <vt:i4>320</vt:i4>
      </vt:variant>
      <vt:variant>
        <vt:i4>0</vt:i4>
      </vt:variant>
      <vt:variant>
        <vt:i4>5</vt:i4>
      </vt:variant>
      <vt:variant>
        <vt:lpwstr/>
      </vt:variant>
      <vt:variant>
        <vt:lpwstr>_Toc384977397</vt:lpwstr>
      </vt:variant>
      <vt:variant>
        <vt:i4>1572915</vt:i4>
      </vt:variant>
      <vt:variant>
        <vt:i4>314</vt:i4>
      </vt:variant>
      <vt:variant>
        <vt:i4>0</vt:i4>
      </vt:variant>
      <vt:variant>
        <vt:i4>5</vt:i4>
      </vt:variant>
      <vt:variant>
        <vt:lpwstr/>
      </vt:variant>
      <vt:variant>
        <vt:lpwstr>_Toc384977396</vt:lpwstr>
      </vt:variant>
      <vt:variant>
        <vt:i4>1572915</vt:i4>
      </vt:variant>
      <vt:variant>
        <vt:i4>308</vt:i4>
      </vt:variant>
      <vt:variant>
        <vt:i4>0</vt:i4>
      </vt:variant>
      <vt:variant>
        <vt:i4>5</vt:i4>
      </vt:variant>
      <vt:variant>
        <vt:lpwstr/>
      </vt:variant>
      <vt:variant>
        <vt:lpwstr>_Toc384977395</vt:lpwstr>
      </vt:variant>
      <vt:variant>
        <vt:i4>1572915</vt:i4>
      </vt:variant>
      <vt:variant>
        <vt:i4>302</vt:i4>
      </vt:variant>
      <vt:variant>
        <vt:i4>0</vt:i4>
      </vt:variant>
      <vt:variant>
        <vt:i4>5</vt:i4>
      </vt:variant>
      <vt:variant>
        <vt:lpwstr/>
      </vt:variant>
      <vt:variant>
        <vt:lpwstr>_Toc384977394</vt:lpwstr>
      </vt:variant>
      <vt:variant>
        <vt:i4>1572915</vt:i4>
      </vt:variant>
      <vt:variant>
        <vt:i4>296</vt:i4>
      </vt:variant>
      <vt:variant>
        <vt:i4>0</vt:i4>
      </vt:variant>
      <vt:variant>
        <vt:i4>5</vt:i4>
      </vt:variant>
      <vt:variant>
        <vt:lpwstr/>
      </vt:variant>
      <vt:variant>
        <vt:lpwstr>_Toc384977393</vt:lpwstr>
      </vt:variant>
      <vt:variant>
        <vt:i4>1572915</vt:i4>
      </vt:variant>
      <vt:variant>
        <vt:i4>290</vt:i4>
      </vt:variant>
      <vt:variant>
        <vt:i4>0</vt:i4>
      </vt:variant>
      <vt:variant>
        <vt:i4>5</vt:i4>
      </vt:variant>
      <vt:variant>
        <vt:lpwstr/>
      </vt:variant>
      <vt:variant>
        <vt:lpwstr>_Toc384977392</vt:lpwstr>
      </vt:variant>
      <vt:variant>
        <vt:i4>1572915</vt:i4>
      </vt:variant>
      <vt:variant>
        <vt:i4>284</vt:i4>
      </vt:variant>
      <vt:variant>
        <vt:i4>0</vt:i4>
      </vt:variant>
      <vt:variant>
        <vt:i4>5</vt:i4>
      </vt:variant>
      <vt:variant>
        <vt:lpwstr/>
      </vt:variant>
      <vt:variant>
        <vt:lpwstr>_Toc384977391</vt:lpwstr>
      </vt:variant>
      <vt:variant>
        <vt:i4>1572915</vt:i4>
      </vt:variant>
      <vt:variant>
        <vt:i4>278</vt:i4>
      </vt:variant>
      <vt:variant>
        <vt:i4>0</vt:i4>
      </vt:variant>
      <vt:variant>
        <vt:i4>5</vt:i4>
      </vt:variant>
      <vt:variant>
        <vt:lpwstr/>
      </vt:variant>
      <vt:variant>
        <vt:lpwstr>_Toc384977390</vt:lpwstr>
      </vt:variant>
      <vt:variant>
        <vt:i4>1638451</vt:i4>
      </vt:variant>
      <vt:variant>
        <vt:i4>272</vt:i4>
      </vt:variant>
      <vt:variant>
        <vt:i4>0</vt:i4>
      </vt:variant>
      <vt:variant>
        <vt:i4>5</vt:i4>
      </vt:variant>
      <vt:variant>
        <vt:lpwstr/>
      </vt:variant>
      <vt:variant>
        <vt:lpwstr>_Toc384977389</vt:lpwstr>
      </vt:variant>
      <vt:variant>
        <vt:i4>1638451</vt:i4>
      </vt:variant>
      <vt:variant>
        <vt:i4>266</vt:i4>
      </vt:variant>
      <vt:variant>
        <vt:i4>0</vt:i4>
      </vt:variant>
      <vt:variant>
        <vt:i4>5</vt:i4>
      </vt:variant>
      <vt:variant>
        <vt:lpwstr/>
      </vt:variant>
      <vt:variant>
        <vt:lpwstr>_Toc384977388</vt:lpwstr>
      </vt:variant>
      <vt:variant>
        <vt:i4>1638451</vt:i4>
      </vt:variant>
      <vt:variant>
        <vt:i4>260</vt:i4>
      </vt:variant>
      <vt:variant>
        <vt:i4>0</vt:i4>
      </vt:variant>
      <vt:variant>
        <vt:i4>5</vt:i4>
      </vt:variant>
      <vt:variant>
        <vt:lpwstr/>
      </vt:variant>
      <vt:variant>
        <vt:lpwstr>_Toc384977387</vt:lpwstr>
      </vt:variant>
      <vt:variant>
        <vt:i4>1638451</vt:i4>
      </vt:variant>
      <vt:variant>
        <vt:i4>254</vt:i4>
      </vt:variant>
      <vt:variant>
        <vt:i4>0</vt:i4>
      </vt:variant>
      <vt:variant>
        <vt:i4>5</vt:i4>
      </vt:variant>
      <vt:variant>
        <vt:lpwstr/>
      </vt:variant>
      <vt:variant>
        <vt:lpwstr>_Toc384977386</vt:lpwstr>
      </vt:variant>
      <vt:variant>
        <vt:i4>1638451</vt:i4>
      </vt:variant>
      <vt:variant>
        <vt:i4>248</vt:i4>
      </vt:variant>
      <vt:variant>
        <vt:i4>0</vt:i4>
      </vt:variant>
      <vt:variant>
        <vt:i4>5</vt:i4>
      </vt:variant>
      <vt:variant>
        <vt:lpwstr/>
      </vt:variant>
      <vt:variant>
        <vt:lpwstr>_Toc384977385</vt:lpwstr>
      </vt:variant>
      <vt:variant>
        <vt:i4>1638451</vt:i4>
      </vt:variant>
      <vt:variant>
        <vt:i4>242</vt:i4>
      </vt:variant>
      <vt:variant>
        <vt:i4>0</vt:i4>
      </vt:variant>
      <vt:variant>
        <vt:i4>5</vt:i4>
      </vt:variant>
      <vt:variant>
        <vt:lpwstr/>
      </vt:variant>
      <vt:variant>
        <vt:lpwstr>_Toc384977384</vt:lpwstr>
      </vt:variant>
      <vt:variant>
        <vt:i4>1638451</vt:i4>
      </vt:variant>
      <vt:variant>
        <vt:i4>236</vt:i4>
      </vt:variant>
      <vt:variant>
        <vt:i4>0</vt:i4>
      </vt:variant>
      <vt:variant>
        <vt:i4>5</vt:i4>
      </vt:variant>
      <vt:variant>
        <vt:lpwstr/>
      </vt:variant>
      <vt:variant>
        <vt:lpwstr>_Toc384977383</vt:lpwstr>
      </vt:variant>
      <vt:variant>
        <vt:i4>1638451</vt:i4>
      </vt:variant>
      <vt:variant>
        <vt:i4>230</vt:i4>
      </vt:variant>
      <vt:variant>
        <vt:i4>0</vt:i4>
      </vt:variant>
      <vt:variant>
        <vt:i4>5</vt:i4>
      </vt:variant>
      <vt:variant>
        <vt:lpwstr/>
      </vt:variant>
      <vt:variant>
        <vt:lpwstr>_Toc384977382</vt:lpwstr>
      </vt:variant>
      <vt:variant>
        <vt:i4>1638451</vt:i4>
      </vt:variant>
      <vt:variant>
        <vt:i4>224</vt:i4>
      </vt:variant>
      <vt:variant>
        <vt:i4>0</vt:i4>
      </vt:variant>
      <vt:variant>
        <vt:i4>5</vt:i4>
      </vt:variant>
      <vt:variant>
        <vt:lpwstr/>
      </vt:variant>
      <vt:variant>
        <vt:lpwstr>_Toc384977381</vt:lpwstr>
      </vt:variant>
      <vt:variant>
        <vt:i4>1638451</vt:i4>
      </vt:variant>
      <vt:variant>
        <vt:i4>218</vt:i4>
      </vt:variant>
      <vt:variant>
        <vt:i4>0</vt:i4>
      </vt:variant>
      <vt:variant>
        <vt:i4>5</vt:i4>
      </vt:variant>
      <vt:variant>
        <vt:lpwstr/>
      </vt:variant>
      <vt:variant>
        <vt:lpwstr>_Toc384977380</vt:lpwstr>
      </vt:variant>
      <vt:variant>
        <vt:i4>1441843</vt:i4>
      </vt:variant>
      <vt:variant>
        <vt:i4>212</vt:i4>
      </vt:variant>
      <vt:variant>
        <vt:i4>0</vt:i4>
      </vt:variant>
      <vt:variant>
        <vt:i4>5</vt:i4>
      </vt:variant>
      <vt:variant>
        <vt:lpwstr/>
      </vt:variant>
      <vt:variant>
        <vt:lpwstr>_Toc384977379</vt:lpwstr>
      </vt:variant>
      <vt:variant>
        <vt:i4>1441843</vt:i4>
      </vt:variant>
      <vt:variant>
        <vt:i4>206</vt:i4>
      </vt:variant>
      <vt:variant>
        <vt:i4>0</vt:i4>
      </vt:variant>
      <vt:variant>
        <vt:i4>5</vt:i4>
      </vt:variant>
      <vt:variant>
        <vt:lpwstr/>
      </vt:variant>
      <vt:variant>
        <vt:lpwstr>_Toc384977378</vt:lpwstr>
      </vt:variant>
      <vt:variant>
        <vt:i4>1441843</vt:i4>
      </vt:variant>
      <vt:variant>
        <vt:i4>200</vt:i4>
      </vt:variant>
      <vt:variant>
        <vt:i4>0</vt:i4>
      </vt:variant>
      <vt:variant>
        <vt:i4>5</vt:i4>
      </vt:variant>
      <vt:variant>
        <vt:lpwstr/>
      </vt:variant>
      <vt:variant>
        <vt:lpwstr>_Toc384977377</vt:lpwstr>
      </vt:variant>
      <vt:variant>
        <vt:i4>1441843</vt:i4>
      </vt:variant>
      <vt:variant>
        <vt:i4>194</vt:i4>
      </vt:variant>
      <vt:variant>
        <vt:i4>0</vt:i4>
      </vt:variant>
      <vt:variant>
        <vt:i4>5</vt:i4>
      </vt:variant>
      <vt:variant>
        <vt:lpwstr/>
      </vt:variant>
      <vt:variant>
        <vt:lpwstr>_Toc384977376</vt:lpwstr>
      </vt:variant>
      <vt:variant>
        <vt:i4>1441843</vt:i4>
      </vt:variant>
      <vt:variant>
        <vt:i4>188</vt:i4>
      </vt:variant>
      <vt:variant>
        <vt:i4>0</vt:i4>
      </vt:variant>
      <vt:variant>
        <vt:i4>5</vt:i4>
      </vt:variant>
      <vt:variant>
        <vt:lpwstr/>
      </vt:variant>
      <vt:variant>
        <vt:lpwstr>_Toc384977375</vt:lpwstr>
      </vt:variant>
      <vt:variant>
        <vt:i4>1441843</vt:i4>
      </vt:variant>
      <vt:variant>
        <vt:i4>182</vt:i4>
      </vt:variant>
      <vt:variant>
        <vt:i4>0</vt:i4>
      </vt:variant>
      <vt:variant>
        <vt:i4>5</vt:i4>
      </vt:variant>
      <vt:variant>
        <vt:lpwstr/>
      </vt:variant>
      <vt:variant>
        <vt:lpwstr>_Toc384977374</vt:lpwstr>
      </vt:variant>
      <vt:variant>
        <vt:i4>1441843</vt:i4>
      </vt:variant>
      <vt:variant>
        <vt:i4>176</vt:i4>
      </vt:variant>
      <vt:variant>
        <vt:i4>0</vt:i4>
      </vt:variant>
      <vt:variant>
        <vt:i4>5</vt:i4>
      </vt:variant>
      <vt:variant>
        <vt:lpwstr/>
      </vt:variant>
      <vt:variant>
        <vt:lpwstr>_Toc384977373</vt:lpwstr>
      </vt:variant>
      <vt:variant>
        <vt:i4>1441843</vt:i4>
      </vt:variant>
      <vt:variant>
        <vt:i4>170</vt:i4>
      </vt:variant>
      <vt:variant>
        <vt:i4>0</vt:i4>
      </vt:variant>
      <vt:variant>
        <vt:i4>5</vt:i4>
      </vt:variant>
      <vt:variant>
        <vt:lpwstr/>
      </vt:variant>
      <vt:variant>
        <vt:lpwstr>_Toc384977372</vt:lpwstr>
      </vt:variant>
      <vt:variant>
        <vt:i4>1441843</vt:i4>
      </vt:variant>
      <vt:variant>
        <vt:i4>164</vt:i4>
      </vt:variant>
      <vt:variant>
        <vt:i4>0</vt:i4>
      </vt:variant>
      <vt:variant>
        <vt:i4>5</vt:i4>
      </vt:variant>
      <vt:variant>
        <vt:lpwstr/>
      </vt:variant>
      <vt:variant>
        <vt:lpwstr>_Toc384977371</vt:lpwstr>
      </vt:variant>
      <vt:variant>
        <vt:i4>1441843</vt:i4>
      </vt:variant>
      <vt:variant>
        <vt:i4>158</vt:i4>
      </vt:variant>
      <vt:variant>
        <vt:i4>0</vt:i4>
      </vt:variant>
      <vt:variant>
        <vt:i4>5</vt:i4>
      </vt:variant>
      <vt:variant>
        <vt:lpwstr/>
      </vt:variant>
      <vt:variant>
        <vt:lpwstr>_Toc384977370</vt:lpwstr>
      </vt:variant>
      <vt:variant>
        <vt:i4>1507379</vt:i4>
      </vt:variant>
      <vt:variant>
        <vt:i4>152</vt:i4>
      </vt:variant>
      <vt:variant>
        <vt:i4>0</vt:i4>
      </vt:variant>
      <vt:variant>
        <vt:i4>5</vt:i4>
      </vt:variant>
      <vt:variant>
        <vt:lpwstr/>
      </vt:variant>
      <vt:variant>
        <vt:lpwstr>_Toc384977369</vt:lpwstr>
      </vt:variant>
      <vt:variant>
        <vt:i4>1507379</vt:i4>
      </vt:variant>
      <vt:variant>
        <vt:i4>146</vt:i4>
      </vt:variant>
      <vt:variant>
        <vt:i4>0</vt:i4>
      </vt:variant>
      <vt:variant>
        <vt:i4>5</vt:i4>
      </vt:variant>
      <vt:variant>
        <vt:lpwstr/>
      </vt:variant>
      <vt:variant>
        <vt:lpwstr>_Toc384977368</vt:lpwstr>
      </vt:variant>
      <vt:variant>
        <vt:i4>1507379</vt:i4>
      </vt:variant>
      <vt:variant>
        <vt:i4>140</vt:i4>
      </vt:variant>
      <vt:variant>
        <vt:i4>0</vt:i4>
      </vt:variant>
      <vt:variant>
        <vt:i4>5</vt:i4>
      </vt:variant>
      <vt:variant>
        <vt:lpwstr/>
      </vt:variant>
      <vt:variant>
        <vt:lpwstr>_Toc384977367</vt:lpwstr>
      </vt:variant>
      <vt:variant>
        <vt:i4>1507379</vt:i4>
      </vt:variant>
      <vt:variant>
        <vt:i4>134</vt:i4>
      </vt:variant>
      <vt:variant>
        <vt:i4>0</vt:i4>
      </vt:variant>
      <vt:variant>
        <vt:i4>5</vt:i4>
      </vt:variant>
      <vt:variant>
        <vt:lpwstr/>
      </vt:variant>
      <vt:variant>
        <vt:lpwstr>_Toc384977366</vt:lpwstr>
      </vt:variant>
      <vt:variant>
        <vt:i4>1507379</vt:i4>
      </vt:variant>
      <vt:variant>
        <vt:i4>128</vt:i4>
      </vt:variant>
      <vt:variant>
        <vt:i4>0</vt:i4>
      </vt:variant>
      <vt:variant>
        <vt:i4>5</vt:i4>
      </vt:variant>
      <vt:variant>
        <vt:lpwstr/>
      </vt:variant>
      <vt:variant>
        <vt:lpwstr>_Toc384977365</vt:lpwstr>
      </vt:variant>
      <vt:variant>
        <vt:i4>1507379</vt:i4>
      </vt:variant>
      <vt:variant>
        <vt:i4>122</vt:i4>
      </vt:variant>
      <vt:variant>
        <vt:i4>0</vt:i4>
      </vt:variant>
      <vt:variant>
        <vt:i4>5</vt:i4>
      </vt:variant>
      <vt:variant>
        <vt:lpwstr/>
      </vt:variant>
      <vt:variant>
        <vt:lpwstr>_Toc384977364</vt:lpwstr>
      </vt:variant>
      <vt:variant>
        <vt:i4>1507379</vt:i4>
      </vt:variant>
      <vt:variant>
        <vt:i4>116</vt:i4>
      </vt:variant>
      <vt:variant>
        <vt:i4>0</vt:i4>
      </vt:variant>
      <vt:variant>
        <vt:i4>5</vt:i4>
      </vt:variant>
      <vt:variant>
        <vt:lpwstr/>
      </vt:variant>
      <vt:variant>
        <vt:lpwstr>_Toc384977363</vt:lpwstr>
      </vt:variant>
      <vt:variant>
        <vt:i4>1507379</vt:i4>
      </vt:variant>
      <vt:variant>
        <vt:i4>110</vt:i4>
      </vt:variant>
      <vt:variant>
        <vt:i4>0</vt:i4>
      </vt:variant>
      <vt:variant>
        <vt:i4>5</vt:i4>
      </vt:variant>
      <vt:variant>
        <vt:lpwstr/>
      </vt:variant>
      <vt:variant>
        <vt:lpwstr>_Toc384977362</vt:lpwstr>
      </vt:variant>
      <vt:variant>
        <vt:i4>1507379</vt:i4>
      </vt:variant>
      <vt:variant>
        <vt:i4>104</vt:i4>
      </vt:variant>
      <vt:variant>
        <vt:i4>0</vt:i4>
      </vt:variant>
      <vt:variant>
        <vt:i4>5</vt:i4>
      </vt:variant>
      <vt:variant>
        <vt:lpwstr/>
      </vt:variant>
      <vt:variant>
        <vt:lpwstr>_Toc384977361</vt:lpwstr>
      </vt:variant>
      <vt:variant>
        <vt:i4>1507379</vt:i4>
      </vt:variant>
      <vt:variant>
        <vt:i4>98</vt:i4>
      </vt:variant>
      <vt:variant>
        <vt:i4>0</vt:i4>
      </vt:variant>
      <vt:variant>
        <vt:i4>5</vt:i4>
      </vt:variant>
      <vt:variant>
        <vt:lpwstr/>
      </vt:variant>
      <vt:variant>
        <vt:lpwstr>_Toc384977360</vt:lpwstr>
      </vt:variant>
      <vt:variant>
        <vt:i4>1310771</vt:i4>
      </vt:variant>
      <vt:variant>
        <vt:i4>92</vt:i4>
      </vt:variant>
      <vt:variant>
        <vt:i4>0</vt:i4>
      </vt:variant>
      <vt:variant>
        <vt:i4>5</vt:i4>
      </vt:variant>
      <vt:variant>
        <vt:lpwstr/>
      </vt:variant>
      <vt:variant>
        <vt:lpwstr>_Toc384977359</vt:lpwstr>
      </vt:variant>
      <vt:variant>
        <vt:i4>1310771</vt:i4>
      </vt:variant>
      <vt:variant>
        <vt:i4>86</vt:i4>
      </vt:variant>
      <vt:variant>
        <vt:i4>0</vt:i4>
      </vt:variant>
      <vt:variant>
        <vt:i4>5</vt:i4>
      </vt:variant>
      <vt:variant>
        <vt:lpwstr/>
      </vt:variant>
      <vt:variant>
        <vt:lpwstr>_Toc384977358</vt:lpwstr>
      </vt:variant>
      <vt:variant>
        <vt:i4>1310771</vt:i4>
      </vt:variant>
      <vt:variant>
        <vt:i4>80</vt:i4>
      </vt:variant>
      <vt:variant>
        <vt:i4>0</vt:i4>
      </vt:variant>
      <vt:variant>
        <vt:i4>5</vt:i4>
      </vt:variant>
      <vt:variant>
        <vt:lpwstr/>
      </vt:variant>
      <vt:variant>
        <vt:lpwstr>_Toc384977357</vt:lpwstr>
      </vt:variant>
      <vt:variant>
        <vt:i4>1310771</vt:i4>
      </vt:variant>
      <vt:variant>
        <vt:i4>74</vt:i4>
      </vt:variant>
      <vt:variant>
        <vt:i4>0</vt:i4>
      </vt:variant>
      <vt:variant>
        <vt:i4>5</vt:i4>
      </vt:variant>
      <vt:variant>
        <vt:lpwstr/>
      </vt:variant>
      <vt:variant>
        <vt:lpwstr>_Toc384977356</vt:lpwstr>
      </vt:variant>
      <vt:variant>
        <vt:i4>1310771</vt:i4>
      </vt:variant>
      <vt:variant>
        <vt:i4>68</vt:i4>
      </vt:variant>
      <vt:variant>
        <vt:i4>0</vt:i4>
      </vt:variant>
      <vt:variant>
        <vt:i4>5</vt:i4>
      </vt:variant>
      <vt:variant>
        <vt:lpwstr/>
      </vt:variant>
      <vt:variant>
        <vt:lpwstr>_Toc384977355</vt:lpwstr>
      </vt:variant>
      <vt:variant>
        <vt:i4>1310771</vt:i4>
      </vt:variant>
      <vt:variant>
        <vt:i4>62</vt:i4>
      </vt:variant>
      <vt:variant>
        <vt:i4>0</vt:i4>
      </vt:variant>
      <vt:variant>
        <vt:i4>5</vt:i4>
      </vt:variant>
      <vt:variant>
        <vt:lpwstr/>
      </vt:variant>
      <vt:variant>
        <vt:lpwstr>_Toc384977354</vt:lpwstr>
      </vt:variant>
      <vt:variant>
        <vt:i4>1310771</vt:i4>
      </vt:variant>
      <vt:variant>
        <vt:i4>56</vt:i4>
      </vt:variant>
      <vt:variant>
        <vt:i4>0</vt:i4>
      </vt:variant>
      <vt:variant>
        <vt:i4>5</vt:i4>
      </vt:variant>
      <vt:variant>
        <vt:lpwstr/>
      </vt:variant>
      <vt:variant>
        <vt:lpwstr>_Toc384977353</vt:lpwstr>
      </vt:variant>
      <vt:variant>
        <vt:i4>1310771</vt:i4>
      </vt:variant>
      <vt:variant>
        <vt:i4>50</vt:i4>
      </vt:variant>
      <vt:variant>
        <vt:i4>0</vt:i4>
      </vt:variant>
      <vt:variant>
        <vt:i4>5</vt:i4>
      </vt:variant>
      <vt:variant>
        <vt:lpwstr/>
      </vt:variant>
      <vt:variant>
        <vt:lpwstr>_Toc384977352</vt:lpwstr>
      </vt:variant>
      <vt:variant>
        <vt:i4>1310771</vt:i4>
      </vt:variant>
      <vt:variant>
        <vt:i4>44</vt:i4>
      </vt:variant>
      <vt:variant>
        <vt:i4>0</vt:i4>
      </vt:variant>
      <vt:variant>
        <vt:i4>5</vt:i4>
      </vt:variant>
      <vt:variant>
        <vt:lpwstr/>
      </vt:variant>
      <vt:variant>
        <vt:lpwstr>_Toc384977351</vt:lpwstr>
      </vt:variant>
      <vt:variant>
        <vt:i4>1310771</vt:i4>
      </vt:variant>
      <vt:variant>
        <vt:i4>38</vt:i4>
      </vt:variant>
      <vt:variant>
        <vt:i4>0</vt:i4>
      </vt:variant>
      <vt:variant>
        <vt:i4>5</vt:i4>
      </vt:variant>
      <vt:variant>
        <vt:lpwstr/>
      </vt:variant>
      <vt:variant>
        <vt:lpwstr>_Toc384977350</vt:lpwstr>
      </vt:variant>
      <vt:variant>
        <vt:i4>1376307</vt:i4>
      </vt:variant>
      <vt:variant>
        <vt:i4>32</vt:i4>
      </vt:variant>
      <vt:variant>
        <vt:i4>0</vt:i4>
      </vt:variant>
      <vt:variant>
        <vt:i4>5</vt:i4>
      </vt:variant>
      <vt:variant>
        <vt:lpwstr/>
      </vt:variant>
      <vt:variant>
        <vt:lpwstr>_Toc384977349</vt:lpwstr>
      </vt:variant>
      <vt:variant>
        <vt:i4>1376307</vt:i4>
      </vt:variant>
      <vt:variant>
        <vt:i4>26</vt:i4>
      </vt:variant>
      <vt:variant>
        <vt:i4>0</vt:i4>
      </vt:variant>
      <vt:variant>
        <vt:i4>5</vt:i4>
      </vt:variant>
      <vt:variant>
        <vt:lpwstr/>
      </vt:variant>
      <vt:variant>
        <vt:lpwstr>_Toc384977348</vt:lpwstr>
      </vt:variant>
      <vt:variant>
        <vt:i4>1376307</vt:i4>
      </vt:variant>
      <vt:variant>
        <vt:i4>20</vt:i4>
      </vt:variant>
      <vt:variant>
        <vt:i4>0</vt:i4>
      </vt:variant>
      <vt:variant>
        <vt:i4>5</vt:i4>
      </vt:variant>
      <vt:variant>
        <vt:lpwstr/>
      </vt:variant>
      <vt:variant>
        <vt:lpwstr>_Toc384977347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2021-03-12T15:20:00Z</dcterms:created>
  <dcterms:modified xsi:type="dcterms:W3CDTF">2021-07-14T11:09:00Z</dcterms:modified>
</cp:coreProperties>
</file>